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ED0" w:rsidRPr="00B93B80" w:rsidRDefault="00201ED0" w:rsidP="00201ED0">
      <w:pPr>
        <w:tabs>
          <w:tab w:val="left" w:pos="0"/>
        </w:tabs>
        <w:jc w:val="center"/>
        <w:rPr>
          <w:noProof/>
          <w:color w:val="000000"/>
          <w:sz w:val="28"/>
          <w:szCs w:val="28"/>
        </w:rPr>
      </w:pPr>
      <w:r>
        <w:rPr>
          <w:noProof/>
          <w:color w:val="000000"/>
          <w:sz w:val="28"/>
          <w:szCs w:val="28"/>
        </w:rPr>
        <w:drawing>
          <wp:inline distT="0" distB="0" distL="0" distR="0">
            <wp:extent cx="901700" cy="901700"/>
            <wp:effectExtent l="19050" t="0" r="0" b="0"/>
            <wp:docPr id="3" name="Рисунок 1" descr="Герб Ч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МР"/>
                    <pic:cNvPicPr>
                      <a:picLocks noChangeAspect="1" noChangeArrowheads="1"/>
                    </pic:cNvPicPr>
                  </pic:nvPicPr>
                  <pic:blipFill>
                    <a:blip r:embed="rId8"/>
                    <a:srcRect/>
                    <a:stretch>
                      <a:fillRect/>
                    </a:stretch>
                  </pic:blipFill>
                  <pic:spPr bwMode="auto">
                    <a:xfrm>
                      <a:off x="0" y="0"/>
                      <a:ext cx="901700" cy="901700"/>
                    </a:xfrm>
                    <a:prstGeom prst="rect">
                      <a:avLst/>
                    </a:prstGeom>
                    <a:noFill/>
                    <a:ln w="9525">
                      <a:noFill/>
                      <a:miter lim="800000"/>
                      <a:headEnd/>
                      <a:tailEnd/>
                    </a:ln>
                  </pic:spPr>
                </pic:pic>
              </a:graphicData>
            </a:graphic>
          </wp:inline>
        </w:drawing>
      </w:r>
    </w:p>
    <w:p w:rsidR="00201ED0" w:rsidRPr="00B93B80" w:rsidRDefault="00201ED0" w:rsidP="00201ED0">
      <w:pPr>
        <w:jc w:val="center"/>
        <w:rPr>
          <w:b/>
          <w:sz w:val="28"/>
          <w:szCs w:val="28"/>
        </w:rPr>
      </w:pPr>
      <w:r w:rsidRPr="00B93B80">
        <w:rPr>
          <w:b/>
          <w:sz w:val="28"/>
          <w:szCs w:val="28"/>
        </w:rPr>
        <w:t xml:space="preserve">РОССИЙСКАЯ ФЕДЕРАЦИЯ </w:t>
      </w:r>
    </w:p>
    <w:p w:rsidR="00201ED0" w:rsidRPr="00B93B80" w:rsidRDefault="00201ED0" w:rsidP="00201ED0">
      <w:pPr>
        <w:jc w:val="center"/>
        <w:rPr>
          <w:b/>
          <w:sz w:val="28"/>
          <w:szCs w:val="28"/>
        </w:rPr>
      </w:pPr>
      <w:r w:rsidRPr="00B93B80">
        <w:rPr>
          <w:b/>
          <w:sz w:val="28"/>
          <w:szCs w:val="28"/>
        </w:rPr>
        <w:t>ЧУКОТСКИЙ АВТОНОМНЫЙ ОКРУГ</w:t>
      </w:r>
    </w:p>
    <w:p w:rsidR="00201ED0" w:rsidRPr="00B93B80" w:rsidRDefault="00201ED0" w:rsidP="00201ED0">
      <w:pPr>
        <w:jc w:val="center"/>
        <w:rPr>
          <w:b/>
          <w:sz w:val="28"/>
          <w:szCs w:val="28"/>
        </w:rPr>
      </w:pPr>
      <w:r w:rsidRPr="00B93B80">
        <w:rPr>
          <w:b/>
          <w:sz w:val="28"/>
          <w:szCs w:val="28"/>
        </w:rPr>
        <w:t>СОВЕТ ДЕПУТАТОВ МУНИЦИПАЛЬНОГО ОБРАЗОВАНИЯ</w:t>
      </w:r>
    </w:p>
    <w:p w:rsidR="00201ED0" w:rsidRPr="00B93B80" w:rsidRDefault="00201ED0" w:rsidP="00201ED0">
      <w:pPr>
        <w:jc w:val="center"/>
        <w:rPr>
          <w:b/>
          <w:sz w:val="28"/>
          <w:szCs w:val="28"/>
        </w:rPr>
      </w:pPr>
      <w:r w:rsidRPr="00B93B80">
        <w:rPr>
          <w:b/>
          <w:sz w:val="28"/>
          <w:szCs w:val="28"/>
        </w:rPr>
        <w:t>СЕЛЬСКОЕ ПОСЕЛЕНИЕ УЭЛЕН</w:t>
      </w:r>
    </w:p>
    <w:p w:rsidR="00201ED0" w:rsidRPr="007F37B2" w:rsidRDefault="00201ED0" w:rsidP="00201ED0">
      <w:pPr>
        <w:jc w:val="center"/>
        <w:rPr>
          <w:b/>
          <w:sz w:val="16"/>
          <w:szCs w:val="16"/>
        </w:rPr>
      </w:pPr>
    </w:p>
    <w:p w:rsidR="00201ED0" w:rsidRPr="00B93B80" w:rsidRDefault="00201ED0" w:rsidP="00201ED0">
      <w:pPr>
        <w:jc w:val="center"/>
        <w:rPr>
          <w:b/>
          <w:sz w:val="28"/>
          <w:szCs w:val="28"/>
        </w:rPr>
      </w:pPr>
      <w:r w:rsidRPr="00B93B80">
        <w:rPr>
          <w:b/>
          <w:sz w:val="28"/>
          <w:szCs w:val="28"/>
        </w:rPr>
        <w:t>РЕШЕНИЕ</w:t>
      </w:r>
    </w:p>
    <w:p w:rsidR="00201ED0" w:rsidRPr="00B93B80" w:rsidRDefault="00201ED0" w:rsidP="00201ED0">
      <w:pPr>
        <w:pStyle w:val="afa"/>
        <w:spacing w:before="0" w:beforeAutospacing="0" w:after="0" w:afterAutospacing="0" w:line="276" w:lineRule="auto"/>
        <w:jc w:val="center"/>
        <w:rPr>
          <w:b/>
          <w:sz w:val="28"/>
          <w:szCs w:val="28"/>
        </w:rPr>
      </w:pPr>
      <w:r>
        <w:rPr>
          <w:b/>
          <w:sz w:val="28"/>
          <w:szCs w:val="28"/>
        </w:rPr>
        <w:t>(6</w:t>
      </w:r>
      <w:r w:rsidRPr="00B93B80">
        <w:rPr>
          <w:b/>
          <w:sz w:val="28"/>
          <w:szCs w:val="28"/>
        </w:rPr>
        <w:t xml:space="preserve"> сессия </w:t>
      </w:r>
      <w:r>
        <w:rPr>
          <w:b/>
          <w:sz w:val="28"/>
          <w:szCs w:val="28"/>
        </w:rPr>
        <w:t xml:space="preserve">  5</w:t>
      </w:r>
      <w:r w:rsidRPr="00B93B80">
        <w:rPr>
          <w:b/>
          <w:sz w:val="28"/>
          <w:szCs w:val="28"/>
        </w:rPr>
        <w:t xml:space="preserve"> созыва)</w:t>
      </w:r>
    </w:p>
    <w:p w:rsidR="00201ED0" w:rsidRPr="007F37B2" w:rsidRDefault="00201ED0" w:rsidP="00201ED0">
      <w:pPr>
        <w:rPr>
          <w:sz w:val="20"/>
          <w:szCs w:val="20"/>
        </w:rPr>
      </w:pPr>
    </w:p>
    <w:p w:rsidR="00201ED0" w:rsidRPr="00B93B80" w:rsidRDefault="00201ED0" w:rsidP="00201ED0">
      <w:pPr>
        <w:ind w:left="851" w:right="-24"/>
        <w:rPr>
          <w:sz w:val="28"/>
          <w:szCs w:val="28"/>
        </w:rPr>
      </w:pPr>
      <w:r>
        <w:rPr>
          <w:sz w:val="28"/>
          <w:szCs w:val="28"/>
        </w:rPr>
        <w:t>от 02</w:t>
      </w:r>
      <w:r w:rsidRPr="00B93B80">
        <w:rPr>
          <w:sz w:val="28"/>
          <w:szCs w:val="28"/>
        </w:rPr>
        <w:t xml:space="preserve"> </w:t>
      </w:r>
      <w:r>
        <w:rPr>
          <w:sz w:val="28"/>
          <w:szCs w:val="28"/>
        </w:rPr>
        <w:t>февраля</w:t>
      </w:r>
      <w:r w:rsidRPr="00B93B80">
        <w:rPr>
          <w:sz w:val="28"/>
          <w:szCs w:val="28"/>
        </w:rPr>
        <w:t xml:space="preserve"> 202</w:t>
      </w:r>
      <w:r>
        <w:rPr>
          <w:sz w:val="28"/>
          <w:szCs w:val="28"/>
        </w:rPr>
        <w:t xml:space="preserve">3г. </w:t>
      </w:r>
      <w:r w:rsidRPr="00B93B80">
        <w:rPr>
          <w:sz w:val="28"/>
          <w:szCs w:val="28"/>
        </w:rPr>
        <w:t xml:space="preserve"> </w:t>
      </w:r>
      <w:r w:rsidRPr="00B93B80">
        <w:rPr>
          <w:b/>
          <w:sz w:val="28"/>
          <w:szCs w:val="28"/>
        </w:rPr>
        <w:t xml:space="preserve">№ </w:t>
      </w:r>
      <w:r>
        <w:rPr>
          <w:b/>
          <w:sz w:val="28"/>
          <w:szCs w:val="28"/>
        </w:rPr>
        <w:t>13</w:t>
      </w:r>
      <w:r w:rsidRPr="00B93B80">
        <w:rPr>
          <w:sz w:val="28"/>
          <w:szCs w:val="28"/>
        </w:rPr>
        <w:t xml:space="preserve">                            </w:t>
      </w:r>
    </w:p>
    <w:p w:rsidR="00201ED0" w:rsidRDefault="00201ED0" w:rsidP="00201ED0">
      <w:pPr>
        <w:tabs>
          <w:tab w:val="left" w:pos="900"/>
          <w:tab w:val="left" w:pos="4962"/>
        </w:tabs>
        <w:ind w:left="851" w:right="-24"/>
        <w:rPr>
          <w:sz w:val="28"/>
          <w:szCs w:val="28"/>
        </w:rPr>
      </w:pPr>
      <w:r>
        <w:rPr>
          <w:sz w:val="28"/>
          <w:szCs w:val="28"/>
        </w:rPr>
        <w:t>с.Уэлен</w:t>
      </w:r>
    </w:p>
    <w:p w:rsidR="00201ED0" w:rsidRPr="007F37B2" w:rsidRDefault="00201ED0" w:rsidP="00201ED0">
      <w:pPr>
        <w:ind w:left="851" w:right="-24"/>
        <w:rPr>
          <w:sz w:val="20"/>
          <w:szCs w:val="20"/>
        </w:rPr>
      </w:pPr>
    </w:p>
    <w:tbl>
      <w:tblPr>
        <w:tblStyle w:val="a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4"/>
        <w:gridCol w:w="4646"/>
      </w:tblGrid>
      <w:tr w:rsidR="00201ED0" w:rsidTr="00201ED0">
        <w:tc>
          <w:tcPr>
            <w:tcW w:w="5341" w:type="dxa"/>
          </w:tcPr>
          <w:p w:rsidR="00201ED0" w:rsidRPr="00201ED0" w:rsidRDefault="00201ED0" w:rsidP="00201ED0">
            <w:pPr>
              <w:ind w:right="-24"/>
              <w:jc w:val="both"/>
              <w:rPr>
                <w:sz w:val="28"/>
                <w:szCs w:val="28"/>
              </w:rPr>
            </w:pPr>
            <w:r w:rsidRPr="001A4870">
              <w:rPr>
                <w:sz w:val="28"/>
                <w:szCs w:val="28"/>
              </w:rPr>
              <w:t>Об утверждении программы комплексного развития</w:t>
            </w:r>
            <w:r>
              <w:rPr>
                <w:sz w:val="28"/>
                <w:szCs w:val="28"/>
              </w:rPr>
              <w:t xml:space="preserve"> транспортной инфраструктуры </w:t>
            </w:r>
            <w:r w:rsidRPr="001A4870">
              <w:rPr>
                <w:sz w:val="28"/>
                <w:szCs w:val="28"/>
              </w:rPr>
              <w:t>сельского поселения Уэлен Чукотского автономного округа на 202</w:t>
            </w:r>
            <w:r>
              <w:rPr>
                <w:sz w:val="28"/>
                <w:szCs w:val="28"/>
              </w:rPr>
              <w:t>2</w:t>
            </w:r>
            <w:r w:rsidRPr="001A4870">
              <w:rPr>
                <w:sz w:val="28"/>
                <w:szCs w:val="28"/>
              </w:rPr>
              <w:t xml:space="preserve"> – 20</w:t>
            </w:r>
            <w:r>
              <w:rPr>
                <w:sz w:val="28"/>
                <w:szCs w:val="28"/>
              </w:rPr>
              <w:t>32 годы.</w:t>
            </w:r>
          </w:p>
          <w:p w:rsidR="00201ED0" w:rsidRDefault="00201ED0" w:rsidP="00201ED0">
            <w:pPr>
              <w:ind w:right="-24"/>
              <w:rPr>
                <w:sz w:val="28"/>
                <w:szCs w:val="28"/>
              </w:rPr>
            </w:pPr>
          </w:p>
        </w:tc>
        <w:tc>
          <w:tcPr>
            <w:tcW w:w="5341" w:type="dxa"/>
          </w:tcPr>
          <w:p w:rsidR="00201ED0" w:rsidRDefault="00201ED0" w:rsidP="00201ED0">
            <w:pPr>
              <w:ind w:right="-24"/>
              <w:rPr>
                <w:sz w:val="28"/>
                <w:szCs w:val="28"/>
              </w:rPr>
            </w:pPr>
          </w:p>
        </w:tc>
      </w:tr>
    </w:tbl>
    <w:p w:rsidR="00201ED0" w:rsidRDefault="00201ED0" w:rsidP="00201ED0">
      <w:pPr>
        <w:ind w:left="851" w:right="-24"/>
        <w:rPr>
          <w:sz w:val="28"/>
          <w:szCs w:val="28"/>
        </w:rPr>
      </w:pPr>
    </w:p>
    <w:p w:rsidR="00201ED0" w:rsidRPr="001A4870" w:rsidRDefault="00201ED0" w:rsidP="00201ED0">
      <w:pPr>
        <w:ind w:left="851" w:right="-24"/>
      </w:pPr>
    </w:p>
    <w:p w:rsidR="00201ED0" w:rsidRPr="001A4870" w:rsidRDefault="00201ED0" w:rsidP="00201ED0">
      <w:pPr>
        <w:autoSpaceDE w:val="0"/>
        <w:autoSpaceDN w:val="0"/>
        <w:adjustRightInd w:val="0"/>
        <w:ind w:left="851" w:right="-24" w:firstLine="709"/>
        <w:jc w:val="both"/>
        <w:rPr>
          <w:sz w:val="28"/>
          <w:szCs w:val="28"/>
        </w:rPr>
      </w:pPr>
      <w:r w:rsidRPr="001A4870">
        <w:rPr>
          <w:sz w:val="28"/>
          <w:szCs w:val="28"/>
        </w:rPr>
        <w:t xml:space="preserve">В соответствии </w:t>
      </w:r>
      <w:r w:rsidRPr="001A4870">
        <w:rPr>
          <w:iCs/>
          <w:sz w:val="28"/>
          <w:szCs w:val="28"/>
        </w:rPr>
        <w:t xml:space="preserve">с </w:t>
      </w:r>
      <w:r w:rsidRPr="001A4870">
        <w:rPr>
          <w:sz w:val="28"/>
          <w:szCs w:val="28"/>
        </w:rPr>
        <w:t>Федеральным законом от 0</w:t>
      </w:r>
      <w:r w:rsidR="002D324D">
        <w:rPr>
          <w:sz w:val="28"/>
          <w:szCs w:val="28"/>
        </w:rPr>
        <w:t>3</w:t>
      </w:r>
      <w:r w:rsidRPr="001A4870">
        <w:rPr>
          <w:sz w:val="28"/>
          <w:szCs w:val="28"/>
        </w:rPr>
        <w:t xml:space="preserve"> </w:t>
      </w:r>
      <w:r w:rsidR="002D324D">
        <w:rPr>
          <w:sz w:val="28"/>
          <w:szCs w:val="28"/>
        </w:rPr>
        <w:t>августа</w:t>
      </w:r>
      <w:r w:rsidRPr="001A4870">
        <w:rPr>
          <w:sz w:val="28"/>
          <w:szCs w:val="28"/>
        </w:rPr>
        <w:t xml:space="preserve"> 20</w:t>
      </w:r>
      <w:r w:rsidR="002D324D">
        <w:rPr>
          <w:sz w:val="28"/>
          <w:szCs w:val="28"/>
        </w:rPr>
        <w:t>18</w:t>
      </w:r>
      <w:r w:rsidRPr="001A4870">
        <w:rPr>
          <w:sz w:val="28"/>
          <w:szCs w:val="28"/>
        </w:rPr>
        <w:t xml:space="preserve"> № </w:t>
      </w:r>
      <w:r w:rsidR="002D324D">
        <w:rPr>
          <w:sz w:val="28"/>
          <w:szCs w:val="28"/>
        </w:rPr>
        <w:t>340</w:t>
      </w:r>
      <w:r w:rsidRPr="001A4870">
        <w:rPr>
          <w:sz w:val="28"/>
          <w:szCs w:val="28"/>
        </w:rPr>
        <w:t xml:space="preserve">-ФЗ «О </w:t>
      </w:r>
      <w:r w:rsidR="002D324D">
        <w:rPr>
          <w:sz w:val="28"/>
          <w:szCs w:val="28"/>
        </w:rPr>
        <w:t>внесении изменений в Градостроительный кодекс</w:t>
      </w:r>
      <w:r w:rsidRPr="001A4870">
        <w:rPr>
          <w:sz w:val="28"/>
          <w:szCs w:val="28"/>
        </w:rPr>
        <w:t xml:space="preserve"> Российской Федерации</w:t>
      </w:r>
      <w:r w:rsidR="002D324D">
        <w:rPr>
          <w:sz w:val="28"/>
          <w:szCs w:val="28"/>
        </w:rPr>
        <w:t xml:space="preserve"> и отдельные законодательные акты Российской Федерации»;</w:t>
      </w:r>
      <w:r w:rsidRPr="001A4870">
        <w:rPr>
          <w:sz w:val="28"/>
          <w:szCs w:val="28"/>
        </w:rPr>
        <w:t xml:space="preserve"> </w:t>
      </w:r>
      <w:r w:rsidR="002D324D">
        <w:rPr>
          <w:iCs/>
          <w:sz w:val="28"/>
          <w:szCs w:val="28"/>
        </w:rPr>
        <w:t>Генеральны</w:t>
      </w:r>
      <w:r w:rsidR="008C0434">
        <w:rPr>
          <w:iCs/>
          <w:sz w:val="28"/>
          <w:szCs w:val="28"/>
        </w:rPr>
        <w:t>м</w:t>
      </w:r>
      <w:r w:rsidR="002D324D">
        <w:rPr>
          <w:iCs/>
          <w:sz w:val="28"/>
          <w:szCs w:val="28"/>
        </w:rPr>
        <w:t xml:space="preserve"> план</w:t>
      </w:r>
      <w:r w:rsidR="008C0434">
        <w:rPr>
          <w:iCs/>
          <w:sz w:val="28"/>
          <w:szCs w:val="28"/>
        </w:rPr>
        <w:t>ом</w:t>
      </w:r>
      <w:r w:rsidRPr="001A4870">
        <w:rPr>
          <w:sz w:val="28"/>
          <w:szCs w:val="28"/>
        </w:rPr>
        <w:t xml:space="preserve"> муниципального образования сельского поселения Уэлен</w:t>
      </w:r>
      <w:r w:rsidR="002D324D">
        <w:rPr>
          <w:sz w:val="28"/>
          <w:szCs w:val="28"/>
        </w:rPr>
        <w:t xml:space="preserve"> Чукотского автономного округа</w:t>
      </w:r>
      <w:r w:rsidRPr="001A4870">
        <w:rPr>
          <w:sz w:val="28"/>
          <w:szCs w:val="28"/>
        </w:rPr>
        <w:t xml:space="preserve">, </w:t>
      </w:r>
      <w:r w:rsidR="008C0434" w:rsidRPr="001A4870">
        <w:rPr>
          <w:sz w:val="28"/>
          <w:szCs w:val="28"/>
        </w:rPr>
        <w:t>Уставом муниципального образования сельского поселения Уэлен,</w:t>
      </w:r>
      <w:r w:rsidR="008C0434">
        <w:rPr>
          <w:sz w:val="28"/>
          <w:szCs w:val="28"/>
        </w:rPr>
        <w:t xml:space="preserve"> </w:t>
      </w:r>
      <w:r w:rsidRPr="001A4870">
        <w:rPr>
          <w:sz w:val="28"/>
          <w:szCs w:val="28"/>
        </w:rPr>
        <w:t>Совет депутатов  муниципального образования сельское поселение Уэлен</w:t>
      </w:r>
    </w:p>
    <w:p w:rsidR="00201ED0" w:rsidRPr="007F37B2" w:rsidRDefault="00201ED0" w:rsidP="00201ED0">
      <w:pPr>
        <w:tabs>
          <w:tab w:val="left" w:pos="720"/>
          <w:tab w:val="center" w:pos="8775"/>
          <w:tab w:val="center" w:pos="9225"/>
          <w:tab w:val="center" w:pos="9300"/>
        </w:tabs>
        <w:ind w:left="851" w:right="-24" w:firstLine="540"/>
        <w:jc w:val="both"/>
        <w:outlineLvl w:val="1"/>
        <w:rPr>
          <w:sz w:val="16"/>
          <w:szCs w:val="16"/>
        </w:rPr>
      </w:pPr>
    </w:p>
    <w:p w:rsidR="00201ED0" w:rsidRDefault="00201ED0" w:rsidP="00201ED0">
      <w:pPr>
        <w:tabs>
          <w:tab w:val="left" w:pos="720"/>
          <w:tab w:val="center" w:pos="8775"/>
          <w:tab w:val="center" w:pos="9225"/>
          <w:tab w:val="center" w:pos="9300"/>
        </w:tabs>
        <w:ind w:left="851" w:right="-24"/>
        <w:outlineLvl w:val="1"/>
        <w:rPr>
          <w:b/>
          <w:sz w:val="28"/>
          <w:szCs w:val="28"/>
        </w:rPr>
      </w:pPr>
      <w:r>
        <w:rPr>
          <w:b/>
          <w:sz w:val="28"/>
          <w:szCs w:val="28"/>
        </w:rPr>
        <w:t xml:space="preserve">           </w:t>
      </w:r>
      <w:r w:rsidRPr="007F37B2">
        <w:rPr>
          <w:b/>
          <w:sz w:val="28"/>
          <w:szCs w:val="28"/>
        </w:rPr>
        <w:t>РЕШИЛ:</w:t>
      </w:r>
    </w:p>
    <w:p w:rsidR="00201ED0" w:rsidRPr="007F37B2" w:rsidRDefault="00201ED0" w:rsidP="00201ED0">
      <w:pPr>
        <w:tabs>
          <w:tab w:val="left" w:pos="720"/>
          <w:tab w:val="center" w:pos="8775"/>
          <w:tab w:val="center" w:pos="9225"/>
          <w:tab w:val="center" w:pos="9300"/>
        </w:tabs>
        <w:ind w:left="851" w:right="-24"/>
        <w:outlineLvl w:val="1"/>
        <w:rPr>
          <w:b/>
          <w:sz w:val="16"/>
          <w:szCs w:val="16"/>
        </w:rPr>
      </w:pPr>
    </w:p>
    <w:p w:rsidR="00201ED0" w:rsidRPr="001A4870" w:rsidRDefault="00201ED0" w:rsidP="00201ED0">
      <w:pPr>
        <w:ind w:left="851" w:right="-24" w:firstLine="709"/>
        <w:jc w:val="both"/>
        <w:rPr>
          <w:sz w:val="28"/>
        </w:rPr>
      </w:pPr>
      <w:r w:rsidRPr="001A4870">
        <w:rPr>
          <w:sz w:val="28"/>
          <w:szCs w:val="28"/>
        </w:rPr>
        <w:t>1. Утвердить программу комплексного развития систем коммунальной инфраструктуры сельского поселения Уэлен Чукотского района Чукотского автономного округа на 202</w:t>
      </w:r>
      <w:r>
        <w:rPr>
          <w:sz w:val="28"/>
          <w:szCs w:val="28"/>
        </w:rPr>
        <w:t>2</w:t>
      </w:r>
      <w:r w:rsidRPr="001A4870">
        <w:rPr>
          <w:sz w:val="28"/>
          <w:szCs w:val="28"/>
        </w:rPr>
        <w:t xml:space="preserve"> – 202</w:t>
      </w:r>
      <w:r>
        <w:rPr>
          <w:sz w:val="28"/>
          <w:szCs w:val="28"/>
        </w:rPr>
        <w:t>5</w:t>
      </w:r>
      <w:r w:rsidRPr="001A4870">
        <w:rPr>
          <w:sz w:val="28"/>
          <w:szCs w:val="28"/>
        </w:rPr>
        <w:t xml:space="preserve"> годы и на период до 203</w:t>
      </w:r>
      <w:r>
        <w:rPr>
          <w:sz w:val="28"/>
          <w:szCs w:val="28"/>
        </w:rPr>
        <w:t>0</w:t>
      </w:r>
      <w:r w:rsidRPr="001A4870">
        <w:rPr>
          <w:sz w:val="28"/>
          <w:szCs w:val="28"/>
        </w:rPr>
        <w:t xml:space="preserve"> года согласно приложению к настоящему решению.</w:t>
      </w:r>
    </w:p>
    <w:p w:rsidR="00201ED0" w:rsidRPr="001A4870" w:rsidRDefault="00201ED0" w:rsidP="00201ED0">
      <w:pPr>
        <w:tabs>
          <w:tab w:val="left" w:pos="720"/>
          <w:tab w:val="left" w:pos="1080"/>
        </w:tabs>
        <w:ind w:left="851" w:right="-24" w:firstLine="709"/>
        <w:jc w:val="both"/>
        <w:outlineLvl w:val="1"/>
        <w:rPr>
          <w:sz w:val="28"/>
          <w:szCs w:val="28"/>
        </w:rPr>
      </w:pPr>
      <w:r w:rsidRPr="001A4870">
        <w:rPr>
          <w:sz w:val="28"/>
          <w:szCs w:val="28"/>
        </w:rPr>
        <w:t>2.</w:t>
      </w:r>
      <w:r w:rsidRPr="001A4870">
        <w:rPr>
          <w:sz w:val="28"/>
          <w:szCs w:val="28"/>
        </w:rPr>
        <w:tab/>
        <w:t xml:space="preserve">Разместить на </w:t>
      </w:r>
      <w:hyperlink r:id="rId9" w:history="1">
        <w:r w:rsidRPr="001A4870">
          <w:rPr>
            <w:sz w:val="28"/>
            <w:szCs w:val="28"/>
          </w:rPr>
          <w:t>официальном сайте</w:t>
        </w:r>
      </w:hyperlink>
      <w:r w:rsidRPr="001A4870">
        <w:rPr>
          <w:sz w:val="28"/>
          <w:szCs w:val="28"/>
        </w:rPr>
        <w:t xml:space="preserve"> Чукотского муниципального района в сети «Интернет».</w:t>
      </w:r>
    </w:p>
    <w:p w:rsidR="00201ED0" w:rsidRPr="001A4870" w:rsidRDefault="00201ED0" w:rsidP="00201ED0">
      <w:pPr>
        <w:tabs>
          <w:tab w:val="left" w:pos="720"/>
          <w:tab w:val="left" w:pos="1080"/>
        </w:tabs>
        <w:ind w:left="851" w:right="-24" w:firstLine="709"/>
        <w:jc w:val="both"/>
        <w:outlineLvl w:val="1"/>
        <w:rPr>
          <w:sz w:val="28"/>
          <w:szCs w:val="28"/>
        </w:rPr>
      </w:pPr>
      <w:r w:rsidRPr="001A4870">
        <w:rPr>
          <w:sz w:val="28"/>
          <w:szCs w:val="28"/>
        </w:rPr>
        <w:t>3.</w:t>
      </w:r>
      <w:r w:rsidRPr="001A4870">
        <w:rPr>
          <w:sz w:val="28"/>
          <w:szCs w:val="28"/>
        </w:rPr>
        <w:tab/>
        <w:t>Настоящее решение всту</w:t>
      </w:r>
      <w:r>
        <w:rPr>
          <w:sz w:val="28"/>
          <w:szCs w:val="28"/>
        </w:rPr>
        <w:t xml:space="preserve">пает в силу со дня официального </w:t>
      </w:r>
      <w:r w:rsidRPr="001A4870">
        <w:rPr>
          <w:sz w:val="28"/>
          <w:szCs w:val="28"/>
        </w:rPr>
        <w:t>опубликования.</w:t>
      </w:r>
    </w:p>
    <w:p w:rsidR="00201ED0" w:rsidRDefault="00201ED0" w:rsidP="00201ED0">
      <w:pPr>
        <w:tabs>
          <w:tab w:val="left" w:pos="720"/>
        </w:tabs>
        <w:ind w:left="851" w:right="-24"/>
        <w:rPr>
          <w:sz w:val="28"/>
          <w:szCs w:val="28"/>
        </w:rPr>
      </w:pPr>
    </w:p>
    <w:p w:rsidR="00201ED0" w:rsidRDefault="00201ED0" w:rsidP="00201ED0">
      <w:pPr>
        <w:tabs>
          <w:tab w:val="left" w:pos="720"/>
        </w:tabs>
        <w:ind w:left="851" w:right="-24"/>
        <w:rPr>
          <w:sz w:val="28"/>
          <w:szCs w:val="28"/>
        </w:rPr>
      </w:pPr>
    </w:p>
    <w:p w:rsidR="002D324D" w:rsidRPr="001A4870" w:rsidRDefault="002D324D" w:rsidP="00201ED0">
      <w:pPr>
        <w:tabs>
          <w:tab w:val="left" w:pos="720"/>
        </w:tabs>
        <w:ind w:left="851" w:right="-24"/>
        <w:rPr>
          <w:sz w:val="28"/>
          <w:szCs w:val="28"/>
        </w:rPr>
      </w:pPr>
    </w:p>
    <w:p w:rsidR="00201ED0" w:rsidRDefault="00201ED0" w:rsidP="00201ED0">
      <w:pPr>
        <w:ind w:left="851" w:right="-24"/>
        <w:outlineLvl w:val="0"/>
        <w:rPr>
          <w:sz w:val="28"/>
          <w:szCs w:val="28"/>
        </w:rPr>
      </w:pPr>
      <w:r>
        <w:rPr>
          <w:sz w:val="28"/>
          <w:szCs w:val="28"/>
        </w:rPr>
        <w:t>Глава сельского поселения,</w:t>
      </w:r>
    </w:p>
    <w:p w:rsidR="00201ED0" w:rsidRDefault="00201ED0" w:rsidP="00201ED0">
      <w:pPr>
        <w:ind w:left="851" w:right="-24"/>
        <w:outlineLvl w:val="0"/>
        <w:rPr>
          <w:sz w:val="28"/>
          <w:szCs w:val="28"/>
        </w:rPr>
      </w:pPr>
      <w:r>
        <w:rPr>
          <w:sz w:val="28"/>
          <w:szCs w:val="28"/>
        </w:rPr>
        <w:t>Председатель Совета депутатов</w:t>
      </w:r>
    </w:p>
    <w:p w:rsidR="002D324D" w:rsidRDefault="002D324D" w:rsidP="00201ED0">
      <w:pPr>
        <w:ind w:left="851" w:right="-24"/>
        <w:jc w:val="both"/>
        <w:outlineLvl w:val="0"/>
        <w:rPr>
          <w:sz w:val="28"/>
          <w:szCs w:val="28"/>
        </w:rPr>
      </w:pPr>
      <w:r>
        <w:rPr>
          <w:sz w:val="28"/>
          <w:szCs w:val="28"/>
        </w:rPr>
        <w:t>муниципального образования</w:t>
      </w:r>
    </w:p>
    <w:p w:rsidR="00201ED0" w:rsidRDefault="002D324D" w:rsidP="00201ED0">
      <w:pPr>
        <w:ind w:left="851" w:right="-24"/>
        <w:jc w:val="both"/>
        <w:outlineLvl w:val="0"/>
        <w:rPr>
          <w:sz w:val="28"/>
          <w:szCs w:val="28"/>
        </w:rPr>
      </w:pPr>
      <w:r>
        <w:rPr>
          <w:sz w:val="28"/>
          <w:szCs w:val="28"/>
        </w:rPr>
        <w:t>сельское поселение Уэлен</w:t>
      </w:r>
      <w:r w:rsidR="00201ED0">
        <w:rPr>
          <w:sz w:val="28"/>
          <w:szCs w:val="28"/>
        </w:rPr>
        <w:t xml:space="preserve">                                                        В.А. Карева</w:t>
      </w:r>
    </w:p>
    <w:p w:rsidR="00201ED0" w:rsidRDefault="00201ED0" w:rsidP="00275A49">
      <w:pPr>
        <w:tabs>
          <w:tab w:val="left" w:pos="720"/>
        </w:tabs>
        <w:outlineLvl w:val="1"/>
        <w:rPr>
          <w:sz w:val="28"/>
          <w:szCs w:val="28"/>
        </w:rPr>
      </w:pPr>
    </w:p>
    <w:p w:rsidR="00CF31CD" w:rsidRDefault="00CF31CD" w:rsidP="00CF31CD">
      <w:pPr>
        <w:tabs>
          <w:tab w:val="left" w:pos="720"/>
        </w:tabs>
        <w:ind w:left="5245" w:hanging="283"/>
        <w:jc w:val="right"/>
        <w:outlineLvl w:val="1"/>
        <w:rPr>
          <w:sz w:val="28"/>
          <w:szCs w:val="28"/>
        </w:rPr>
      </w:pPr>
      <w:r>
        <w:rPr>
          <w:sz w:val="28"/>
          <w:szCs w:val="28"/>
        </w:rPr>
        <w:lastRenderedPageBreak/>
        <w:t>Утверждена</w:t>
      </w:r>
    </w:p>
    <w:p w:rsidR="00CF31CD" w:rsidRDefault="00CF31CD" w:rsidP="00CF31CD">
      <w:pPr>
        <w:tabs>
          <w:tab w:val="left" w:pos="720"/>
        </w:tabs>
        <w:ind w:left="5245" w:hanging="283"/>
        <w:jc w:val="right"/>
        <w:outlineLvl w:val="1"/>
        <w:rPr>
          <w:sz w:val="28"/>
          <w:szCs w:val="28"/>
        </w:rPr>
      </w:pPr>
    </w:p>
    <w:p w:rsidR="00CF31CD" w:rsidRDefault="00CF31CD" w:rsidP="00CF31CD">
      <w:pPr>
        <w:tabs>
          <w:tab w:val="left" w:pos="720"/>
        </w:tabs>
        <w:ind w:left="5245" w:hanging="283"/>
        <w:jc w:val="right"/>
        <w:outlineLvl w:val="1"/>
        <w:rPr>
          <w:sz w:val="28"/>
          <w:szCs w:val="28"/>
        </w:rPr>
      </w:pPr>
      <w:r>
        <w:rPr>
          <w:sz w:val="28"/>
          <w:szCs w:val="28"/>
        </w:rPr>
        <w:t>решением Совета депутатов</w:t>
      </w:r>
    </w:p>
    <w:p w:rsidR="00CF31CD" w:rsidRDefault="00CF31CD" w:rsidP="00CF31CD">
      <w:pPr>
        <w:ind w:left="4820" w:hanging="283"/>
        <w:jc w:val="right"/>
        <w:outlineLvl w:val="1"/>
        <w:rPr>
          <w:sz w:val="28"/>
          <w:szCs w:val="28"/>
        </w:rPr>
      </w:pPr>
      <w:r>
        <w:rPr>
          <w:sz w:val="28"/>
          <w:szCs w:val="28"/>
        </w:rPr>
        <w:t>муниципального образования</w:t>
      </w:r>
    </w:p>
    <w:p w:rsidR="00CF31CD" w:rsidRDefault="00CF31CD" w:rsidP="00CF31CD">
      <w:pPr>
        <w:ind w:left="4820" w:hanging="283"/>
        <w:jc w:val="right"/>
        <w:outlineLvl w:val="1"/>
        <w:rPr>
          <w:sz w:val="28"/>
          <w:szCs w:val="28"/>
        </w:rPr>
      </w:pPr>
      <w:r>
        <w:rPr>
          <w:sz w:val="28"/>
          <w:szCs w:val="28"/>
        </w:rPr>
        <w:t xml:space="preserve"> сельское поселение Уэлен</w:t>
      </w:r>
    </w:p>
    <w:p w:rsidR="00CF31CD" w:rsidRPr="00201ED0" w:rsidRDefault="00201ED0" w:rsidP="00CF31CD">
      <w:pPr>
        <w:pStyle w:val="73"/>
        <w:jc w:val="right"/>
        <w:rPr>
          <w:rFonts w:ascii="Times New Roman" w:hAnsi="Times New Roman"/>
          <w:color w:val="auto"/>
          <w:sz w:val="44"/>
          <w:szCs w:val="44"/>
        </w:rPr>
      </w:pPr>
      <w:r w:rsidRPr="00201ED0">
        <w:rPr>
          <w:rFonts w:ascii="Times New Roman" w:hAnsi="Times New Roman"/>
        </w:rPr>
        <w:t>от 02</w:t>
      </w:r>
      <w:r w:rsidR="00CF31CD" w:rsidRPr="00201ED0">
        <w:rPr>
          <w:rFonts w:ascii="Times New Roman" w:hAnsi="Times New Roman"/>
        </w:rPr>
        <w:t>.0</w:t>
      </w:r>
      <w:r w:rsidRPr="00201ED0">
        <w:rPr>
          <w:rFonts w:ascii="Times New Roman" w:hAnsi="Times New Roman"/>
        </w:rPr>
        <w:t>2</w:t>
      </w:r>
      <w:r w:rsidR="00CF31CD" w:rsidRPr="00201ED0">
        <w:rPr>
          <w:rFonts w:ascii="Times New Roman" w:hAnsi="Times New Roman"/>
        </w:rPr>
        <w:t>.2023 г.  № 1</w:t>
      </w:r>
      <w:r w:rsidRPr="00201ED0">
        <w:rPr>
          <w:rFonts w:ascii="Times New Roman" w:hAnsi="Times New Roman"/>
        </w:rPr>
        <w:t>3</w:t>
      </w:r>
    </w:p>
    <w:p w:rsidR="00441BAD" w:rsidRPr="002317AB" w:rsidRDefault="00441BAD" w:rsidP="00C1367F">
      <w:pPr>
        <w:pStyle w:val="afff8"/>
        <w:rPr>
          <w:szCs w:val="22"/>
        </w:rPr>
      </w:pPr>
    </w:p>
    <w:p w:rsidR="00441BAD" w:rsidRPr="002317AB" w:rsidRDefault="00441BAD" w:rsidP="00C1367F">
      <w:pPr>
        <w:pStyle w:val="afff8"/>
        <w:rPr>
          <w:szCs w:val="22"/>
        </w:rPr>
      </w:pPr>
    </w:p>
    <w:p w:rsidR="00441BAD" w:rsidRPr="002317AB" w:rsidRDefault="00441BAD" w:rsidP="00C1367F">
      <w:pPr>
        <w:pStyle w:val="afff8"/>
        <w:rPr>
          <w:szCs w:val="22"/>
        </w:rPr>
      </w:pPr>
    </w:p>
    <w:p w:rsidR="00441BAD" w:rsidRPr="002317AB" w:rsidRDefault="00441BAD" w:rsidP="00C1367F">
      <w:pPr>
        <w:pStyle w:val="afff8"/>
        <w:rPr>
          <w:szCs w:val="22"/>
        </w:rPr>
      </w:pPr>
    </w:p>
    <w:p w:rsidR="00441BAD" w:rsidRPr="002317AB" w:rsidRDefault="00441BAD" w:rsidP="00C1367F">
      <w:pPr>
        <w:pStyle w:val="afff8"/>
        <w:rPr>
          <w:szCs w:val="22"/>
        </w:rPr>
      </w:pPr>
    </w:p>
    <w:p w:rsidR="00441BAD" w:rsidRPr="002317AB" w:rsidRDefault="00441BAD" w:rsidP="00C1367F">
      <w:pPr>
        <w:pStyle w:val="afff8"/>
        <w:rPr>
          <w:szCs w:val="22"/>
        </w:rPr>
      </w:pPr>
    </w:p>
    <w:p w:rsidR="00441BAD" w:rsidRPr="00335E1D" w:rsidRDefault="00441BAD" w:rsidP="00335E1D">
      <w:pPr>
        <w:pStyle w:val="afff8"/>
        <w:jc w:val="center"/>
        <w:rPr>
          <w:b/>
          <w:sz w:val="36"/>
          <w:szCs w:val="36"/>
        </w:rPr>
      </w:pPr>
      <w:r w:rsidRPr="00335E1D">
        <w:rPr>
          <w:b/>
          <w:sz w:val="36"/>
          <w:szCs w:val="36"/>
        </w:rPr>
        <w:t>ПРОГРАММА</w:t>
      </w:r>
    </w:p>
    <w:p w:rsidR="00441BAD" w:rsidRPr="00335E1D" w:rsidRDefault="00441BAD" w:rsidP="00335E1D">
      <w:pPr>
        <w:pStyle w:val="afff8"/>
        <w:jc w:val="center"/>
        <w:rPr>
          <w:b/>
          <w:sz w:val="36"/>
          <w:szCs w:val="36"/>
        </w:rPr>
      </w:pPr>
      <w:r w:rsidRPr="00335E1D">
        <w:rPr>
          <w:b/>
          <w:sz w:val="36"/>
          <w:szCs w:val="36"/>
        </w:rPr>
        <w:t>КОМПЛЕКСНОГО РАЗВИТИЯ</w:t>
      </w:r>
    </w:p>
    <w:p w:rsidR="00441BAD" w:rsidRPr="00335E1D" w:rsidRDefault="00441BAD" w:rsidP="00335E1D">
      <w:pPr>
        <w:pStyle w:val="afff8"/>
        <w:jc w:val="center"/>
        <w:rPr>
          <w:b/>
          <w:sz w:val="36"/>
          <w:szCs w:val="36"/>
        </w:rPr>
      </w:pPr>
      <w:r w:rsidRPr="00335E1D">
        <w:rPr>
          <w:b/>
          <w:sz w:val="36"/>
          <w:szCs w:val="36"/>
        </w:rPr>
        <w:t>ТРАНСПОРТНОЙ ИНФРАСТРУКТУРЫ</w:t>
      </w:r>
    </w:p>
    <w:p w:rsidR="00875B03" w:rsidRPr="00335E1D" w:rsidRDefault="00457A99" w:rsidP="00335E1D">
      <w:pPr>
        <w:pStyle w:val="afff8"/>
        <w:jc w:val="center"/>
        <w:rPr>
          <w:b/>
          <w:sz w:val="36"/>
          <w:szCs w:val="36"/>
        </w:rPr>
      </w:pPr>
      <w:r w:rsidRPr="00335E1D">
        <w:rPr>
          <w:b/>
          <w:sz w:val="36"/>
          <w:szCs w:val="36"/>
        </w:rPr>
        <w:t xml:space="preserve">МУНИЦИПАЛЬНОГО ОБРАЗОВАНИЯ </w:t>
      </w:r>
      <w:r w:rsidR="0053519F" w:rsidRPr="00335E1D">
        <w:rPr>
          <w:b/>
          <w:sz w:val="36"/>
          <w:szCs w:val="36"/>
        </w:rPr>
        <w:t>СЕЛЬСКОГО ПОСЕЛЕНИЯ «УЭЛЕН»</w:t>
      </w:r>
    </w:p>
    <w:p w:rsidR="00441BAD" w:rsidRPr="00335E1D" w:rsidRDefault="00897AF0" w:rsidP="00335E1D">
      <w:pPr>
        <w:pStyle w:val="afff8"/>
        <w:jc w:val="center"/>
        <w:rPr>
          <w:b/>
          <w:sz w:val="36"/>
          <w:szCs w:val="36"/>
        </w:rPr>
      </w:pPr>
      <w:r w:rsidRPr="00335E1D">
        <w:rPr>
          <w:b/>
          <w:sz w:val="36"/>
          <w:szCs w:val="36"/>
        </w:rPr>
        <w:t>ЧУ</w:t>
      </w:r>
      <w:r w:rsidR="00875B03" w:rsidRPr="00335E1D">
        <w:rPr>
          <w:b/>
          <w:sz w:val="36"/>
          <w:szCs w:val="36"/>
        </w:rPr>
        <w:t>КОТСКО</w:t>
      </w:r>
      <w:r w:rsidR="003A361E" w:rsidRPr="00335E1D">
        <w:rPr>
          <w:b/>
          <w:sz w:val="36"/>
          <w:szCs w:val="36"/>
        </w:rPr>
        <w:t>ГО</w:t>
      </w:r>
      <w:r w:rsidR="00875B03" w:rsidRPr="00335E1D">
        <w:rPr>
          <w:b/>
          <w:sz w:val="36"/>
          <w:szCs w:val="36"/>
        </w:rPr>
        <w:t xml:space="preserve"> АВТОНОМНО</w:t>
      </w:r>
      <w:r w:rsidR="003A361E" w:rsidRPr="00335E1D">
        <w:rPr>
          <w:b/>
          <w:sz w:val="36"/>
          <w:szCs w:val="36"/>
        </w:rPr>
        <w:t>ГО</w:t>
      </w:r>
      <w:r w:rsidR="00201ED0">
        <w:rPr>
          <w:b/>
          <w:sz w:val="36"/>
          <w:szCs w:val="36"/>
        </w:rPr>
        <w:t xml:space="preserve"> </w:t>
      </w:r>
      <w:r w:rsidR="003A361E" w:rsidRPr="00335E1D">
        <w:rPr>
          <w:b/>
          <w:sz w:val="36"/>
          <w:szCs w:val="36"/>
        </w:rPr>
        <w:t>ОКРУГА</w:t>
      </w:r>
    </w:p>
    <w:p w:rsidR="00441BAD" w:rsidRPr="00335E1D" w:rsidRDefault="00960927" w:rsidP="00335E1D">
      <w:pPr>
        <w:pStyle w:val="afff8"/>
        <w:jc w:val="center"/>
        <w:rPr>
          <w:b/>
          <w:sz w:val="36"/>
          <w:szCs w:val="36"/>
        </w:rPr>
      </w:pPr>
      <w:r w:rsidRPr="00335E1D">
        <w:rPr>
          <w:b/>
          <w:sz w:val="36"/>
          <w:szCs w:val="36"/>
        </w:rPr>
        <w:t xml:space="preserve">на </w:t>
      </w:r>
      <w:r w:rsidR="00E97BDC" w:rsidRPr="00335E1D">
        <w:rPr>
          <w:b/>
          <w:sz w:val="36"/>
          <w:szCs w:val="36"/>
        </w:rPr>
        <w:t>20</w:t>
      </w:r>
      <w:r w:rsidR="00F33736" w:rsidRPr="00335E1D">
        <w:rPr>
          <w:b/>
          <w:sz w:val="36"/>
          <w:szCs w:val="36"/>
        </w:rPr>
        <w:t>2</w:t>
      </w:r>
      <w:r w:rsidR="00C1367F" w:rsidRPr="00335E1D">
        <w:rPr>
          <w:b/>
          <w:sz w:val="36"/>
          <w:szCs w:val="36"/>
        </w:rPr>
        <w:t>2</w:t>
      </w:r>
      <w:r w:rsidR="00441BAD" w:rsidRPr="00335E1D">
        <w:rPr>
          <w:b/>
          <w:sz w:val="36"/>
          <w:szCs w:val="36"/>
        </w:rPr>
        <w:t xml:space="preserve"> –</w:t>
      </w:r>
      <w:r w:rsidR="00E97BDC" w:rsidRPr="00335E1D">
        <w:rPr>
          <w:b/>
          <w:sz w:val="36"/>
          <w:szCs w:val="36"/>
        </w:rPr>
        <w:t>20</w:t>
      </w:r>
      <w:r w:rsidR="00F33736" w:rsidRPr="00335E1D">
        <w:rPr>
          <w:b/>
          <w:sz w:val="36"/>
          <w:szCs w:val="36"/>
        </w:rPr>
        <w:t>3</w:t>
      </w:r>
      <w:r w:rsidR="00C1367F" w:rsidRPr="00335E1D">
        <w:rPr>
          <w:b/>
          <w:sz w:val="36"/>
          <w:szCs w:val="36"/>
        </w:rPr>
        <w:t>2</w:t>
      </w:r>
      <w:r w:rsidRPr="00335E1D">
        <w:rPr>
          <w:b/>
          <w:sz w:val="36"/>
          <w:szCs w:val="36"/>
        </w:rPr>
        <w:t>годы</w:t>
      </w:r>
    </w:p>
    <w:p w:rsidR="00441BAD" w:rsidRPr="002317AB" w:rsidRDefault="00441BAD" w:rsidP="00C1367F">
      <w:pPr>
        <w:pStyle w:val="afff8"/>
        <w:rPr>
          <w:szCs w:val="22"/>
        </w:rPr>
      </w:pPr>
    </w:p>
    <w:p w:rsidR="00D8571C" w:rsidRPr="002317AB" w:rsidRDefault="00D8571C" w:rsidP="00C1367F">
      <w:pPr>
        <w:pStyle w:val="afff8"/>
        <w:rPr>
          <w:szCs w:val="22"/>
        </w:rPr>
      </w:pPr>
    </w:p>
    <w:p w:rsidR="00D8571C" w:rsidRPr="002317AB" w:rsidRDefault="00D8571C" w:rsidP="00C1367F">
      <w:pPr>
        <w:pStyle w:val="afff8"/>
        <w:rPr>
          <w:szCs w:val="22"/>
        </w:rPr>
      </w:pPr>
    </w:p>
    <w:p w:rsidR="00AD61EC" w:rsidRDefault="00AD61EC" w:rsidP="00C1367F">
      <w:pPr>
        <w:pStyle w:val="afff8"/>
        <w:rPr>
          <w:szCs w:val="22"/>
        </w:rPr>
      </w:pPr>
    </w:p>
    <w:p w:rsidR="00335E1D" w:rsidRDefault="00335E1D" w:rsidP="00C1367F">
      <w:pPr>
        <w:pStyle w:val="afff8"/>
        <w:rPr>
          <w:szCs w:val="22"/>
        </w:rPr>
      </w:pPr>
    </w:p>
    <w:p w:rsidR="00335E1D" w:rsidRDefault="00335E1D" w:rsidP="00C1367F">
      <w:pPr>
        <w:pStyle w:val="afff8"/>
        <w:rPr>
          <w:szCs w:val="22"/>
        </w:rPr>
      </w:pPr>
    </w:p>
    <w:p w:rsidR="00335E1D" w:rsidRDefault="00335E1D" w:rsidP="00C1367F">
      <w:pPr>
        <w:pStyle w:val="afff8"/>
        <w:rPr>
          <w:szCs w:val="22"/>
        </w:rPr>
      </w:pPr>
    </w:p>
    <w:p w:rsidR="00335E1D" w:rsidRDefault="00335E1D" w:rsidP="00C1367F">
      <w:pPr>
        <w:pStyle w:val="afff8"/>
        <w:rPr>
          <w:szCs w:val="22"/>
        </w:rPr>
      </w:pPr>
    </w:p>
    <w:p w:rsidR="00335E1D" w:rsidRDefault="00335E1D" w:rsidP="00C1367F">
      <w:pPr>
        <w:pStyle w:val="afff8"/>
        <w:rPr>
          <w:szCs w:val="22"/>
        </w:rPr>
      </w:pPr>
    </w:p>
    <w:p w:rsidR="00335E1D" w:rsidRDefault="00335E1D" w:rsidP="00CF31CD">
      <w:pPr>
        <w:pStyle w:val="afff8"/>
        <w:ind w:firstLine="0"/>
        <w:rPr>
          <w:szCs w:val="22"/>
        </w:rPr>
      </w:pPr>
    </w:p>
    <w:p w:rsidR="00335E1D" w:rsidRPr="002317AB" w:rsidRDefault="00335E1D" w:rsidP="00C1367F">
      <w:pPr>
        <w:pStyle w:val="afff8"/>
        <w:rPr>
          <w:szCs w:val="22"/>
        </w:rPr>
      </w:pPr>
    </w:p>
    <w:p w:rsidR="00AD61EC" w:rsidRPr="002317AB" w:rsidRDefault="00AD61EC" w:rsidP="00096C16">
      <w:pPr>
        <w:pStyle w:val="afff8"/>
        <w:ind w:firstLine="0"/>
        <w:rPr>
          <w:szCs w:val="22"/>
        </w:rPr>
      </w:pPr>
    </w:p>
    <w:p w:rsidR="00D8571C" w:rsidRPr="002317AB" w:rsidRDefault="00D8571C" w:rsidP="00C1367F">
      <w:pPr>
        <w:pStyle w:val="afff8"/>
        <w:rPr>
          <w:szCs w:val="22"/>
        </w:rPr>
      </w:pPr>
    </w:p>
    <w:p w:rsidR="00441BAD" w:rsidRPr="002317AB" w:rsidRDefault="00441BAD" w:rsidP="00C1367F">
      <w:pPr>
        <w:pStyle w:val="afff8"/>
        <w:rPr>
          <w:szCs w:val="22"/>
        </w:rPr>
      </w:pPr>
    </w:p>
    <w:p w:rsidR="00441BAD" w:rsidRPr="002317AB" w:rsidRDefault="00441BAD" w:rsidP="00C1367F">
      <w:pPr>
        <w:pStyle w:val="afff8"/>
        <w:rPr>
          <w:szCs w:val="22"/>
        </w:rPr>
      </w:pPr>
    </w:p>
    <w:p w:rsidR="00096C16" w:rsidRPr="001E3739" w:rsidRDefault="00441BAD" w:rsidP="00096C16">
      <w:pPr>
        <w:pStyle w:val="afff8"/>
        <w:jc w:val="center"/>
        <w:rPr>
          <w:sz w:val="28"/>
          <w:szCs w:val="28"/>
        </w:rPr>
      </w:pPr>
      <w:r w:rsidRPr="001E3739">
        <w:rPr>
          <w:sz w:val="28"/>
          <w:szCs w:val="28"/>
        </w:rPr>
        <w:t>20</w:t>
      </w:r>
      <w:r w:rsidR="00C1367F" w:rsidRPr="001E3739">
        <w:rPr>
          <w:sz w:val="28"/>
          <w:szCs w:val="28"/>
        </w:rPr>
        <w:t>22</w:t>
      </w:r>
      <w:r w:rsidRPr="001E3739">
        <w:rPr>
          <w:sz w:val="28"/>
          <w:szCs w:val="28"/>
        </w:rPr>
        <w:t xml:space="preserve"> год</w:t>
      </w:r>
    </w:p>
    <w:p w:rsidR="0053519F" w:rsidRPr="00096C16" w:rsidRDefault="0053519F" w:rsidP="00096C16">
      <w:pPr>
        <w:pStyle w:val="afff8"/>
        <w:jc w:val="left"/>
        <w:rPr>
          <w:szCs w:val="22"/>
        </w:rPr>
      </w:pPr>
      <w:r w:rsidRPr="00335E1D">
        <w:rPr>
          <w:b/>
          <w:szCs w:val="22"/>
        </w:rPr>
        <w:lastRenderedPageBreak/>
        <w:t xml:space="preserve">Заказчик: </w:t>
      </w:r>
    </w:p>
    <w:p w:rsidR="0053519F" w:rsidRPr="002317AB" w:rsidRDefault="0053519F" w:rsidP="00C1367F">
      <w:pPr>
        <w:pStyle w:val="afff8"/>
        <w:rPr>
          <w:szCs w:val="22"/>
        </w:rPr>
      </w:pPr>
      <w:r w:rsidRPr="002317AB">
        <w:rPr>
          <w:szCs w:val="22"/>
        </w:rPr>
        <w:t xml:space="preserve">Администрация муниципального образования сельское поселение Уэлен </w:t>
      </w:r>
    </w:p>
    <w:p w:rsidR="0053519F" w:rsidRPr="002317AB" w:rsidRDefault="0053519F" w:rsidP="00C1367F">
      <w:pPr>
        <w:pStyle w:val="afff8"/>
        <w:rPr>
          <w:szCs w:val="22"/>
        </w:rPr>
      </w:pPr>
      <w:r w:rsidRPr="002317AB">
        <w:rPr>
          <w:szCs w:val="22"/>
        </w:rPr>
        <w:t>Юридический адрес: 689310, Чукотский автономный округ, Чукотский район, село Уэлен, улица Ленина, 16</w:t>
      </w:r>
    </w:p>
    <w:p w:rsidR="0053519F" w:rsidRPr="002317AB" w:rsidRDefault="0053519F" w:rsidP="00C1367F">
      <w:pPr>
        <w:pStyle w:val="afff8"/>
        <w:rPr>
          <w:szCs w:val="22"/>
        </w:rPr>
      </w:pPr>
      <w:r w:rsidRPr="002317AB">
        <w:rPr>
          <w:szCs w:val="22"/>
        </w:rPr>
        <w:t>Фактический адрес: 689310, Чукотский автономный округ, Чукотский район, село Уэлен, улица Ленина, 16</w:t>
      </w:r>
    </w:p>
    <w:p w:rsidR="0053519F" w:rsidRPr="002317AB" w:rsidRDefault="0053519F" w:rsidP="00C1367F">
      <w:pPr>
        <w:pStyle w:val="afff8"/>
        <w:rPr>
          <w:szCs w:val="22"/>
        </w:rPr>
      </w:pPr>
    </w:p>
    <w:p w:rsidR="0053519F" w:rsidRPr="002317AB" w:rsidRDefault="0053519F" w:rsidP="00C1367F">
      <w:pPr>
        <w:pStyle w:val="afff8"/>
        <w:rPr>
          <w:szCs w:val="22"/>
        </w:rPr>
      </w:pPr>
    </w:p>
    <w:p w:rsidR="0053519F" w:rsidRPr="00335E1D" w:rsidRDefault="0053519F" w:rsidP="00C1367F">
      <w:pPr>
        <w:pStyle w:val="afff8"/>
        <w:rPr>
          <w:b/>
          <w:szCs w:val="22"/>
        </w:rPr>
      </w:pPr>
      <w:r w:rsidRPr="00335E1D">
        <w:rPr>
          <w:b/>
          <w:szCs w:val="22"/>
        </w:rPr>
        <w:t>Разработчик:</w:t>
      </w:r>
    </w:p>
    <w:p w:rsidR="0053519F" w:rsidRPr="002317AB" w:rsidRDefault="0053519F" w:rsidP="00C1367F">
      <w:pPr>
        <w:pStyle w:val="afff8"/>
        <w:rPr>
          <w:szCs w:val="22"/>
        </w:rPr>
      </w:pPr>
      <w:r w:rsidRPr="002317AB">
        <w:rPr>
          <w:szCs w:val="22"/>
        </w:rPr>
        <w:t xml:space="preserve">Индивидуальный предприниматель Крылов Иван Васильевич </w:t>
      </w:r>
    </w:p>
    <w:p w:rsidR="0053519F" w:rsidRPr="002317AB" w:rsidRDefault="0053519F" w:rsidP="00C1367F">
      <w:pPr>
        <w:pStyle w:val="afff8"/>
        <w:rPr>
          <w:szCs w:val="22"/>
        </w:rPr>
      </w:pPr>
      <w:r w:rsidRPr="002317AB">
        <w:rPr>
          <w:szCs w:val="22"/>
        </w:rPr>
        <w:t>Юридический адрес: 160024, г. Вологда, ул. Фрязиновская, д.25г - 25</w:t>
      </w:r>
    </w:p>
    <w:p w:rsidR="0053519F" w:rsidRPr="002317AB" w:rsidRDefault="0053519F" w:rsidP="00C1367F">
      <w:pPr>
        <w:pStyle w:val="afff8"/>
        <w:rPr>
          <w:szCs w:val="22"/>
        </w:rPr>
      </w:pPr>
      <w:r w:rsidRPr="002317AB">
        <w:rPr>
          <w:szCs w:val="22"/>
        </w:rPr>
        <w:t>Фактический адрес: 160000, г. Вологда, ул. Пречистенская набережная дом 72 офис 1Н</w:t>
      </w:r>
    </w:p>
    <w:p w:rsidR="0053519F" w:rsidRPr="002317AB" w:rsidRDefault="0053519F" w:rsidP="00C1367F">
      <w:pPr>
        <w:pStyle w:val="afff8"/>
        <w:rPr>
          <w:szCs w:val="22"/>
        </w:rPr>
      </w:pPr>
      <w:r w:rsidRPr="002317AB">
        <w:rPr>
          <w:szCs w:val="22"/>
        </w:rPr>
        <w:t xml:space="preserve">Контакты: </w:t>
      </w:r>
    </w:p>
    <w:p w:rsidR="0053519F" w:rsidRPr="00CF31CD" w:rsidRDefault="0053519F" w:rsidP="00C1367F">
      <w:pPr>
        <w:pStyle w:val="afff8"/>
        <w:rPr>
          <w:szCs w:val="22"/>
        </w:rPr>
      </w:pPr>
      <w:r w:rsidRPr="002317AB">
        <w:rPr>
          <w:szCs w:val="22"/>
          <w:lang w:val="en-US"/>
        </w:rPr>
        <w:t>Email</w:t>
      </w:r>
      <w:r w:rsidRPr="00CF31CD">
        <w:rPr>
          <w:szCs w:val="22"/>
        </w:rPr>
        <w:t xml:space="preserve">: </w:t>
      </w:r>
      <w:r w:rsidRPr="002317AB">
        <w:rPr>
          <w:szCs w:val="22"/>
          <w:lang w:val="en-US"/>
        </w:rPr>
        <w:t>ea</w:t>
      </w:r>
      <w:r w:rsidRPr="00CF31CD">
        <w:rPr>
          <w:szCs w:val="22"/>
        </w:rPr>
        <w:t>503532@</w:t>
      </w:r>
      <w:r w:rsidRPr="002317AB">
        <w:rPr>
          <w:szCs w:val="22"/>
          <w:lang w:val="en-US"/>
        </w:rPr>
        <w:t>yandex</w:t>
      </w:r>
      <w:r w:rsidRPr="00CF31CD">
        <w:rPr>
          <w:szCs w:val="22"/>
        </w:rPr>
        <w:t>.</w:t>
      </w:r>
      <w:r w:rsidRPr="002317AB">
        <w:rPr>
          <w:szCs w:val="22"/>
          <w:lang w:val="en-US"/>
        </w:rPr>
        <w:t>ru</w:t>
      </w:r>
    </w:p>
    <w:p w:rsidR="0053519F" w:rsidRPr="00CF31CD" w:rsidRDefault="0053519F" w:rsidP="00C1367F">
      <w:pPr>
        <w:pStyle w:val="afff8"/>
        <w:rPr>
          <w:szCs w:val="22"/>
        </w:rPr>
      </w:pPr>
      <w:r w:rsidRPr="002317AB">
        <w:rPr>
          <w:szCs w:val="22"/>
        </w:rPr>
        <w:t>Телефон</w:t>
      </w:r>
      <w:r w:rsidRPr="00CF31CD">
        <w:rPr>
          <w:szCs w:val="22"/>
        </w:rPr>
        <w:t>: +7 (8172) 50-35-32</w:t>
      </w:r>
    </w:p>
    <w:p w:rsidR="0053519F" w:rsidRPr="00CF31CD" w:rsidRDefault="0053519F" w:rsidP="00C1367F">
      <w:pPr>
        <w:pStyle w:val="afff8"/>
        <w:rPr>
          <w:szCs w:val="22"/>
        </w:rPr>
      </w:pPr>
    </w:p>
    <w:p w:rsidR="006F1607" w:rsidRPr="002317AB" w:rsidRDefault="0053519F" w:rsidP="00C1367F">
      <w:pPr>
        <w:pStyle w:val="afff8"/>
        <w:rPr>
          <w:szCs w:val="22"/>
        </w:rPr>
      </w:pPr>
      <w:r w:rsidRPr="002317AB">
        <w:rPr>
          <w:szCs w:val="22"/>
        </w:rPr>
        <w:t>_________________ Крылов И.В.</w:t>
      </w:r>
    </w:p>
    <w:p w:rsidR="006F1607" w:rsidRPr="002317AB" w:rsidRDefault="006F1607" w:rsidP="00C1367F">
      <w:pPr>
        <w:pStyle w:val="afff8"/>
        <w:rPr>
          <w:szCs w:val="22"/>
        </w:rPr>
      </w:pPr>
    </w:p>
    <w:p w:rsidR="006F1607" w:rsidRPr="002317AB" w:rsidRDefault="006F1607" w:rsidP="00C1367F">
      <w:pPr>
        <w:pStyle w:val="afff8"/>
        <w:rPr>
          <w:szCs w:val="22"/>
        </w:rPr>
      </w:pPr>
    </w:p>
    <w:p w:rsidR="006F1607" w:rsidRPr="002317AB" w:rsidRDefault="006F1607" w:rsidP="00C1367F">
      <w:pPr>
        <w:pStyle w:val="afff8"/>
        <w:rPr>
          <w:szCs w:val="22"/>
        </w:rPr>
      </w:pPr>
    </w:p>
    <w:p w:rsidR="006F1607" w:rsidRPr="002317AB" w:rsidRDefault="006F1607" w:rsidP="00C1367F">
      <w:pPr>
        <w:pStyle w:val="afff8"/>
        <w:rPr>
          <w:szCs w:val="22"/>
        </w:rPr>
      </w:pPr>
    </w:p>
    <w:p w:rsidR="006F1607" w:rsidRPr="002317AB" w:rsidRDefault="006F1607" w:rsidP="00C1367F">
      <w:pPr>
        <w:pStyle w:val="afff8"/>
        <w:rPr>
          <w:szCs w:val="22"/>
        </w:rPr>
      </w:pPr>
    </w:p>
    <w:p w:rsidR="006F1607" w:rsidRPr="002317AB" w:rsidRDefault="006F1607" w:rsidP="00C1367F">
      <w:pPr>
        <w:pStyle w:val="afff8"/>
        <w:rPr>
          <w:szCs w:val="22"/>
        </w:rPr>
      </w:pPr>
    </w:p>
    <w:p w:rsidR="006F1607" w:rsidRPr="002317AB" w:rsidRDefault="006F1607" w:rsidP="00C1367F">
      <w:pPr>
        <w:pStyle w:val="afff8"/>
        <w:rPr>
          <w:szCs w:val="22"/>
        </w:rPr>
      </w:pPr>
    </w:p>
    <w:p w:rsidR="006F1607" w:rsidRPr="002317AB" w:rsidRDefault="006F1607" w:rsidP="00C1367F">
      <w:pPr>
        <w:pStyle w:val="afff8"/>
        <w:rPr>
          <w:szCs w:val="22"/>
        </w:rPr>
      </w:pPr>
    </w:p>
    <w:p w:rsidR="006F1607" w:rsidRPr="002317AB" w:rsidRDefault="006F1607" w:rsidP="00C1367F">
      <w:pPr>
        <w:pStyle w:val="afff8"/>
        <w:rPr>
          <w:szCs w:val="22"/>
        </w:rPr>
      </w:pPr>
    </w:p>
    <w:p w:rsidR="006F1607" w:rsidRPr="002317AB" w:rsidRDefault="006F1607" w:rsidP="00C1367F">
      <w:pPr>
        <w:pStyle w:val="afff8"/>
        <w:rPr>
          <w:szCs w:val="22"/>
        </w:rPr>
      </w:pPr>
    </w:p>
    <w:p w:rsidR="006F1607" w:rsidRPr="002317AB" w:rsidRDefault="006F1607" w:rsidP="00C1367F">
      <w:pPr>
        <w:pStyle w:val="afff8"/>
        <w:rPr>
          <w:szCs w:val="22"/>
        </w:rPr>
      </w:pPr>
    </w:p>
    <w:p w:rsidR="006F1607" w:rsidRPr="002317AB" w:rsidRDefault="006F1607" w:rsidP="00C1367F">
      <w:pPr>
        <w:pStyle w:val="afff8"/>
        <w:rPr>
          <w:szCs w:val="22"/>
        </w:rPr>
      </w:pPr>
    </w:p>
    <w:p w:rsidR="006F1607" w:rsidRPr="002317AB" w:rsidRDefault="006F1607" w:rsidP="00C1367F">
      <w:pPr>
        <w:pStyle w:val="afff8"/>
        <w:rPr>
          <w:szCs w:val="22"/>
        </w:rPr>
      </w:pPr>
    </w:p>
    <w:p w:rsidR="006F1607" w:rsidRPr="002317AB" w:rsidRDefault="006F1607" w:rsidP="00C1367F">
      <w:pPr>
        <w:pStyle w:val="afff8"/>
        <w:rPr>
          <w:szCs w:val="22"/>
        </w:rPr>
      </w:pPr>
    </w:p>
    <w:p w:rsidR="006F1607" w:rsidRPr="002317AB" w:rsidRDefault="006F1607" w:rsidP="00C1367F">
      <w:pPr>
        <w:pStyle w:val="afff8"/>
        <w:rPr>
          <w:szCs w:val="22"/>
        </w:rPr>
      </w:pPr>
    </w:p>
    <w:p w:rsidR="006F1607" w:rsidRPr="002317AB" w:rsidRDefault="006F1607" w:rsidP="00C1367F">
      <w:pPr>
        <w:pStyle w:val="afff8"/>
        <w:rPr>
          <w:szCs w:val="22"/>
        </w:rPr>
      </w:pPr>
    </w:p>
    <w:p w:rsidR="006F1607" w:rsidRPr="002317AB" w:rsidRDefault="006F1607" w:rsidP="00C1367F">
      <w:pPr>
        <w:pStyle w:val="afff8"/>
        <w:rPr>
          <w:szCs w:val="22"/>
        </w:rPr>
      </w:pPr>
    </w:p>
    <w:p w:rsidR="006F1607" w:rsidRPr="002317AB" w:rsidRDefault="006F1607" w:rsidP="00C1367F">
      <w:pPr>
        <w:pStyle w:val="afff8"/>
        <w:rPr>
          <w:szCs w:val="22"/>
        </w:rPr>
      </w:pPr>
    </w:p>
    <w:p w:rsidR="0075632D" w:rsidRPr="002317AB" w:rsidRDefault="0075632D" w:rsidP="00C1367F">
      <w:pPr>
        <w:pStyle w:val="afff8"/>
        <w:spacing w:line="240" w:lineRule="auto"/>
        <w:rPr>
          <w:szCs w:val="22"/>
        </w:rPr>
      </w:pPr>
    </w:p>
    <w:p w:rsidR="0075632D" w:rsidRDefault="0075632D" w:rsidP="00C1367F">
      <w:pPr>
        <w:pStyle w:val="afff8"/>
        <w:spacing w:line="240" w:lineRule="auto"/>
        <w:rPr>
          <w:szCs w:val="22"/>
        </w:rPr>
      </w:pPr>
    </w:p>
    <w:p w:rsidR="00096C16" w:rsidRDefault="00096C16" w:rsidP="00C1367F">
      <w:pPr>
        <w:pStyle w:val="afff8"/>
        <w:spacing w:line="240" w:lineRule="auto"/>
        <w:rPr>
          <w:szCs w:val="22"/>
        </w:rPr>
      </w:pPr>
    </w:p>
    <w:p w:rsidR="00096C16" w:rsidRDefault="00096C16" w:rsidP="00C1367F">
      <w:pPr>
        <w:pStyle w:val="afff8"/>
        <w:spacing w:line="240" w:lineRule="auto"/>
        <w:rPr>
          <w:szCs w:val="22"/>
        </w:rPr>
      </w:pPr>
    </w:p>
    <w:p w:rsidR="00CF31CD" w:rsidRPr="002317AB" w:rsidRDefault="00CF31CD" w:rsidP="00C1367F">
      <w:pPr>
        <w:pStyle w:val="afff8"/>
        <w:spacing w:line="240" w:lineRule="auto"/>
        <w:rPr>
          <w:szCs w:val="22"/>
        </w:rPr>
      </w:pPr>
    </w:p>
    <w:p w:rsidR="00441BAD" w:rsidRPr="002317AB" w:rsidRDefault="00D75A6B" w:rsidP="00C1367F">
      <w:pPr>
        <w:pStyle w:val="afff8"/>
        <w:spacing w:line="240" w:lineRule="auto"/>
        <w:rPr>
          <w:szCs w:val="22"/>
        </w:rPr>
      </w:pPr>
      <w:r w:rsidRPr="002317AB">
        <w:rPr>
          <w:szCs w:val="22"/>
        </w:rPr>
        <w:lastRenderedPageBreak/>
        <w:t>ОГЛАВЛЕНИЕ</w:t>
      </w:r>
    </w:p>
    <w:p w:rsidR="002317AB" w:rsidRPr="002317AB" w:rsidRDefault="00E8460D" w:rsidP="002317AB">
      <w:pPr>
        <w:pStyle w:val="21"/>
        <w:rPr>
          <w:rFonts w:asciiTheme="minorHAnsi" w:eastAsiaTheme="minorEastAsia" w:hAnsiTheme="minorHAnsi" w:cstheme="minorBidi"/>
          <w:noProof/>
          <w:sz w:val="22"/>
          <w:lang w:eastAsia="ru-RU"/>
        </w:rPr>
      </w:pPr>
      <w:r w:rsidRPr="00E8460D">
        <w:rPr>
          <w:sz w:val="22"/>
        </w:rPr>
        <w:fldChar w:fldCharType="begin"/>
      </w:r>
      <w:r w:rsidR="00441BAD" w:rsidRPr="002317AB">
        <w:rPr>
          <w:sz w:val="22"/>
        </w:rPr>
        <w:instrText xml:space="preserve"> TOC \o "1-3" \h \z \u </w:instrText>
      </w:r>
      <w:r w:rsidRPr="00E8460D">
        <w:rPr>
          <w:sz w:val="22"/>
        </w:rPr>
        <w:fldChar w:fldCharType="separate"/>
      </w:r>
      <w:hyperlink w:anchor="_Toc104515127" w:history="1">
        <w:r w:rsidR="002317AB" w:rsidRPr="002317AB">
          <w:rPr>
            <w:rStyle w:val="a9"/>
            <w:noProof/>
            <w:sz w:val="22"/>
          </w:rPr>
          <w:t>1 ХАРАКТЕРИСТИКА СУЩЕСТВУЮЩЕГО СОСТОЯНИЯ ТРАНСПОРТНОЙ ИНФРАСТРУКТУРЫ</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_Toc104515127 \h </w:instrText>
        </w:r>
        <w:r w:rsidRPr="002317AB">
          <w:rPr>
            <w:noProof/>
            <w:webHidden/>
            <w:sz w:val="22"/>
          </w:rPr>
        </w:r>
        <w:r w:rsidRPr="002317AB">
          <w:rPr>
            <w:noProof/>
            <w:webHidden/>
            <w:sz w:val="22"/>
          </w:rPr>
          <w:fldChar w:fldCharType="separate"/>
        </w:r>
        <w:r w:rsidR="00E70A2C">
          <w:rPr>
            <w:noProof/>
            <w:webHidden/>
            <w:sz w:val="22"/>
          </w:rPr>
          <w:t>10</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28" w:history="1">
        <w:r w:rsidR="002317AB" w:rsidRPr="002317AB">
          <w:rPr>
            <w:rStyle w:val="a9"/>
            <w:noProof/>
            <w:sz w:val="22"/>
          </w:rPr>
          <w:t>1.1 Анализ положения Чукотского автономного округа в структуре пространственной организации Российской Федерации, анализ положения муниципального образования сельского поселения «Уэлен» в структуре пространственной организации субъектов Российской Федерации</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_Toc104515128 \h </w:instrText>
        </w:r>
        <w:r w:rsidRPr="002317AB">
          <w:rPr>
            <w:noProof/>
            <w:webHidden/>
            <w:sz w:val="22"/>
          </w:rPr>
        </w:r>
        <w:r w:rsidRPr="002317AB">
          <w:rPr>
            <w:noProof/>
            <w:webHidden/>
            <w:sz w:val="22"/>
          </w:rPr>
          <w:fldChar w:fldCharType="separate"/>
        </w:r>
        <w:r w:rsidR="00E70A2C">
          <w:rPr>
            <w:noProof/>
            <w:webHidden/>
            <w:sz w:val="22"/>
          </w:rPr>
          <w:t>10</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29" w:history="1">
        <w:r w:rsidR="002317AB" w:rsidRPr="002317AB">
          <w:rPr>
            <w:rStyle w:val="a9"/>
            <w:noProof/>
            <w:sz w:val="22"/>
          </w:rPr>
          <w:t>1.2 Социально-экономическая характеристика муниципального образования сельского поселения «Уэлен», характеристика градостроительной деятельности, включая деятельность в сфере транспорта, оценка транспортного спроса</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_Toc104515129 \h </w:instrText>
        </w:r>
        <w:r w:rsidRPr="002317AB">
          <w:rPr>
            <w:noProof/>
            <w:webHidden/>
            <w:sz w:val="22"/>
          </w:rPr>
        </w:r>
        <w:r w:rsidRPr="002317AB">
          <w:rPr>
            <w:noProof/>
            <w:webHidden/>
            <w:sz w:val="22"/>
          </w:rPr>
          <w:fldChar w:fldCharType="separate"/>
        </w:r>
        <w:r w:rsidR="00E70A2C">
          <w:rPr>
            <w:noProof/>
            <w:webHidden/>
            <w:sz w:val="22"/>
          </w:rPr>
          <w:t>16</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30" w:history="1">
        <w:r w:rsidR="002317AB" w:rsidRPr="002317AB">
          <w:rPr>
            <w:rStyle w:val="a9"/>
            <w:noProof/>
            <w:sz w:val="22"/>
          </w:rPr>
          <w:t>1.3 Характеристика функционирования и показатели работы транспортной инфраструктуры по видам транспорта</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_Toc104515130 \h </w:instrText>
        </w:r>
        <w:r w:rsidRPr="002317AB">
          <w:rPr>
            <w:noProof/>
            <w:webHidden/>
            <w:sz w:val="22"/>
          </w:rPr>
        </w:r>
        <w:r w:rsidRPr="002317AB">
          <w:rPr>
            <w:noProof/>
            <w:webHidden/>
            <w:sz w:val="22"/>
          </w:rPr>
          <w:fldChar w:fldCharType="separate"/>
        </w:r>
        <w:r w:rsidR="00E70A2C">
          <w:rPr>
            <w:noProof/>
            <w:webHidden/>
            <w:sz w:val="22"/>
          </w:rPr>
          <w:t>19</w:t>
        </w:r>
        <w:r w:rsidRPr="002317AB">
          <w:rPr>
            <w:noProof/>
            <w:webHidden/>
            <w:sz w:val="22"/>
          </w:rPr>
          <w:fldChar w:fldCharType="end"/>
        </w:r>
      </w:hyperlink>
    </w:p>
    <w:p w:rsidR="002317AB" w:rsidRPr="002317AB" w:rsidRDefault="00E8460D" w:rsidP="002317AB">
      <w:pPr>
        <w:pStyle w:val="31"/>
        <w:tabs>
          <w:tab w:val="right" w:leader="dot" w:pos="9344"/>
        </w:tabs>
        <w:spacing w:line="240" w:lineRule="auto"/>
        <w:rPr>
          <w:rFonts w:asciiTheme="minorHAnsi" w:eastAsiaTheme="minorEastAsia" w:hAnsiTheme="minorHAnsi" w:cstheme="minorBidi"/>
          <w:noProof/>
          <w:sz w:val="22"/>
          <w:lang w:eastAsia="ru-RU"/>
        </w:rPr>
      </w:pPr>
      <w:hyperlink w:anchor="_Toc104515131" w:history="1">
        <w:r w:rsidR="002317AB" w:rsidRPr="002317AB">
          <w:rPr>
            <w:rStyle w:val="a9"/>
            <w:noProof/>
            <w:sz w:val="22"/>
          </w:rPr>
          <w:t>1.3.1. Автомобильный транспорт</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_Toc104515131 \h </w:instrText>
        </w:r>
        <w:r w:rsidRPr="002317AB">
          <w:rPr>
            <w:noProof/>
            <w:webHidden/>
            <w:sz w:val="22"/>
          </w:rPr>
        </w:r>
        <w:r w:rsidRPr="002317AB">
          <w:rPr>
            <w:noProof/>
            <w:webHidden/>
            <w:sz w:val="22"/>
          </w:rPr>
          <w:fldChar w:fldCharType="separate"/>
        </w:r>
        <w:r w:rsidR="00E70A2C">
          <w:rPr>
            <w:noProof/>
            <w:webHidden/>
            <w:sz w:val="22"/>
          </w:rPr>
          <w:t>19</w:t>
        </w:r>
        <w:r w:rsidRPr="002317AB">
          <w:rPr>
            <w:noProof/>
            <w:webHidden/>
            <w:sz w:val="22"/>
          </w:rPr>
          <w:fldChar w:fldCharType="end"/>
        </w:r>
      </w:hyperlink>
    </w:p>
    <w:p w:rsidR="002317AB" w:rsidRPr="002317AB" w:rsidRDefault="00E8460D" w:rsidP="002317AB">
      <w:pPr>
        <w:pStyle w:val="31"/>
        <w:tabs>
          <w:tab w:val="right" w:leader="dot" w:pos="9344"/>
        </w:tabs>
        <w:spacing w:line="240" w:lineRule="auto"/>
        <w:rPr>
          <w:rFonts w:asciiTheme="minorHAnsi" w:eastAsiaTheme="minorEastAsia" w:hAnsiTheme="minorHAnsi" w:cstheme="minorBidi"/>
          <w:noProof/>
          <w:sz w:val="22"/>
          <w:lang w:eastAsia="ru-RU"/>
        </w:rPr>
      </w:pPr>
      <w:hyperlink w:anchor="_Toc104515132" w:history="1">
        <w:r w:rsidR="002317AB" w:rsidRPr="002317AB">
          <w:rPr>
            <w:rStyle w:val="a9"/>
            <w:bCs/>
            <w:smallCaps/>
            <w:noProof/>
            <w:sz w:val="22"/>
          </w:rPr>
          <w:t xml:space="preserve">1.3.2. </w:t>
        </w:r>
        <w:r w:rsidR="002317AB" w:rsidRPr="002317AB">
          <w:rPr>
            <w:rStyle w:val="a9"/>
            <w:noProof/>
            <w:sz w:val="22"/>
          </w:rPr>
          <w:t>Воздушный транспорт</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_Toc104515132 \h </w:instrText>
        </w:r>
        <w:r w:rsidRPr="002317AB">
          <w:rPr>
            <w:noProof/>
            <w:webHidden/>
            <w:sz w:val="22"/>
          </w:rPr>
        </w:r>
        <w:r w:rsidRPr="002317AB">
          <w:rPr>
            <w:noProof/>
            <w:webHidden/>
            <w:sz w:val="22"/>
          </w:rPr>
          <w:fldChar w:fldCharType="separate"/>
        </w:r>
        <w:r w:rsidR="00E70A2C">
          <w:rPr>
            <w:noProof/>
            <w:webHidden/>
            <w:sz w:val="22"/>
          </w:rPr>
          <w:t>20</w:t>
        </w:r>
        <w:r w:rsidRPr="002317AB">
          <w:rPr>
            <w:noProof/>
            <w:webHidden/>
            <w:sz w:val="22"/>
          </w:rPr>
          <w:fldChar w:fldCharType="end"/>
        </w:r>
      </w:hyperlink>
    </w:p>
    <w:p w:rsidR="002317AB" w:rsidRPr="002317AB" w:rsidRDefault="00E8460D" w:rsidP="002317AB">
      <w:pPr>
        <w:pStyle w:val="31"/>
        <w:tabs>
          <w:tab w:val="right" w:leader="dot" w:pos="9344"/>
        </w:tabs>
        <w:spacing w:line="240" w:lineRule="auto"/>
        <w:rPr>
          <w:rFonts w:asciiTheme="minorHAnsi" w:eastAsiaTheme="minorEastAsia" w:hAnsiTheme="minorHAnsi" w:cstheme="minorBidi"/>
          <w:noProof/>
          <w:sz w:val="22"/>
          <w:lang w:eastAsia="ru-RU"/>
        </w:rPr>
      </w:pPr>
      <w:hyperlink w:anchor="_Toc104515133" w:history="1">
        <w:r w:rsidR="002317AB" w:rsidRPr="002317AB">
          <w:rPr>
            <w:rStyle w:val="a9"/>
            <w:bCs/>
            <w:smallCaps/>
            <w:noProof/>
            <w:sz w:val="22"/>
          </w:rPr>
          <w:t>1.3.3. Водный транспорт</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_Toc104515133 \h </w:instrText>
        </w:r>
        <w:r w:rsidRPr="002317AB">
          <w:rPr>
            <w:noProof/>
            <w:webHidden/>
            <w:sz w:val="22"/>
          </w:rPr>
        </w:r>
        <w:r w:rsidRPr="002317AB">
          <w:rPr>
            <w:noProof/>
            <w:webHidden/>
            <w:sz w:val="22"/>
          </w:rPr>
          <w:fldChar w:fldCharType="separate"/>
        </w:r>
        <w:r w:rsidR="00E70A2C">
          <w:rPr>
            <w:noProof/>
            <w:webHidden/>
            <w:sz w:val="22"/>
          </w:rPr>
          <w:t>20</w:t>
        </w:r>
        <w:r w:rsidRPr="002317AB">
          <w:rPr>
            <w:noProof/>
            <w:webHidden/>
            <w:sz w:val="22"/>
          </w:rPr>
          <w:fldChar w:fldCharType="end"/>
        </w:r>
      </w:hyperlink>
    </w:p>
    <w:p w:rsidR="002317AB" w:rsidRPr="002317AB" w:rsidRDefault="00E8460D" w:rsidP="002317AB">
      <w:pPr>
        <w:pStyle w:val="31"/>
        <w:tabs>
          <w:tab w:val="right" w:leader="dot" w:pos="9344"/>
        </w:tabs>
        <w:spacing w:line="240" w:lineRule="auto"/>
        <w:rPr>
          <w:rFonts w:asciiTheme="minorHAnsi" w:eastAsiaTheme="minorEastAsia" w:hAnsiTheme="minorHAnsi" w:cstheme="minorBidi"/>
          <w:noProof/>
          <w:sz w:val="22"/>
          <w:lang w:eastAsia="ru-RU"/>
        </w:rPr>
      </w:pPr>
      <w:hyperlink w:anchor="_Toc104515134" w:history="1">
        <w:r w:rsidR="002317AB" w:rsidRPr="002317AB">
          <w:rPr>
            <w:rStyle w:val="a9"/>
            <w:noProof/>
            <w:sz w:val="22"/>
          </w:rPr>
          <w:t>1.3.4. Железнодорожный транспорт</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_Toc104515134 \h </w:instrText>
        </w:r>
        <w:r w:rsidRPr="002317AB">
          <w:rPr>
            <w:noProof/>
            <w:webHidden/>
            <w:sz w:val="22"/>
          </w:rPr>
        </w:r>
        <w:r w:rsidRPr="002317AB">
          <w:rPr>
            <w:noProof/>
            <w:webHidden/>
            <w:sz w:val="22"/>
          </w:rPr>
          <w:fldChar w:fldCharType="separate"/>
        </w:r>
        <w:r w:rsidR="00E70A2C">
          <w:rPr>
            <w:noProof/>
            <w:webHidden/>
            <w:sz w:val="22"/>
          </w:rPr>
          <w:t>20</w:t>
        </w:r>
        <w:r w:rsidRPr="002317AB">
          <w:rPr>
            <w:noProof/>
            <w:webHidden/>
            <w:sz w:val="22"/>
          </w:rPr>
          <w:fldChar w:fldCharType="end"/>
        </w:r>
      </w:hyperlink>
    </w:p>
    <w:p w:rsidR="002317AB" w:rsidRPr="002317AB" w:rsidRDefault="00E8460D" w:rsidP="002317AB">
      <w:pPr>
        <w:pStyle w:val="31"/>
        <w:tabs>
          <w:tab w:val="right" w:leader="dot" w:pos="9344"/>
        </w:tabs>
        <w:spacing w:line="240" w:lineRule="auto"/>
        <w:rPr>
          <w:rFonts w:asciiTheme="minorHAnsi" w:eastAsiaTheme="minorEastAsia" w:hAnsiTheme="minorHAnsi" w:cstheme="minorBidi"/>
          <w:noProof/>
          <w:sz w:val="22"/>
          <w:lang w:eastAsia="ru-RU"/>
        </w:rPr>
      </w:pPr>
      <w:hyperlink w:anchor="_Toc104515135" w:history="1">
        <w:r w:rsidR="002317AB" w:rsidRPr="002317AB">
          <w:rPr>
            <w:rStyle w:val="a9"/>
            <w:noProof/>
            <w:sz w:val="22"/>
          </w:rPr>
          <w:t>1.3.5. Трубопроводный транспорт</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_Toc104515135 \h </w:instrText>
        </w:r>
        <w:r w:rsidRPr="002317AB">
          <w:rPr>
            <w:noProof/>
            <w:webHidden/>
            <w:sz w:val="22"/>
          </w:rPr>
        </w:r>
        <w:r w:rsidRPr="002317AB">
          <w:rPr>
            <w:noProof/>
            <w:webHidden/>
            <w:sz w:val="22"/>
          </w:rPr>
          <w:fldChar w:fldCharType="separate"/>
        </w:r>
        <w:r w:rsidR="00E70A2C">
          <w:rPr>
            <w:noProof/>
            <w:webHidden/>
            <w:sz w:val="22"/>
          </w:rPr>
          <w:t>20</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36" w:history="1">
        <w:r w:rsidR="002317AB" w:rsidRPr="002317AB">
          <w:rPr>
            <w:rStyle w:val="a9"/>
            <w:noProof/>
            <w:sz w:val="22"/>
          </w:rPr>
          <w:t>1.4. Характеристика сети дорог муниципального образования сельского поселения «Уэлен», параметры дорожного движения.</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_Toc104515136 \h </w:instrText>
        </w:r>
        <w:r w:rsidRPr="002317AB">
          <w:rPr>
            <w:noProof/>
            <w:webHidden/>
            <w:sz w:val="22"/>
          </w:rPr>
        </w:r>
        <w:r w:rsidRPr="002317AB">
          <w:rPr>
            <w:noProof/>
            <w:webHidden/>
            <w:sz w:val="22"/>
          </w:rPr>
          <w:fldChar w:fldCharType="separate"/>
        </w:r>
        <w:r w:rsidR="00E70A2C">
          <w:rPr>
            <w:noProof/>
            <w:webHidden/>
            <w:sz w:val="22"/>
          </w:rPr>
          <w:t>20</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37" w:history="1">
        <w:r w:rsidR="002317AB" w:rsidRPr="002317AB">
          <w:rPr>
            <w:rStyle w:val="a9"/>
            <w:noProof/>
            <w:sz w:val="22"/>
          </w:rPr>
          <w:t>1.5. Анализ состава парка транспортных средств и уровня автомобилизации в муниципальном образовании сельского поселения «Уэлен». Обеспеченность парковками (парковочными местами)</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_Toc104515137 \h </w:instrText>
        </w:r>
        <w:r w:rsidRPr="002317AB">
          <w:rPr>
            <w:noProof/>
            <w:webHidden/>
            <w:sz w:val="22"/>
          </w:rPr>
        </w:r>
        <w:r w:rsidRPr="002317AB">
          <w:rPr>
            <w:noProof/>
            <w:webHidden/>
            <w:sz w:val="22"/>
          </w:rPr>
          <w:fldChar w:fldCharType="separate"/>
        </w:r>
        <w:r w:rsidR="00E70A2C">
          <w:rPr>
            <w:noProof/>
            <w:webHidden/>
            <w:sz w:val="22"/>
          </w:rPr>
          <w:t>22</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38" w:history="1">
        <w:r w:rsidR="002317AB" w:rsidRPr="002317AB">
          <w:rPr>
            <w:rStyle w:val="a9"/>
            <w:noProof/>
            <w:sz w:val="22"/>
          </w:rPr>
          <w:t>1.6. Характеристика работы транспортных средств общего пользования, включая анализ пассажиропотока</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_Toc104515138 \h </w:instrText>
        </w:r>
        <w:r w:rsidRPr="002317AB">
          <w:rPr>
            <w:noProof/>
            <w:webHidden/>
            <w:sz w:val="22"/>
          </w:rPr>
        </w:r>
        <w:r w:rsidRPr="002317AB">
          <w:rPr>
            <w:noProof/>
            <w:webHidden/>
            <w:sz w:val="22"/>
          </w:rPr>
          <w:fldChar w:fldCharType="separate"/>
        </w:r>
        <w:r w:rsidR="00E70A2C">
          <w:rPr>
            <w:noProof/>
            <w:webHidden/>
            <w:sz w:val="22"/>
          </w:rPr>
          <w:t>23</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39" w:history="1">
        <w:r w:rsidR="002317AB" w:rsidRPr="002317AB">
          <w:rPr>
            <w:rStyle w:val="a9"/>
            <w:noProof/>
            <w:sz w:val="22"/>
          </w:rPr>
          <w:t>1.7. Характеристика условий пешеходного и велосипедного передвижения</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_Toc104515139 \h </w:instrText>
        </w:r>
        <w:r w:rsidRPr="002317AB">
          <w:rPr>
            <w:noProof/>
            <w:webHidden/>
            <w:sz w:val="22"/>
          </w:rPr>
        </w:r>
        <w:r w:rsidRPr="002317AB">
          <w:rPr>
            <w:noProof/>
            <w:webHidden/>
            <w:sz w:val="22"/>
          </w:rPr>
          <w:fldChar w:fldCharType="separate"/>
        </w:r>
        <w:r w:rsidR="00E70A2C">
          <w:rPr>
            <w:noProof/>
            <w:webHidden/>
            <w:sz w:val="22"/>
          </w:rPr>
          <w:t>24</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40" w:history="1">
        <w:r w:rsidR="002317AB" w:rsidRPr="002317AB">
          <w:rPr>
            <w:rStyle w:val="a9"/>
            <w:noProof/>
            <w:sz w:val="22"/>
          </w:rPr>
          <w:t>1.8. Характеристика движения грузовых транспортных средств, оценку работы транспортных средств коммунальных и дорожных служб, состояния инфраструктуры для данных транспортных средств</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_Toc104515140 \h </w:instrText>
        </w:r>
        <w:r w:rsidRPr="002317AB">
          <w:rPr>
            <w:noProof/>
            <w:webHidden/>
            <w:sz w:val="22"/>
          </w:rPr>
        </w:r>
        <w:r w:rsidRPr="002317AB">
          <w:rPr>
            <w:noProof/>
            <w:webHidden/>
            <w:sz w:val="22"/>
          </w:rPr>
          <w:fldChar w:fldCharType="separate"/>
        </w:r>
        <w:r w:rsidR="00E70A2C">
          <w:rPr>
            <w:noProof/>
            <w:webHidden/>
            <w:sz w:val="22"/>
          </w:rPr>
          <w:t>24</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41" w:history="1">
        <w:r w:rsidR="002317AB" w:rsidRPr="002317AB">
          <w:rPr>
            <w:rStyle w:val="a9"/>
            <w:noProof/>
            <w:sz w:val="22"/>
          </w:rPr>
          <w:t>1.9. Анализ уровня безопасности дорожного движения</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_Toc104515141 \h </w:instrText>
        </w:r>
        <w:r w:rsidRPr="002317AB">
          <w:rPr>
            <w:noProof/>
            <w:webHidden/>
            <w:sz w:val="22"/>
          </w:rPr>
        </w:r>
        <w:r w:rsidRPr="002317AB">
          <w:rPr>
            <w:noProof/>
            <w:webHidden/>
            <w:sz w:val="22"/>
          </w:rPr>
          <w:fldChar w:fldCharType="separate"/>
        </w:r>
        <w:r w:rsidR="00E70A2C">
          <w:rPr>
            <w:noProof/>
            <w:webHidden/>
            <w:sz w:val="22"/>
          </w:rPr>
          <w:t>24</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42" w:history="1">
        <w:r w:rsidR="002317AB" w:rsidRPr="002317AB">
          <w:rPr>
            <w:rStyle w:val="a9"/>
            <w:noProof/>
            <w:sz w:val="22"/>
          </w:rPr>
          <w:t>1.10. Оценка уровня негативного воздействия транспортной инфраструктуры на окружающую среду, безопасность и здоровье населения</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_Toc104515142 \h </w:instrText>
        </w:r>
        <w:r w:rsidRPr="002317AB">
          <w:rPr>
            <w:noProof/>
            <w:webHidden/>
            <w:sz w:val="22"/>
          </w:rPr>
        </w:r>
        <w:r w:rsidRPr="002317AB">
          <w:rPr>
            <w:noProof/>
            <w:webHidden/>
            <w:sz w:val="22"/>
          </w:rPr>
          <w:fldChar w:fldCharType="separate"/>
        </w:r>
        <w:r w:rsidR="00E70A2C">
          <w:rPr>
            <w:noProof/>
            <w:webHidden/>
            <w:sz w:val="22"/>
          </w:rPr>
          <w:t>25</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43" w:history="1">
        <w:r w:rsidR="002317AB" w:rsidRPr="002317AB">
          <w:rPr>
            <w:rStyle w:val="a9"/>
            <w:noProof/>
            <w:sz w:val="22"/>
          </w:rPr>
          <w:t>1.11. Характеристика существующих условий и перспектив развития и размещения транспортной инфраструктуры муниципального образования сельского поселения «Уэлен»</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_Toc104515143 \h </w:instrText>
        </w:r>
        <w:r w:rsidRPr="002317AB">
          <w:rPr>
            <w:noProof/>
            <w:webHidden/>
            <w:sz w:val="22"/>
          </w:rPr>
        </w:r>
        <w:r w:rsidRPr="002317AB">
          <w:rPr>
            <w:noProof/>
            <w:webHidden/>
            <w:sz w:val="22"/>
          </w:rPr>
          <w:fldChar w:fldCharType="separate"/>
        </w:r>
        <w:r w:rsidR="00E70A2C">
          <w:rPr>
            <w:noProof/>
            <w:webHidden/>
            <w:sz w:val="22"/>
          </w:rPr>
          <w:t>25</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44" w:history="1">
        <w:r w:rsidR="002317AB" w:rsidRPr="002317AB">
          <w:rPr>
            <w:rStyle w:val="a9"/>
            <w:noProof/>
            <w:sz w:val="22"/>
          </w:rPr>
          <w:t>1.12. Оценка нормативно-правовой базы, необходимой для функционирования и развития транспортной инфраструктуры муниципального образования сельского поселения «Уэлен»</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_Toc104515144 \h </w:instrText>
        </w:r>
        <w:r w:rsidRPr="002317AB">
          <w:rPr>
            <w:noProof/>
            <w:webHidden/>
            <w:sz w:val="22"/>
          </w:rPr>
        </w:r>
        <w:r w:rsidRPr="002317AB">
          <w:rPr>
            <w:noProof/>
            <w:webHidden/>
            <w:sz w:val="22"/>
          </w:rPr>
          <w:fldChar w:fldCharType="separate"/>
        </w:r>
        <w:r w:rsidR="00E70A2C">
          <w:rPr>
            <w:noProof/>
            <w:webHidden/>
            <w:sz w:val="22"/>
          </w:rPr>
          <w:t>27</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45" w:history="1">
        <w:r w:rsidR="002317AB" w:rsidRPr="002317AB">
          <w:rPr>
            <w:rStyle w:val="a9"/>
            <w:noProof/>
            <w:sz w:val="22"/>
          </w:rPr>
          <w:t>1.13. Оценка финансирования транспортной инфраструктуры</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_Toc104515145 \h </w:instrText>
        </w:r>
        <w:r w:rsidRPr="002317AB">
          <w:rPr>
            <w:noProof/>
            <w:webHidden/>
            <w:sz w:val="22"/>
          </w:rPr>
        </w:r>
        <w:r w:rsidRPr="002317AB">
          <w:rPr>
            <w:noProof/>
            <w:webHidden/>
            <w:sz w:val="22"/>
          </w:rPr>
          <w:fldChar w:fldCharType="separate"/>
        </w:r>
        <w:r w:rsidR="00E70A2C">
          <w:rPr>
            <w:noProof/>
            <w:webHidden/>
            <w:sz w:val="22"/>
          </w:rPr>
          <w:t>29</w:t>
        </w:r>
        <w:r w:rsidRPr="002317AB">
          <w:rPr>
            <w:noProof/>
            <w:webHidden/>
            <w:sz w:val="22"/>
          </w:rPr>
          <w:fldChar w:fldCharType="end"/>
        </w:r>
      </w:hyperlink>
    </w:p>
    <w:p w:rsidR="002317AB" w:rsidRPr="002317AB" w:rsidRDefault="00E8460D" w:rsidP="002317AB">
      <w:pPr>
        <w:pStyle w:val="11"/>
        <w:spacing w:line="240" w:lineRule="auto"/>
        <w:rPr>
          <w:rFonts w:asciiTheme="minorHAnsi" w:eastAsiaTheme="minorEastAsia" w:hAnsiTheme="minorHAnsi" w:cstheme="minorBidi"/>
          <w:noProof/>
          <w:sz w:val="22"/>
          <w:lang w:eastAsia="ru-RU"/>
        </w:rPr>
      </w:pPr>
      <w:hyperlink w:anchor="_Toc104515146" w:history="1">
        <w:r w:rsidR="002317AB" w:rsidRPr="002317AB">
          <w:rPr>
            <w:rStyle w:val="a9"/>
            <w:noProof/>
            <w:sz w:val="22"/>
          </w:rPr>
          <w:t>2. ПРОГНОЗ ТРАНСПОРТНОГО СПРОСА, ИЗМЕНЕНИЯ ОБЪЕМОВ И ХАРАКТЕРА ПЕРЕДВИЖЕНИЯ НАСЕЛЕНИЯ И ПЕРЕВОЗОК ГРУЗОВ НА ТЕРРИТОРИИ МУНИЦИПАЛЬНОГО ОБРАЗОВАНИЯ СЕЛЬСКОГО ПОСЕЛЕНИЯ «УЭЛЕН»</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_Toc104515146 \h </w:instrText>
        </w:r>
        <w:r w:rsidRPr="002317AB">
          <w:rPr>
            <w:noProof/>
            <w:webHidden/>
            <w:sz w:val="22"/>
          </w:rPr>
        </w:r>
        <w:r w:rsidRPr="002317AB">
          <w:rPr>
            <w:noProof/>
            <w:webHidden/>
            <w:sz w:val="22"/>
          </w:rPr>
          <w:fldChar w:fldCharType="separate"/>
        </w:r>
        <w:r w:rsidR="00E70A2C">
          <w:rPr>
            <w:noProof/>
            <w:webHidden/>
            <w:sz w:val="22"/>
          </w:rPr>
          <w:t>30</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47" w:history="1">
        <w:r w:rsidR="002317AB" w:rsidRPr="002317AB">
          <w:rPr>
            <w:rStyle w:val="a9"/>
            <w:noProof/>
            <w:sz w:val="22"/>
          </w:rPr>
          <w:t>2.1. Прогноз социально-экономического и градостроительного развития</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_Toc104515147 \h </w:instrText>
        </w:r>
        <w:r w:rsidRPr="002317AB">
          <w:rPr>
            <w:noProof/>
            <w:webHidden/>
            <w:sz w:val="22"/>
          </w:rPr>
        </w:r>
        <w:r w:rsidRPr="002317AB">
          <w:rPr>
            <w:noProof/>
            <w:webHidden/>
            <w:sz w:val="22"/>
          </w:rPr>
          <w:fldChar w:fldCharType="separate"/>
        </w:r>
        <w:r w:rsidR="00E70A2C">
          <w:rPr>
            <w:noProof/>
            <w:webHidden/>
            <w:sz w:val="22"/>
          </w:rPr>
          <w:t>30</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48" w:history="1">
        <w:r w:rsidR="002317AB" w:rsidRPr="002317AB">
          <w:rPr>
            <w:rStyle w:val="a9"/>
            <w:noProof/>
            <w:sz w:val="22"/>
          </w:rPr>
          <w:t>2.2. Прогноз транспортного спроса муниципального образования сельского поселения «Уэлен», объемов и характера передвижения населения и перевозок грузов по видам транспорта</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_Toc104515148 \h </w:instrText>
        </w:r>
        <w:r w:rsidRPr="002317AB">
          <w:rPr>
            <w:noProof/>
            <w:webHidden/>
            <w:sz w:val="22"/>
          </w:rPr>
        </w:r>
        <w:r w:rsidRPr="002317AB">
          <w:rPr>
            <w:noProof/>
            <w:webHidden/>
            <w:sz w:val="22"/>
          </w:rPr>
          <w:fldChar w:fldCharType="separate"/>
        </w:r>
        <w:r w:rsidR="00E70A2C">
          <w:rPr>
            <w:noProof/>
            <w:webHidden/>
            <w:sz w:val="22"/>
          </w:rPr>
          <w:t>31</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49" w:history="1">
        <w:r w:rsidR="002317AB" w:rsidRPr="002317AB">
          <w:rPr>
            <w:rStyle w:val="a9"/>
            <w:noProof/>
            <w:sz w:val="22"/>
          </w:rPr>
          <w:t>2.3. Прогноз развития транспортной инфраструктуры по видам транспорта</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_Toc104515149 \h </w:instrText>
        </w:r>
        <w:r w:rsidRPr="002317AB">
          <w:rPr>
            <w:noProof/>
            <w:webHidden/>
            <w:sz w:val="22"/>
          </w:rPr>
        </w:r>
        <w:r w:rsidRPr="002317AB">
          <w:rPr>
            <w:noProof/>
            <w:webHidden/>
            <w:sz w:val="22"/>
          </w:rPr>
          <w:fldChar w:fldCharType="separate"/>
        </w:r>
        <w:r w:rsidR="00E70A2C">
          <w:rPr>
            <w:noProof/>
            <w:webHidden/>
            <w:sz w:val="22"/>
          </w:rPr>
          <w:t>32</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50" w:history="1">
        <w:r w:rsidR="002317AB" w:rsidRPr="002317AB">
          <w:rPr>
            <w:rStyle w:val="a9"/>
            <w:noProof/>
            <w:sz w:val="22"/>
          </w:rPr>
          <w:t>2.4. Прогноз развития дорожной сети</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_Toc104515150 \h </w:instrText>
        </w:r>
        <w:r w:rsidRPr="002317AB">
          <w:rPr>
            <w:noProof/>
            <w:webHidden/>
            <w:sz w:val="22"/>
          </w:rPr>
        </w:r>
        <w:r w:rsidRPr="002317AB">
          <w:rPr>
            <w:noProof/>
            <w:webHidden/>
            <w:sz w:val="22"/>
          </w:rPr>
          <w:fldChar w:fldCharType="separate"/>
        </w:r>
        <w:r w:rsidR="00E70A2C">
          <w:rPr>
            <w:noProof/>
            <w:webHidden/>
            <w:sz w:val="22"/>
          </w:rPr>
          <w:t>33</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51" w:history="1">
        <w:r w:rsidR="002317AB" w:rsidRPr="002317AB">
          <w:rPr>
            <w:rStyle w:val="a9"/>
            <w:noProof/>
            <w:sz w:val="22"/>
          </w:rPr>
          <w:t>2.5. Прогноз уровня автомобилизации, параметров дорожного движения</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_Toc104515151 \h </w:instrText>
        </w:r>
        <w:r w:rsidRPr="002317AB">
          <w:rPr>
            <w:noProof/>
            <w:webHidden/>
            <w:sz w:val="22"/>
          </w:rPr>
        </w:r>
        <w:r w:rsidRPr="002317AB">
          <w:rPr>
            <w:noProof/>
            <w:webHidden/>
            <w:sz w:val="22"/>
          </w:rPr>
          <w:fldChar w:fldCharType="separate"/>
        </w:r>
        <w:r w:rsidR="00E70A2C">
          <w:rPr>
            <w:noProof/>
            <w:webHidden/>
            <w:sz w:val="22"/>
          </w:rPr>
          <w:t>34</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52" w:history="1">
        <w:r w:rsidR="002317AB" w:rsidRPr="002317AB">
          <w:rPr>
            <w:rStyle w:val="a9"/>
            <w:noProof/>
            <w:sz w:val="22"/>
          </w:rPr>
          <w:t>2.6. Прогноз показателей безопасности дорожного движения</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_Toc104515152 \h </w:instrText>
        </w:r>
        <w:r w:rsidRPr="002317AB">
          <w:rPr>
            <w:noProof/>
            <w:webHidden/>
            <w:sz w:val="22"/>
          </w:rPr>
        </w:r>
        <w:r w:rsidRPr="002317AB">
          <w:rPr>
            <w:noProof/>
            <w:webHidden/>
            <w:sz w:val="22"/>
          </w:rPr>
          <w:fldChar w:fldCharType="separate"/>
        </w:r>
        <w:r w:rsidR="00E70A2C">
          <w:rPr>
            <w:noProof/>
            <w:webHidden/>
            <w:sz w:val="22"/>
          </w:rPr>
          <w:t>34</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53" w:history="1">
        <w:r w:rsidR="002317AB" w:rsidRPr="002317AB">
          <w:rPr>
            <w:rStyle w:val="a9"/>
            <w:noProof/>
            <w:sz w:val="22"/>
          </w:rPr>
          <w:t>2.7. Прогноз негативного воздействия транспортной инфраструктуры на окружающую среду и здоровье населения</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_Toc104515153 \h </w:instrText>
        </w:r>
        <w:r w:rsidRPr="002317AB">
          <w:rPr>
            <w:noProof/>
            <w:webHidden/>
            <w:sz w:val="22"/>
          </w:rPr>
        </w:r>
        <w:r w:rsidRPr="002317AB">
          <w:rPr>
            <w:noProof/>
            <w:webHidden/>
            <w:sz w:val="22"/>
          </w:rPr>
          <w:fldChar w:fldCharType="separate"/>
        </w:r>
        <w:r w:rsidR="00E70A2C">
          <w:rPr>
            <w:noProof/>
            <w:webHidden/>
            <w:sz w:val="22"/>
          </w:rPr>
          <w:t>34</w:t>
        </w:r>
        <w:r w:rsidRPr="002317AB">
          <w:rPr>
            <w:noProof/>
            <w:webHidden/>
            <w:sz w:val="22"/>
          </w:rPr>
          <w:fldChar w:fldCharType="end"/>
        </w:r>
      </w:hyperlink>
    </w:p>
    <w:p w:rsidR="002317AB" w:rsidRPr="002317AB" w:rsidRDefault="00E8460D" w:rsidP="002317AB">
      <w:pPr>
        <w:pStyle w:val="11"/>
        <w:spacing w:line="240" w:lineRule="auto"/>
        <w:rPr>
          <w:rFonts w:asciiTheme="minorHAnsi" w:eastAsiaTheme="minorEastAsia" w:hAnsiTheme="minorHAnsi" w:cstheme="minorBidi"/>
          <w:noProof/>
          <w:sz w:val="22"/>
          <w:lang w:eastAsia="ru-RU"/>
        </w:rPr>
      </w:pPr>
      <w:hyperlink w:anchor="_Toc104515154" w:history="1">
        <w:r w:rsidR="002317AB" w:rsidRPr="002317AB">
          <w:rPr>
            <w:rStyle w:val="a9"/>
            <w:noProof/>
            <w:sz w:val="22"/>
          </w:rPr>
          <w:t>3. УКРУПНЕННАЯ ОЦЕНКА ПРИНЦИПИАЛЬНЫХ ВАРИАНТОВ РАЗВИТИЯ ТРАНСПОРТНОЙ ИНФРАСТРУКТУРЫ И ВЫБОР ПРЕДЛАГАЕМОГО К РЕАЛИЗАЦИИ ВАРИАНТА</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_Toc104515154 \h </w:instrText>
        </w:r>
        <w:r w:rsidRPr="002317AB">
          <w:rPr>
            <w:noProof/>
            <w:webHidden/>
            <w:sz w:val="22"/>
          </w:rPr>
        </w:r>
        <w:r w:rsidRPr="002317AB">
          <w:rPr>
            <w:noProof/>
            <w:webHidden/>
            <w:sz w:val="22"/>
          </w:rPr>
          <w:fldChar w:fldCharType="separate"/>
        </w:r>
        <w:r w:rsidR="00E70A2C">
          <w:rPr>
            <w:noProof/>
            <w:webHidden/>
            <w:sz w:val="22"/>
          </w:rPr>
          <w:t>35</w:t>
        </w:r>
        <w:r w:rsidRPr="002317AB">
          <w:rPr>
            <w:noProof/>
            <w:webHidden/>
            <w:sz w:val="22"/>
          </w:rPr>
          <w:fldChar w:fldCharType="end"/>
        </w:r>
      </w:hyperlink>
    </w:p>
    <w:p w:rsidR="002317AB" w:rsidRPr="002317AB" w:rsidRDefault="00E8460D" w:rsidP="002317AB">
      <w:pPr>
        <w:pStyle w:val="11"/>
        <w:spacing w:line="240" w:lineRule="auto"/>
        <w:rPr>
          <w:rFonts w:asciiTheme="minorHAnsi" w:eastAsiaTheme="minorEastAsia" w:hAnsiTheme="minorHAnsi" w:cstheme="minorBidi"/>
          <w:noProof/>
          <w:sz w:val="22"/>
          <w:lang w:eastAsia="ru-RU"/>
        </w:rPr>
      </w:pPr>
      <w:hyperlink w:anchor="_Toc104515155" w:history="1">
        <w:r w:rsidR="002317AB" w:rsidRPr="002317AB">
          <w:rPr>
            <w:rStyle w:val="a9"/>
            <w:noProof/>
            <w:sz w:val="22"/>
          </w:rPr>
          <w:t>4. ПЕРЕЧЕНЬ МЕРОПРИЯТИЙ (ИНВЕСТИЦИОННЫХ ПРОЕКТОВ) ПО ПРОЕКТИРОВАНИЮ, СТРОИТЕЛЬСТВУ, РЕКОНСРУКЦИИ ОБЪЕКТОВ ТРАНСПОРТНОЙ ИНФРАСТРУКТУРЫ ПРЕДЛАГАЕМОГО К РЕАЛИЗАЦИИИ ВАРИАНТА РАЗВИТИЯ ТРАНСПОРТНОЙ ИНФРАСТРУКТУРЫ</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_Toc104515155 \h </w:instrText>
        </w:r>
        <w:r w:rsidRPr="002317AB">
          <w:rPr>
            <w:noProof/>
            <w:webHidden/>
            <w:sz w:val="22"/>
          </w:rPr>
        </w:r>
        <w:r w:rsidRPr="002317AB">
          <w:rPr>
            <w:noProof/>
            <w:webHidden/>
            <w:sz w:val="22"/>
          </w:rPr>
          <w:fldChar w:fldCharType="separate"/>
        </w:r>
        <w:r w:rsidR="00E70A2C">
          <w:rPr>
            <w:noProof/>
            <w:webHidden/>
            <w:sz w:val="22"/>
          </w:rPr>
          <w:t>36</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56" w:history="1">
        <w:r w:rsidR="002317AB" w:rsidRPr="002317AB">
          <w:rPr>
            <w:rStyle w:val="a9"/>
            <w:noProof/>
            <w:sz w:val="22"/>
          </w:rPr>
          <w:t>4.2. Мероприятия по развитию транспорта общего пользования, созданию транспортно-пересадочных узлов</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_Toc104515156 \h </w:instrText>
        </w:r>
        <w:r w:rsidRPr="002317AB">
          <w:rPr>
            <w:noProof/>
            <w:webHidden/>
            <w:sz w:val="22"/>
          </w:rPr>
        </w:r>
        <w:r w:rsidRPr="002317AB">
          <w:rPr>
            <w:noProof/>
            <w:webHidden/>
            <w:sz w:val="22"/>
          </w:rPr>
          <w:fldChar w:fldCharType="separate"/>
        </w:r>
        <w:r w:rsidR="00E70A2C">
          <w:rPr>
            <w:noProof/>
            <w:webHidden/>
            <w:sz w:val="22"/>
          </w:rPr>
          <w:t>36</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57" w:history="1">
        <w:r w:rsidR="002317AB" w:rsidRPr="002317AB">
          <w:rPr>
            <w:rStyle w:val="a9"/>
            <w:noProof/>
            <w:sz w:val="22"/>
          </w:rPr>
          <w:t>4.3. Мероприятия по развитию инфраструктуры для легкового автомобильного транспорта, включая развитие единого парковочного пространства</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_Toc104515157 \h </w:instrText>
        </w:r>
        <w:r w:rsidRPr="002317AB">
          <w:rPr>
            <w:noProof/>
            <w:webHidden/>
            <w:sz w:val="22"/>
          </w:rPr>
        </w:r>
        <w:r w:rsidRPr="002317AB">
          <w:rPr>
            <w:noProof/>
            <w:webHidden/>
            <w:sz w:val="22"/>
          </w:rPr>
          <w:fldChar w:fldCharType="separate"/>
        </w:r>
        <w:r w:rsidR="00E70A2C">
          <w:rPr>
            <w:noProof/>
            <w:webHidden/>
            <w:sz w:val="22"/>
          </w:rPr>
          <w:t>37</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58" w:history="1">
        <w:r w:rsidR="002317AB" w:rsidRPr="002317AB">
          <w:rPr>
            <w:rStyle w:val="a9"/>
            <w:noProof/>
            <w:sz w:val="22"/>
          </w:rPr>
          <w:t>4.4. Мероприятия по развитию инфраструктуры пешеходного и велосипедного передвижения</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_Toc104515158 \h </w:instrText>
        </w:r>
        <w:r w:rsidRPr="002317AB">
          <w:rPr>
            <w:noProof/>
            <w:webHidden/>
            <w:sz w:val="22"/>
          </w:rPr>
        </w:r>
        <w:r w:rsidRPr="002317AB">
          <w:rPr>
            <w:noProof/>
            <w:webHidden/>
            <w:sz w:val="22"/>
          </w:rPr>
          <w:fldChar w:fldCharType="separate"/>
        </w:r>
        <w:r w:rsidR="00E70A2C">
          <w:rPr>
            <w:noProof/>
            <w:webHidden/>
            <w:sz w:val="22"/>
          </w:rPr>
          <w:t>37</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59" w:history="1">
        <w:r w:rsidR="002317AB" w:rsidRPr="002317AB">
          <w:rPr>
            <w:rStyle w:val="a9"/>
            <w:noProof/>
            <w:sz w:val="22"/>
          </w:rPr>
          <w:t>4.5. Мероприятия по развитию инфраструктуры для грузового транспорта, транспортных средств коммунальных и дорожных служб</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_Toc104515159 \h </w:instrText>
        </w:r>
        <w:r w:rsidRPr="002317AB">
          <w:rPr>
            <w:noProof/>
            <w:webHidden/>
            <w:sz w:val="22"/>
          </w:rPr>
        </w:r>
        <w:r w:rsidRPr="002317AB">
          <w:rPr>
            <w:noProof/>
            <w:webHidden/>
            <w:sz w:val="22"/>
          </w:rPr>
          <w:fldChar w:fldCharType="separate"/>
        </w:r>
        <w:r w:rsidR="00E70A2C">
          <w:rPr>
            <w:noProof/>
            <w:webHidden/>
            <w:sz w:val="22"/>
          </w:rPr>
          <w:t>37</w:t>
        </w:r>
        <w:r w:rsidRPr="002317AB">
          <w:rPr>
            <w:noProof/>
            <w:webHidden/>
            <w:sz w:val="22"/>
          </w:rPr>
          <w:fldChar w:fldCharType="end"/>
        </w:r>
      </w:hyperlink>
    </w:p>
    <w:p w:rsidR="002317AB" w:rsidRPr="002317AB" w:rsidRDefault="00E8460D" w:rsidP="002317AB">
      <w:pPr>
        <w:pStyle w:val="21"/>
        <w:rPr>
          <w:rFonts w:asciiTheme="minorHAnsi" w:eastAsiaTheme="minorEastAsia" w:hAnsiTheme="minorHAnsi" w:cstheme="minorBidi"/>
          <w:noProof/>
          <w:sz w:val="22"/>
          <w:lang w:eastAsia="ru-RU"/>
        </w:rPr>
      </w:pPr>
      <w:hyperlink w:anchor="_Toc104515160" w:history="1">
        <w:r w:rsidR="002317AB" w:rsidRPr="002317AB">
          <w:rPr>
            <w:rStyle w:val="a9"/>
            <w:noProof/>
            <w:sz w:val="22"/>
          </w:rPr>
          <w:t>4.6. Мероприятия по развитию сети дорог муниципального образования сельского поселения «Уэлен»</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_Toc104515160 \h </w:instrText>
        </w:r>
        <w:r w:rsidRPr="002317AB">
          <w:rPr>
            <w:noProof/>
            <w:webHidden/>
            <w:sz w:val="22"/>
          </w:rPr>
        </w:r>
        <w:r w:rsidRPr="002317AB">
          <w:rPr>
            <w:noProof/>
            <w:webHidden/>
            <w:sz w:val="22"/>
          </w:rPr>
          <w:fldChar w:fldCharType="separate"/>
        </w:r>
        <w:r w:rsidR="00E70A2C">
          <w:rPr>
            <w:noProof/>
            <w:webHidden/>
            <w:sz w:val="22"/>
          </w:rPr>
          <w:t>37</w:t>
        </w:r>
        <w:r w:rsidRPr="002317AB">
          <w:rPr>
            <w:noProof/>
            <w:webHidden/>
            <w:sz w:val="22"/>
          </w:rPr>
          <w:fldChar w:fldCharType="end"/>
        </w:r>
      </w:hyperlink>
    </w:p>
    <w:p w:rsidR="002317AB" w:rsidRPr="002317AB" w:rsidRDefault="00E8460D" w:rsidP="002317AB">
      <w:pPr>
        <w:pStyle w:val="11"/>
        <w:spacing w:line="240" w:lineRule="auto"/>
        <w:rPr>
          <w:rFonts w:asciiTheme="minorHAnsi" w:eastAsiaTheme="minorEastAsia" w:hAnsiTheme="minorHAnsi" w:cstheme="minorBidi"/>
          <w:noProof/>
          <w:sz w:val="22"/>
          <w:lang w:eastAsia="ru-RU"/>
        </w:rPr>
      </w:pPr>
      <w:hyperlink w:anchor="_Toc104515161" w:history="1">
        <w:r w:rsidR="002317AB" w:rsidRPr="002317AB">
          <w:rPr>
            <w:rStyle w:val="a9"/>
            <w:noProof/>
            <w:sz w:val="22"/>
          </w:rPr>
          <w:t>5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_Toc104515161 \h </w:instrText>
        </w:r>
        <w:r w:rsidRPr="002317AB">
          <w:rPr>
            <w:noProof/>
            <w:webHidden/>
            <w:sz w:val="22"/>
          </w:rPr>
        </w:r>
        <w:r w:rsidRPr="002317AB">
          <w:rPr>
            <w:noProof/>
            <w:webHidden/>
            <w:sz w:val="22"/>
          </w:rPr>
          <w:fldChar w:fldCharType="separate"/>
        </w:r>
        <w:r w:rsidR="00E70A2C">
          <w:rPr>
            <w:noProof/>
            <w:webHidden/>
            <w:sz w:val="22"/>
          </w:rPr>
          <w:t>38</w:t>
        </w:r>
        <w:r w:rsidRPr="002317AB">
          <w:rPr>
            <w:noProof/>
            <w:webHidden/>
            <w:sz w:val="22"/>
          </w:rPr>
          <w:fldChar w:fldCharType="end"/>
        </w:r>
      </w:hyperlink>
    </w:p>
    <w:p w:rsidR="002317AB" w:rsidRPr="002317AB" w:rsidRDefault="00E8460D" w:rsidP="002317AB">
      <w:pPr>
        <w:pStyle w:val="11"/>
        <w:spacing w:line="240" w:lineRule="auto"/>
        <w:rPr>
          <w:rFonts w:asciiTheme="minorHAnsi" w:eastAsiaTheme="minorEastAsia" w:hAnsiTheme="minorHAnsi" w:cstheme="minorBidi"/>
          <w:noProof/>
          <w:sz w:val="22"/>
          <w:lang w:eastAsia="ru-RU"/>
        </w:rPr>
      </w:pPr>
      <w:hyperlink w:anchor="_Toc104515162" w:history="1">
        <w:r w:rsidR="002317AB" w:rsidRPr="002317AB">
          <w:rPr>
            <w:rStyle w:val="a9"/>
            <w:noProof/>
            <w:sz w:val="22"/>
          </w:rPr>
          <w:t>8. ОЦЕНКА ЭФФЕКТИВНОСТИ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_Toc104515162 \h </w:instrText>
        </w:r>
        <w:r w:rsidRPr="002317AB">
          <w:rPr>
            <w:noProof/>
            <w:webHidden/>
            <w:sz w:val="22"/>
          </w:rPr>
        </w:r>
        <w:r w:rsidRPr="002317AB">
          <w:rPr>
            <w:noProof/>
            <w:webHidden/>
            <w:sz w:val="22"/>
          </w:rPr>
          <w:fldChar w:fldCharType="separate"/>
        </w:r>
        <w:r w:rsidR="00E70A2C">
          <w:rPr>
            <w:noProof/>
            <w:webHidden/>
            <w:sz w:val="22"/>
          </w:rPr>
          <w:t>41</w:t>
        </w:r>
        <w:r w:rsidRPr="002317AB">
          <w:rPr>
            <w:noProof/>
            <w:webHidden/>
            <w:sz w:val="22"/>
          </w:rPr>
          <w:fldChar w:fldCharType="end"/>
        </w:r>
      </w:hyperlink>
    </w:p>
    <w:p w:rsidR="002317AB" w:rsidRPr="002317AB" w:rsidRDefault="00E8460D" w:rsidP="002317AB">
      <w:pPr>
        <w:pStyle w:val="11"/>
        <w:spacing w:line="240" w:lineRule="auto"/>
        <w:rPr>
          <w:rFonts w:asciiTheme="minorHAnsi" w:eastAsiaTheme="minorEastAsia" w:hAnsiTheme="minorHAnsi" w:cstheme="minorBidi"/>
          <w:noProof/>
          <w:sz w:val="22"/>
          <w:lang w:eastAsia="ru-RU"/>
        </w:rPr>
      </w:pPr>
      <w:hyperlink w:anchor="_Toc104515163" w:history="1">
        <w:r w:rsidR="002317AB" w:rsidRPr="002317AB">
          <w:rPr>
            <w:rStyle w:val="a9"/>
            <w:noProof/>
            <w:sz w:val="22"/>
          </w:rPr>
          <w:t>9.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МУНИЦИПАЛЬНОГО ОБРАЗОВАНИЯ СЕЛЬСКОГО ПОСЕЛЕНИЯ «УЭЛЕН»</w:t>
        </w:r>
        <w:r w:rsidR="002317AB" w:rsidRPr="002317AB">
          <w:rPr>
            <w:noProof/>
            <w:webHidden/>
            <w:sz w:val="22"/>
          </w:rPr>
          <w:tab/>
        </w:r>
        <w:r w:rsidRPr="002317AB">
          <w:rPr>
            <w:noProof/>
            <w:webHidden/>
            <w:sz w:val="22"/>
          </w:rPr>
          <w:fldChar w:fldCharType="begin"/>
        </w:r>
        <w:r w:rsidR="002317AB" w:rsidRPr="002317AB">
          <w:rPr>
            <w:noProof/>
            <w:webHidden/>
            <w:sz w:val="22"/>
          </w:rPr>
          <w:instrText xml:space="preserve"> PAGEREF _Toc104515163 \h </w:instrText>
        </w:r>
        <w:r w:rsidRPr="002317AB">
          <w:rPr>
            <w:noProof/>
            <w:webHidden/>
            <w:sz w:val="22"/>
          </w:rPr>
        </w:r>
        <w:r w:rsidRPr="002317AB">
          <w:rPr>
            <w:noProof/>
            <w:webHidden/>
            <w:sz w:val="22"/>
          </w:rPr>
          <w:fldChar w:fldCharType="separate"/>
        </w:r>
        <w:r w:rsidR="00E70A2C">
          <w:rPr>
            <w:noProof/>
            <w:webHidden/>
            <w:sz w:val="22"/>
          </w:rPr>
          <w:t>45</w:t>
        </w:r>
        <w:r w:rsidRPr="002317AB">
          <w:rPr>
            <w:noProof/>
            <w:webHidden/>
            <w:sz w:val="22"/>
          </w:rPr>
          <w:fldChar w:fldCharType="end"/>
        </w:r>
      </w:hyperlink>
    </w:p>
    <w:p w:rsidR="00441BAD" w:rsidRPr="002317AB" w:rsidRDefault="00E8460D" w:rsidP="002317AB">
      <w:pPr>
        <w:pStyle w:val="afff8"/>
        <w:spacing w:line="240" w:lineRule="auto"/>
        <w:rPr>
          <w:szCs w:val="22"/>
        </w:rPr>
      </w:pPr>
      <w:r w:rsidRPr="002317AB">
        <w:rPr>
          <w:bCs/>
          <w:szCs w:val="22"/>
        </w:rPr>
        <w:fldChar w:fldCharType="end"/>
      </w:r>
      <w:r w:rsidR="00441BAD" w:rsidRPr="002317AB">
        <w:rPr>
          <w:szCs w:val="22"/>
        </w:rPr>
        <w:br w:type="page"/>
      </w:r>
    </w:p>
    <w:p w:rsidR="00F2611A" w:rsidRPr="002317AB" w:rsidRDefault="00F2611A" w:rsidP="00C1367F">
      <w:pPr>
        <w:pStyle w:val="afff8"/>
        <w:rPr>
          <w:szCs w:val="22"/>
        </w:rPr>
      </w:pPr>
      <w:r w:rsidRPr="002317AB">
        <w:rPr>
          <w:szCs w:val="22"/>
        </w:rPr>
        <w:lastRenderedPageBreak/>
        <w:t>ВВЕДЕНИЕ</w:t>
      </w:r>
    </w:p>
    <w:p w:rsidR="00F2611A" w:rsidRPr="002317AB" w:rsidRDefault="00F2611A" w:rsidP="00C1367F">
      <w:pPr>
        <w:pStyle w:val="afff8"/>
        <w:rPr>
          <w:szCs w:val="22"/>
        </w:rPr>
      </w:pPr>
      <w:r w:rsidRPr="002317AB">
        <w:rPr>
          <w:szCs w:val="22"/>
        </w:rPr>
        <w:t xml:space="preserve">Программа комплексного развития транспортной инфраструктуры поселения, </w:t>
      </w:r>
      <w:r w:rsidR="0053519F" w:rsidRPr="002317AB">
        <w:rPr>
          <w:szCs w:val="22"/>
        </w:rPr>
        <w:t>сельского поселения</w:t>
      </w:r>
      <w:r w:rsidRPr="002317AB">
        <w:rPr>
          <w:szCs w:val="22"/>
        </w:rPr>
        <w:t xml:space="preserve"> - документ, устанавливающий перечень мероприятий по проектированию, строительству, реконструкции объектов транспортной инфраструктуры местного значения поселения, </w:t>
      </w:r>
      <w:r w:rsidR="0053519F" w:rsidRPr="002317AB">
        <w:rPr>
          <w:szCs w:val="22"/>
        </w:rPr>
        <w:t>сельского поселения</w:t>
      </w:r>
      <w:r w:rsidRPr="002317AB">
        <w:rPr>
          <w:szCs w:val="22"/>
        </w:rPr>
        <w:t xml:space="preserve">, который предусмотрен также государственными и муниципальными программами, стратегией </w:t>
      </w:r>
      <w:r w:rsidR="009030DB" w:rsidRPr="002317AB">
        <w:rPr>
          <w:szCs w:val="22"/>
        </w:rPr>
        <w:t>социально-экономического</w:t>
      </w:r>
      <w:r w:rsidRPr="002317AB">
        <w:rPr>
          <w:szCs w:val="22"/>
        </w:rPr>
        <w:t xml:space="preserve">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w:t>
      </w:r>
    </w:p>
    <w:p w:rsidR="00F2611A" w:rsidRPr="002317AB" w:rsidRDefault="00F2611A" w:rsidP="00C1367F">
      <w:pPr>
        <w:pStyle w:val="afff8"/>
        <w:rPr>
          <w:szCs w:val="22"/>
        </w:rPr>
      </w:pPr>
      <w:r w:rsidRPr="002317AB">
        <w:rPr>
          <w:szCs w:val="22"/>
        </w:rPr>
        <w:t xml:space="preserve">Реализация программы должна обеспечивать сбалансированное, перспективное развитие транспортной инфраструктуры поселения, </w:t>
      </w:r>
      <w:r w:rsidR="0053519F" w:rsidRPr="002317AB">
        <w:rPr>
          <w:szCs w:val="22"/>
        </w:rPr>
        <w:t>сельского поселения</w:t>
      </w:r>
      <w:r w:rsidRPr="002317AB">
        <w:rPr>
          <w:szCs w:val="22"/>
        </w:rPr>
        <w:t xml:space="preserve"> в соответствии с потребностями в строительстве, реконструкции объектов транспортной инфраструктуры местного значения.</w:t>
      </w:r>
    </w:p>
    <w:p w:rsidR="00F2611A" w:rsidRPr="002317AB" w:rsidRDefault="00F2611A" w:rsidP="00C1367F">
      <w:pPr>
        <w:pStyle w:val="afff8"/>
        <w:rPr>
          <w:szCs w:val="22"/>
        </w:rPr>
      </w:pPr>
      <w:r w:rsidRPr="002317AB">
        <w:rPr>
          <w:szCs w:val="22"/>
        </w:rPr>
        <w:t xml:space="preserve">Одним из основополагающих условий развития </w:t>
      </w:r>
      <w:r w:rsidR="0053519F" w:rsidRPr="002317AB">
        <w:rPr>
          <w:szCs w:val="22"/>
        </w:rPr>
        <w:t>сельского поселения</w:t>
      </w:r>
      <w:r w:rsidRPr="002317AB">
        <w:rPr>
          <w:szCs w:val="22"/>
        </w:rPr>
        <w:t xml:space="preserve"> является комплексное развитие транспортной инфраструктуры. Этапом, предшествующим разработке основных мероприятий Программы, является проведение анализа и оценка социально-экономического и территориального развития муниципального образования.</w:t>
      </w:r>
    </w:p>
    <w:p w:rsidR="00F2611A" w:rsidRPr="002317AB" w:rsidRDefault="00F2611A" w:rsidP="00C1367F">
      <w:pPr>
        <w:pStyle w:val="afff8"/>
        <w:rPr>
          <w:szCs w:val="22"/>
        </w:rPr>
      </w:pPr>
      <w:r w:rsidRPr="002317AB">
        <w:rPr>
          <w:szCs w:val="22"/>
        </w:rPr>
        <w:t>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w:t>
      </w:r>
    </w:p>
    <w:p w:rsidR="00F2611A" w:rsidRPr="002317AB" w:rsidRDefault="00F2611A" w:rsidP="00C1367F">
      <w:pPr>
        <w:pStyle w:val="S0"/>
      </w:pPr>
      <w:r w:rsidRPr="002317AB">
        <w:t>демографическое развитие;</w:t>
      </w:r>
    </w:p>
    <w:p w:rsidR="00F2611A" w:rsidRPr="002317AB" w:rsidRDefault="00F2611A" w:rsidP="00C1367F">
      <w:pPr>
        <w:pStyle w:val="S0"/>
      </w:pPr>
      <w:r w:rsidRPr="002317AB">
        <w:t>перспективное строительство;</w:t>
      </w:r>
    </w:p>
    <w:p w:rsidR="00F2611A" w:rsidRPr="002317AB" w:rsidRDefault="00F2611A" w:rsidP="00C1367F">
      <w:pPr>
        <w:pStyle w:val="S0"/>
      </w:pPr>
      <w:r w:rsidRPr="002317AB">
        <w:t>состояние транспортной инфраструктуры.</w:t>
      </w:r>
    </w:p>
    <w:p w:rsidR="00F2611A" w:rsidRPr="002317AB" w:rsidRDefault="00F2611A" w:rsidP="00C1367F">
      <w:pPr>
        <w:pStyle w:val="afff8"/>
        <w:rPr>
          <w:szCs w:val="22"/>
        </w:rPr>
      </w:pPr>
      <w:r w:rsidRPr="002317AB">
        <w:rPr>
          <w:szCs w:val="22"/>
        </w:rPr>
        <w:t>Программа направлена на обеспечение надежного и устойчивого обслуживания потребителей услугами, снижение износа объектов транспортной инфраструктуры.</w:t>
      </w:r>
    </w:p>
    <w:p w:rsidR="00F2611A" w:rsidRPr="002317AB" w:rsidRDefault="00F2611A" w:rsidP="00C1367F">
      <w:pPr>
        <w:pStyle w:val="afff8"/>
        <w:rPr>
          <w:szCs w:val="22"/>
        </w:rPr>
      </w:pPr>
      <w:r w:rsidRPr="002317AB">
        <w:rPr>
          <w:szCs w:val="22"/>
        </w:rPr>
        <w:t>Основными целями программы являются:</w:t>
      </w:r>
    </w:p>
    <w:p w:rsidR="00F2611A" w:rsidRPr="002317AB" w:rsidRDefault="00F2611A" w:rsidP="00C1367F">
      <w:pPr>
        <w:pStyle w:val="afff8"/>
        <w:rPr>
          <w:szCs w:val="22"/>
        </w:rPr>
      </w:pPr>
      <w:r w:rsidRPr="002317AB">
        <w:rPr>
          <w:szCs w:val="22"/>
        </w:rPr>
        <w:t>Обеспечение безопасности, качества и эффективности транспортного обслуживания населения, а также юридических лиц и индивидуальных предпринимателей, осуществляющих экономическую деятельность (далее субъекты экономической деятельности) на территории муниципального образования;</w:t>
      </w:r>
    </w:p>
    <w:p w:rsidR="00F2611A" w:rsidRPr="002317AB" w:rsidRDefault="00F2611A" w:rsidP="00C1367F">
      <w:pPr>
        <w:pStyle w:val="afff8"/>
        <w:rPr>
          <w:szCs w:val="22"/>
        </w:rPr>
      </w:pPr>
      <w:r w:rsidRPr="002317AB">
        <w:rPr>
          <w:szCs w:val="22"/>
        </w:rPr>
        <w:t>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
    <w:p w:rsidR="00F2611A" w:rsidRPr="002317AB" w:rsidRDefault="00F2611A" w:rsidP="00C1367F">
      <w:pPr>
        <w:pStyle w:val="S0"/>
      </w:pPr>
      <w:r w:rsidRPr="002317AB">
        <w:t>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муниципального образования;</w:t>
      </w:r>
    </w:p>
    <w:p w:rsidR="00F2611A" w:rsidRPr="002317AB" w:rsidRDefault="00F2611A" w:rsidP="00C1367F">
      <w:pPr>
        <w:pStyle w:val="S0"/>
      </w:pPr>
      <w:r w:rsidRPr="002317AB">
        <w:t>развитие транспортной инфраструктуры, сбалансированное с градостроительной деятельностью в муниципальном образовании;</w:t>
      </w:r>
    </w:p>
    <w:p w:rsidR="00F2611A" w:rsidRPr="002317AB" w:rsidRDefault="00503C5F" w:rsidP="00C1367F">
      <w:pPr>
        <w:pStyle w:val="S0"/>
      </w:pPr>
      <w:r w:rsidRPr="002317AB">
        <w:t>обеспечение условий для управления транспортным спросом;</w:t>
      </w:r>
    </w:p>
    <w:p w:rsidR="00503C5F" w:rsidRPr="002317AB" w:rsidRDefault="00503C5F" w:rsidP="00C1367F">
      <w:pPr>
        <w:pStyle w:val="S0"/>
      </w:pPr>
      <w:r w:rsidRPr="002317AB">
        <w:t>создание приоритетных условий для обеспечения безопасности жизни и здоровья участников дорожного движения по отношению к экономическим результатам</w:t>
      </w:r>
      <w:r w:rsidRPr="002317AB">
        <w:br/>
        <w:t>хозяйственной деятельности;</w:t>
      </w:r>
    </w:p>
    <w:p w:rsidR="00503C5F" w:rsidRPr="002317AB" w:rsidRDefault="00503C5F" w:rsidP="00C1367F">
      <w:pPr>
        <w:pStyle w:val="S0"/>
      </w:pPr>
      <w:r w:rsidRPr="002317AB">
        <w:lastRenderedPageBreak/>
        <w:t>создание приоритетных условий движения транспортных средств общего пользования по отношению к иным транспортным средствам;</w:t>
      </w:r>
    </w:p>
    <w:p w:rsidR="00503C5F" w:rsidRPr="002317AB" w:rsidRDefault="00503C5F" w:rsidP="00C1367F">
      <w:pPr>
        <w:pStyle w:val="S0"/>
      </w:pPr>
      <w:r w:rsidRPr="002317AB">
        <w:t>условия для пешеходного и велосипедного передвижения населения;</w:t>
      </w:r>
    </w:p>
    <w:p w:rsidR="00503C5F" w:rsidRPr="002317AB" w:rsidRDefault="00503C5F" w:rsidP="00C1367F">
      <w:pPr>
        <w:pStyle w:val="S0"/>
      </w:pPr>
      <w:r w:rsidRPr="002317AB">
        <w:t>эффективность функционирования действующей транспортной инфраструктуры.</w:t>
      </w:r>
    </w:p>
    <w:p w:rsidR="00503C5F" w:rsidRPr="002317AB" w:rsidRDefault="00503C5F" w:rsidP="00C1367F">
      <w:pPr>
        <w:pStyle w:val="afff8"/>
        <w:rPr>
          <w:szCs w:val="22"/>
        </w:rPr>
      </w:pPr>
      <w:r w:rsidRPr="002317AB">
        <w:rPr>
          <w:szCs w:val="22"/>
        </w:rPr>
        <w:t>Бюджетные средства, направляемые на реализацию программы, должны быть предназначены для реализации проектов модернизации объектов транспортной инфраструктуры и дорожного хозяйства, связанных с ремонтом, реконструкцией существующих объектов, а также со строительством новых объектов. Таким образом, Программа является прогнозно-плановым документом, во-первых, формулирующим и увязывающим по срокам, финансовым, трудовым, материальным и прочим ресурсам реализацию стратегических приоритетов в сфере развития транспортной инфраструктуры муниципального образования, во-вторых, формирующим плановую основу взаимодействия членов местного сообщества, обеспечивающего и реализацию стратегических приоритетов, и текущее сбалансированное функционирование экономического и социального секторов муниципального образования.</w:t>
      </w:r>
    </w:p>
    <w:p w:rsidR="00F2611A" w:rsidRPr="002317AB" w:rsidRDefault="00F2611A" w:rsidP="00C1367F">
      <w:pPr>
        <w:pStyle w:val="afff8"/>
        <w:rPr>
          <w:szCs w:val="22"/>
          <w:highlight w:val="yellow"/>
        </w:rPr>
      </w:pPr>
    </w:p>
    <w:p w:rsidR="00CB7047" w:rsidRPr="002317AB" w:rsidRDefault="00CB7047" w:rsidP="00C1367F">
      <w:pPr>
        <w:pStyle w:val="afff8"/>
        <w:rPr>
          <w:szCs w:val="22"/>
          <w:highlight w:val="yellow"/>
        </w:rPr>
      </w:pPr>
    </w:p>
    <w:p w:rsidR="00CB7047" w:rsidRPr="002317AB" w:rsidRDefault="00CB7047" w:rsidP="00C1367F">
      <w:pPr>
        <w:pStyle w:val="afff8"/>
        <w:rPr>
          <w:szCs w:val="22"/>
          <w:highlight w:val="yellow"/>
        </w:rPr>
      </w:pPr>
    </w:p>
    <w:p w:rsidR="00CB7047" w:rsidRPr="002317AB" w:rsidRDefault="00CB7047" w:rsidP="00C1367F">
      <w:pPr>
        <w:pStyle w:val="afff8"/>
        <w:rPr>
          <w:szCs w:val="22"/>
          <w:highlight w:val="yellow"/>
        </w:rPr>
      </w:pPr>
    </w:p>
    <w:p w:rsidR="00CB7047" w:rsidRPr="002317AB" w:rsidRDefault="00CB7047" w:rsidP="00C1367F">
      <w:pPr>
        <w:pStyle w:val="afff8"/>
        <w:rPr>
          <w:szCs w:val="22"/>
          <w:highlight w:val="yellow"/>
        </w:rPr>
      </w:pPr>
    </w:p>
    <w:p w:rsidR="00CB7047" w:rsidRPr="002317AB" w:rsidRDefault="00CB7047" w:rsidP="00C1367F">
      <w:pPr>
        <w:pStyle w:val="afff8"/>
        <w:rPr>
          <w:szCs w:val="22"/>
          <w:highlight w:val="yellow"/>
        </w:rPr>
      </w:pPr>
    </w:p>
    <w:p w:rsidR="00CB7047" w:rsidRPr="002317AB" w:rsidRDefault="00CB7047" w:rsidP="00C1367F">
      <w:pPr>
        <w:pStyle w:val="afff8"/>
        <w:rPr>
          <w:szCs w:val="22"/>
          <w:highlight w:val="yellow"/>
        </w:rPr>
      </w:pPr>
    </w:p>
    <w:p w:rsidR="00CB7047" w:rsidRPr="002317AB" w:rsidRDefault="00CB7047" w:rsidP="00C1367F">
      <w:pPr>
        <w:pStyle w:val="afff8"/>
        <w:rPr>
          <w:szCs w:val="22"/>
          <w:highlight w:val="yellow"/>
        </w:rPr>
      </w:pPr>
    </w:p>
    <w:p w:rsidR="00CB7047" w:rsidRPr="002317AB" w:rsidRDefault="00CB7047" w:rsidP="00C1367F">
      <w:pPr>
        <w:pStyle w:val="afff8"/>
        <w:rPr>
          <w:szCs w:val="22"/>
          <w:highlight w:val="yellow"/>
        </w:rPr>
      </w:pPr>
    </w:p>
    <w:p w:rsidR="00CB7047" w:rsidRPr="002317AB" w:rsidRDefault="00CB7047" w:rsidP="00C1367F">
      <w:pPr>
        <w:pStyle w:val="afff8"/>
        <w:rPr>
          <w:szCs w:val="22"/>
          <w:highlight w:val="yellow"/>
        </w:rPr>
      </w:pPr>
    </w:p>
    <w:p w:rsidR="00CB7047" w:rsidRPr="002317AB" w:rsidRDefault="00CB7047" w:rsidP="00C1367F">
      <w:pPr>
        <w:pStyle w:val="afff8"/>
        <w:rPr>
          <w:szCs w:val="22"/>
          <w:highlight w:val="yellow"/>
        </w:rPr>
      </w:pPr>
    </w:p>
    <w:p w:rsidR="00CB7047" w:rsidRPr="002317AB" w:rsidRDefault="00CB7047" w:rsidP="00C1367F">
      <w:pPr>
        <w:pStyle w:val="afff8"/>
        <w:rPr>
          <w:szCs w:val="22"/>
          <w:highlight w:val="yellow"/>
        </w:rPr>
      </w:pPr>
    </w:p>
    <w:p w:rsidR="00CB7047" w:rsidRPr="002317AB" w:rsidRDefault="00CB7047" w:rsidP="00C1367F">
      <w:pPr>
        <w:pStyle w:val="afff8"/>
        <w:rPr>
          <w:szCs w:val="22"/>
          <w:highlight w:val="yellow"/>
        </w:rPr>
      </w:pPr>
    </w:p>
    <w:p w:rsidR="00CB7047" w:rsidRPr="002317AB" w:rsidRDefault="00CB7047" w:rsidP="00C1367F">
      <w:pPr>
        <w:pStyle w:val="afff8"/>
        <w:rPr>
          <w:szCs w:val="22"/>
          <w:highlight w:val="yellow"/>
        </w:rPr>
      </w:pPr>
    </w:p>
    <w:p w:rsidR="00CB7047" w:rsidRPr="002317AB" w:rsidRDefault="00CB7047" w:rsidP="00C1367F">
      <w:pPr>
        <w:pStyle w:val="afff8"/>
        <w:rPr>
          <w:szCs w:val="22"/>
          <w:highlight w:val="yellow"/>
        </w:rPr>
      </w:pPr>
    </w:p>
    <w:p w:rsidR="00CB7047" w:rsidRPr="002317AB" w:rsidRDefault="00CB7047" w:rsidP="00C1367F">
      <w:pPr>
        <w:pStyle w:val="afff8"/>
        <w:rPr>
          <w:szCs w:val="22"/>
          <w:highlight w:val="yellow"/>
        </w:rPr>
      </w:pPr>
    </w:p>
    <w:p w:rsidR="00CB7047" w:rsidRPr="002317AB" w:rsidRDefault="00CB7047" w:rsidP="00C1367F">
      <w:pPr>
        <w:pStyle w:val="afff8"/>
        <w:rPr>
          <w:szCs w:val="22"/>
          <w:highlight w:val="yellow"/>
        </w:rPr>
      </w:pPr>
    </w:p>
    <w:p w:rsidR="00CB7047" w:rsidRPr="002317AB" w:rsidRDefault="00CB7047" w:rsidP="00C1367F">
      <w:pPr>
        <w:pStyle w:val="afff8"/>
        <w:rPr>
          <w:szCs w:val="22"/>
          <w:highlight w:val="yellow"/>
        </w:rPr>
      </w:pPr>
    </w:p>
    <w:p w:rsidR="00CB7047" w:rsidRPr="002317AB" w:rsidRDefault="00CB7047" w:rsidP="00C1367F">
      <w:pPr>
        <w:pStyle w:val="afff8"/>
        <w:rPr>
          <w:szCs w:val="22"/>
          <w:highlight w:val="yellow"/>
        </w:rPr>
      </w:pPr>
    </w:p>
    <w:p w:rsidR="00CB7047" w:rsidRDefault="00CB7047" w:rsidP="00C1367F">
      <w:pPr>
        <w:pStyle w:val="afff8"/>
        <w:rPr>
          <w:szCs w:val="22"/>
          <w:highlight w:val="yellow"/>
        </w:rPr>
      </w:pPr>
    </w:p>
    <w:p w:rsidR="00335E1D" w:rsidRDefault="00335E1D" w:rsidP="00C1367F">
      <w:pPr>
        <w:pStyle w:val="afff8"/>
        <w:rPr>
          <w:szCs w:val="22"/>
          <w:highlight w:val="yellow"/>
        </w:rPr>
      </w:pPr>
    </w:p>
    <w:p w:rsidR="00335E1D" w:rsidRDefault="00335E1D" w:rsidP="00C1367F">
      <w:pPr>
        <w:pStyle w:val="afff8"/>
        <w:rPr>
          <w:szCs w:val="22"/>
          <w:highlight w:val="yellow"/>
        </w:rPr>
      </w:pPr>
    </w:p>
    <w:p w:rsidR="00335E1D" w:rsidRDefault="00335E1D" w:rsidP="00C1367F">
      <w:pPr>
        <w:pStyle w:val="afff8"/>
        <w:rPr>
          <w:szCs w:val="22"/>
          <w:highlight w:val="yellow"/>
        </w:rPr>
      </w:pPr>
    </w:p>
    <w:p w:rsidR="00335E1D" w:rsidRPr="002317AB" w:rsidRDefault="00335E1D" w:rsidP="00C1367F">
      <w:pPr>
        <w:pStyle w:val="afff8"/>
        <w:rPr>
          <w:szCs w:val="22"/>
          <w:highlight w:val="yellow"/>
        </w:rPr>
      </w:pPr>
    </w:p>
    <w:p w:rsidR="00CB7047" w:rsidRPr="002317AB" w:rsidRDefault="00CB7047" w:rsidP="00C1367F">
      <w:pPr>
        <w:pStyle w:val="afff8"/>
        <w:rPr>
          <w:szCs w:val="22"/>
          <w:highlight w:val="yellow"/>
        </w:rPr>
      </w:pPr>
    </w:p>
    <w:p w:rsidR="00764016" w:rsidRPr="002317AB" w:rsidRDefault="006C5E48" w:rsidP="00C1367F">
      <w:pPr>
        <w:pStyle w:val="afff8"/>
        <w:rPr>
          <w:szCs w:val="22"/>
        </w:rPr>
      </w:pPr>
      <w:r w:rsidRPr="002317AB">
        <w:rPr>
          <w:szCs w:val="22"/>
        </w:rPr>
        <w:lastRenderedPageBreak/>
        <w:t>ПАСПОРТ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6798"/>
      </w:tblGrid>
      <w:tr w:rsidR="006C5E48" w:rsidRPr="002317AB" w:rsidTr="0075632D">
        <w:trPr>
          <w:trHeight w:val="733"/>
        </w:trPr>
        <w:tc>
          <w:tcPr>
            <w:tcW w:w="2547" w:type="dxa"/>
            <w:shd w:val="clear" w:color="auto" w:fill="auto"/>
            <w:vAlign w:val="center"/>
          </w:tcPr>
          <w:p w:rsidR="006C5E48" w:rsidRPr="002317AB" w:rsidRDefault="006C5E48" w:rsidP="0075632D">
            <w:pPr>
              <w:pStyle w:val="afff4"/>
              <w:jc w:val="left"/>
              <w:rPr>
                <w:bCs/>
                <w:color w:val="000000"/>
              </w:rPr>
            </w:pPr>
            <w:r w:rsidRPr="002317AB">
              <w:t>Наименование программы</w:t>
            </w:r>
          </w:p>
        </w:tc>
        <w:tc>
          <w:tcPr>
            <w:tcW w:w="6798" w:type="dxa"/>
            <w:shd w:val="clear" w:color="auto" w:fill="auto"/>
            <w:vAlign w:val="center"/>
          </w:tcPr>
          <w:p w:rsidR="006C5E48" w:rsidRPr="002317AB" w:rsidRDefault="00B003BB" w:rsidP="0075632D">
            <w:pPr>
              <w:pStyle w:val="afff4"/>
              <w:jc w:val="left"/>
              <w:rPr>
                <w:bCs/>
                <w:color w:val="000000"/>
              </w:rPr>
            </w:pPr>
            <w:r w:rsidRPr="002317AB">
              <w:t xml:space="preserve">Программа комплексного развития транспортной инфраструктуры </w:t>
            </w:r>
            <w:r w:rsidR="001E751A" w:rsidRPr="002317AB">
              <w:t>м</w:t>
            </w:r>
            <w:r w:rsidRPr="002317AB">
              <w:t>униципально</w:t>
            </w:r>
            <w:r w:rsidR="001E751A" w:rsidRPr="002317AB">
              <w:t>го</w:t>
            </w:r>
            <w:r w:rsidRPr="002317AB">
              <w:t xml:space="preserve"> образовани</w:t>
            </w:r>
            <w:r w:rsidR="001E751A" w:rsidRPr="002317AB">
              <w:t>я</w:t>
            </w:r>
            <w:r w:rsidR="00CF31CD">
              <w:t xml:space="preserve"> </w:t>
            </w:r>
            <w:r w:rsidR="0053519F" w:rsidRPr="002317AB">
              <w:t>сельского поселения «Уэлен»</w:t>
            </w:r>
            <w:r w:rsidR="00096C16">
              <w:t xml:space="preserve"> </w:t>
            </w:r>
            <w:r w:rsidR="00C65C12" w:rsidRPr="002317AB">
              <w:t>Чукотско</w:t>
            </w:r>
            <w:r w:rsidR="003A361E" w:rsidRPr="002317AB">
              <w:t>го</w:t>
            </w:r>
            <w:r w:rsidR="00C65C12" w:rsidRPr="002317AB">
              <w:t xml:space="preserve"> автономно</w:t>
            </w:r>
            <w:r w:rsidR="003A361E" w:rsidRPr="002317AB">
              <w:t>го</w:t>
            </w:r>
            <w:r w:rsidR="00CF31CD">
              <w:t xml:space="preserve"> </w:t>
            </w:r>
            <w:r w:rsidR="003A361E" w:rsidRPr="002317AB">
              <w:t xml:space="preserve">округа </w:t>
            </w:r>
            <w:r w:rsidR="00960927" w:rsidRPr="002317AB">
              <w:t xml:space="preserve">на </w:t>
            </w:r>
            <w:r w:rsidR="00E27BB9" w:rsidRPr="002317AB">
              <w:t>20</w:t>
            </w:r>
            <w:r w:rsidR="00F33736" w:rsidRPr="002317AB">
              <w:t>20</w:t>
            </w:r>
            <w:r w:rsidR="00960927" w:rsidRPr="002317AB">
              <w:t>-</w:t>
            </w:r>
            <w:r w:rsidR="00DC4D6F" w:rsidRPr="002317AB">
              <w:t>20</w:t>
            </w:r>
            <w:r w:rsidR="00F33736" w:rsidRPr="002317AB">
              <w:t>30</w:t>
            </w:r>
            <w:r w:rsidR="00960927" w:rsidRPr="002317AB">
              <w:t>годы</w:t>
            </w:r>
            <w:r w:rsidR="000162E1" w:rsidRPr="002317AB">
              <w:t>.</w:t>
            </w:r>
          </w:p>
        </w:tc>
      </w:tr>
      <w:tr w:rsidR="006C5E48" w:rsidRPr="002317AB" w:rsidTr="0075632D">
        <w:tc>
          <w:tcPr>
            <w:tcW w:w="2547" w:type="dxa"/>
            <w:shd w:val="clear" w:color="auto" w:fill="auto"/>
            <w:vAlign w:val="center"/>
          </w:tcPr>
          <w:p w:rsidR="006C5E48" w:rsidRPr="002317AB" w:rsidRDefault="006C5E48" w:rsidP="0075632D">
            <w:pPr>
              <w:pStyle w:val="afff4"/>
              <w:jc w:val="left"/>
            </w:pPr>
            <w:r w:rsidRPr="002317AB">
              <w:t>Основание для разработки программы</w:t>
            </w:r>
          </w:p>
          <w:p w:rsidR="006C5E48" w:rsidRPr="002317AB" w:rsidRDefault="006C5E48" w:rsidP="0075632D">
            <w:pPr>
              <w:pStyle w:val="afff4"/>
              <w:jc w:val="left"/>
              <w:rPr>
                <w:bCs/>
                <w:color w:val="000000"/>
              </w:rPr>
            </w:pPr>
          </w:p>
        </w:tc>
        <w:tc>
          <w:tcPr>
            <w:tcW w:w="6798" w:type="dxa"/>
            <w:shd w:val="clear" w:color="auto" w:fill="auto"/>
            <w:vAlign w:val="center"/>
          </w:tcPr>
          <w:p w:rsidR="00E27BB9" w:rsidRPr="002317AB" w:rsidRDefault="00E27BB9" w:rsidP="0075632D">
            <w:pPr>
              <w:pStyle w:val="afff4"/>
              <w:jc w:val="left"/>
            </w:pPr>
            <w:r w:rsidRPr="002317AB">
              <w:t>Градостроительный кодекс РФ;</w:t>
            </w:r>
          </w:p>
          <w:p w:rsidR="00E27BB9" w:rsidRPr="002317AB" w:rsidRDefault="00E27BB9" w:rsidP="0075632D">
            <w:pPr>
              <w:pStyle w:val="afff4"/>
              <w:jc w:val="left"/>
            </w:pPr>
            <w:r w:rsidRPr="002317AB">
              <w:t>Федеральный закон от 3 августа 2018 г. № 340-ФЗ «О внесении изменений в Градостроительный кодекс Российской Федерации и отдельные законодательные акты Российской Федерации»;</w:t>
            </w:r>
          </w:p>
          <w:p w:rsidR="006C5E48" w:rsidRPr="002317AB" w:rsidRDefault="00B003BB" w:rsidP="0075632D">
            <w:pPr>
              <w:pStyle w:val="afff4"/>
              <w:jc w:val="left"/>
            </w:pPr>
            <w:r w:rsidRPr="002317AB">
              <w:t xml:space="preserve">Генеральный план </w:t>
            </w:r>
            <w:r w:rsidR="00BC295B" w:rsidRPr="002317AB">
              <w:t xml:space="preserve">муниципального образования </w:t>
            </w:r>
            <w:r w:rsidR="0053519F" w:rsidRPr="002317AB">
              <w:t>сельского поселения «Уэлен»</w:t>
            </w:r>
            <w:r w:rsidR="00096C16">
              <w:t xml:space="preserve"> </w:t>
            </w:r>
            <w:r w:rsidR="00C65C12" w:rsidRPr="002317AB">
              <w:t>Чукотско</w:t>
            </w:r>
            <w:r w:rsidR="003A361E" w:rsidRPr="002317AB">
              <w:t xml:space="preserve">го </w:t>
            </w:r>
            <w:r w:rsidR="00C65C12" w:rsidRPr="002317AB">
              <w:t>автономно</w:t>
            </w:r>
            <w:r w:rsidR="003A361E" w:rsidRPr="002317AB">
              <w:t>го</w:t>
            </w:r>
            <w:r w:rsidR="00CF31CD">
              <w:t xml:space="preserve"> </w:t>
            </w:r>
            <w:r w:rsidR="003A361E" w:rsidRPr="002317AB">
              <w:t>округа</w:t>
            </w:r>
            <w:r w:rsidR="006C5E48" w:rsidRPr="002317AB">
              <w:t>;</w:t>
            </w:r>
          </w:p>
          <w:p w:rsidR="00E27BB9" w:rsidRPr="002317AB" w:rsidRDefault="00FE0101" w:rsidP="0075632D">
            <w:pPr>
              <w:pStyle w:val="afff4"/>
              <w:jc w:val="left"/>
            </w:pPr>
            <w:r w:rsidRPr="002317AB">
              <w:t>Постановление</w:t>
            </w:r>
            <w:r w:rsidR="006C5E48" w:rsidRPr="002317AB">
              <w:t xml:space="preserve"> Правительства Российской Федерации от 25.12.2015г. №1440 «Об утверждении требований к программам комплексного развития транспортной инфраструктур</w:t>
            </w:r>
            <w:r w:rsidR="00E27BB9" w:rsidRPr="002317AB">
              <w:t xml:space="preserve">ы поселений, </w:t>
            </w:r>
            <w:r w:rsidR="0053519F" w:rsidRPr="002317AB">
              <w:t>сельс</w:t>
            </w:r>
            <w:r w:rsidR="00E27BB9" w:rsidRPr="002317AB">
              <w:t>ких округов»</w:t>
            </w:r>
          </w:p>
        </w:tc>
      </w:tr>
      <w:tr w:rsidR="00E27BB9" w:rsidRPr="00E70A2C" w:rsidTr="0075632D">
        <w:tc>
          <w:tcPr>
            <w:tcW w:w="2547" w:type="dxa"/>
            <w:shd w:val="clear" w:color="auto" w:fill="auto"/>
            <w:vAlign w:val="center"/>
          </w:tcPr>
          <w:p w:rsidR="00E27BB9" w:rsidRPr="002317AB" w:rsidRDefault="00E27BB9" w:rsidP="0075632D">
            <w:pPr>
              <w:pStyle w:val="afff4"/>
              <w:jc w:val="left"/>
            </w:pPr>
            <w:r w:rsidRPr="002317AB">
              <w:t>Заказчик (полное и сокращенное наименование)</w:t>
            </w:r>
          </w:p>
        </w:tc>
        <w:tc>
          <w:tcPr>
            <w:tcW w:w="6798" w:type="dxa"/>
            <w:shd w:val="clear" w:color="auto" w:fill="auto"/>
            <w:vAlign w:val="center"/>
          </w:tcPr>
          <w:p w:rsidR="00E27BB9" w:rsidRPr="002317AB" w:rsidRDefault="00E27BB9" w:rsidP="0075632D">
            <w:pPr>
              <w:pStyle w:val="afff4"/>
              <w:jc w:val="left"/>
            </w:pPr>
            <w:r w:rsidRPr="002317AB">
              <w:t xml:space="preserve">Администрация муниципального образования </w:t>
            </w:r>
            <w:r w:rsidR="0053519F" w:rsidRPr="002317AB">
              <w:t>сельского поселения «Уэлен»</w:t>
            </w:r>
            <w:r w:rsidR="00096C16">
              <w:t xml:space="preserve"> </w:t>
            </w:r>
            <w:r w:rsidR="009D5705" w:rsidRPr="002317AB">
              <w:t>Чукотско</w:t>
            </w:r>
            <w:r w:rsidR="003A361E" w:rsidRPr="002317AB">
              <w:t>го</w:t>
            </w:r>
            <w:r w:rsidR="009D5705" w:rsidRPr="002317AB">
              <w:t xml:space="preserve"> автономно</w:t>
            </w:r>
            <w:r w:rsidR="003A361E" w:rsidRPr="002317AB">
              <w:t>го</w:t>
            </w:r>
            <w:r w:rsidR="00CF31CD">
              <w:t xml:space="preserve"> </w:t>
            </w:r>
            <w:r w:rsidR="003A361E" w:rsidRPr="002317AB">
              <w:t xml:space="preserve">округа </w:t>
            </w:r>
            <w:r w:rsidRPr="002317AB">
              <w:t xml:space="preserve">Российской Федерации, сокращенное – Администрация МО </w:t>
            </w:r>
            <w:r w:rsidR="00C1367F" w:rsidRPr="002317AB">
              <w:t xml:space="preserve">СП </w:t>
            </w:r>
            <w:r w:rsidR="0053519F" w:rsidRPr="002317AB">
              <w:t>Уэлен</w:t>
            </w:r>
            <w:r w:rsidRPr="002317AB">
              <w:t xml:space="preserve"> (далее – Заказчик)</w:t>
            </w:r>
          </w:p>
          <w:p w:rsidR="00C1367F" w:rsidRPr="002317AB" w:rsidRDefault="00C1367F" w:rsidP="0075632D">
            <w:pPr>
              <w:pStyle w:val="afff4"/>
              <w:jc w:val="left"/>
            </w:pPr>
            <w:r w:rsidRPr="002317AB">
              <w:t>689310, Чукотский автономный округ, Чукотский район, село Уэлен, улица Ленина, 16</w:t>
            </w:r>
          </w:p>
          <w:p w:rsidR="00E27BB9" w:rsidRPr="002317AB" w:rsidRDefault="00E27BB9" w:rsidP="0075632D">
            <w:pPr>
              <w:pStyle w:val="afff4"/>
              <w:jc w:val="left"/>
            </w:pPr>
            <w:r w:rsidRPr="002317AB">
              <w:t xml:space="preserve">контактное лицо </w:t>
            </w:r>
            <w:r w:rsidR="00C1367F" w:rsidRPr="002317AB">
              <w:t>- Карева Валентина Алексеевна</w:t>
            </w:r>
            <w:r w:rsidRPr="002317AB">
              <w:t>,</w:t>
            </w:r>
          </w:p>
          <w:p w:rsidR="00E27BB9" w:rsidRPr="002317AB" w:rsidRDefault="00E27BB9" w:rsidP="0075632D">
            <w:pPr>
              <w:pStyle w:val="afff4"/>
              <w:jc w:val="left"/>
              <w:rPr>
                <w:lang w:val="en-US"/>
              </w:rPr>
            </w:pPr>
            <w:r w:rsidRPr="002317AB">
              <w:t>тел</w:t>
            </w:r>
            <w:r w:rsidRPr="002317AB">
              <w:rPr>
                <w:lang w:val="en-US"/>
              </w:rPr>
              <w:t xml:space="preserve">. </w:t>
            </w:r>
            <w:r w:rsidR="00C1367F" w:rsidRPr="002317AB">
              <w:rPr>
                <w:lang w:val="en-US"/>
              </w:rPr>
              <w:t>8 (42736) 95-418</w:t>
            </w:r>
            <w:r w:rsidRPr="002317AB">
              <w:rPr>
                <w:lang w:val="en-US"/>
              </w:rPr>
              <w:t xml:space="preserve">, e-mail: </w:t>
            </w:r>
            <w:r w:rsidR="00C1367F" w:rsidRPr="002317AB">
              <w:rPr>
                <w:lang w:val="en-US"/>
              </w:rPr>
              <w:t>Uelen@chukotraion.ru</w:t>
            </w:r>
          </w:p>
        </w:tc>
      </w:tr>
      <w:tr w:rsidR="00E27BB9" w:rsidRPr="002317AB" w:rsidTr="0075632D">
        <w:tc>
          <w:tcPr>
            <w:tcW w:w="2547" w:type="dxa"/>
            <w:shd w:val="clear" w:color="auto" w:fill="auto"/>
            <w:vAlign w:val="center"/>
          </w:tcPr>
          <w:p w:rsidR="00E27BB9" w:rsidRPr="002317AB" w:rsidRDefault="00E27BB9" w:rsidP="0075632D">
            <w:pPr>
              <w:pStyle w:val="afff4"/>
              <w:jc w:val="left"/>
            </w:pPr>
            <w:r w:rsidRPr="002317AB">
              <w:t>Исполнитель</w:t>
            </w:r>
          </w:p>
        </w:tc>
        <w:tc>
          <w:tcPr>
            <w:tcW w:w="6798" w:type="dxa"/>
            <w:shd w:val="clear" w:color="auto" w:fill="auto"/>
            <w:vAlign w:val="center"/>
          </w:tcPr>
          <w:p w:rsidR="00E27BB9" w:rsidRPr="002317AB" w:rsidRDefault="00E27BB9" w:rsidP="0075632D">
            <w:pPr>
              <w:pStyle w:val="afff4"/>
              <w:jc w:val="left"/>
            </w:pPr>
            <w:r w:rsidRPr="002317AB">
              <w:t>Индивидуальный предприниматель Крылов Иван Васильевич (далее – Исполнитель)</w:t>
            </w:r>
          </w:p>
          <w:p w:rsidR="00A85E61" w:rsidRDefault="00A85E61" w:rsidP="0075632D">
            <w:pPr>
              <w:pStyle w:val="afff4"/>
              <w:jc w:val="left"/>
              <w:rPr>
                <w:szCs w:val="22"/>
              </w:rPr>
            </w:pPr>
            <w:r>
              <w:rPr>
                <w:szCs w:val="22"/>
              </w:rPr>
              <w:t>Юридический адрес: 160024, г. Вологда, ул. Фрязиновская, д.25г – 25</w:t>
            </w:r>
          </w:p>
          <w:p w:rsidR="00E27BB9" w:rsidRPr="002317AB" w:rsidRDefault="00E27BB9" w:rsidP="0075632D">
            <w:pPr>
              <w:pStyle w:val="afff4"/>
              <w:jc w:val="left"/>
            </w:pPr>
            <w:r w:rsidRPr="002317AB">
              <w:t>тел: 8 8172 503 532</w:t>
            </w:r>
          </w:p>
        </w:tc>
      </w:tr>
      <w:tr w:rsidR="006C5E48" w:rsidRPr="002317AB" w:rsidTr="0075632D">
        <w:tc>
          <w:tcPr>
            <w:tcW w:w="2547" w:type="dxa"/>
            <w:shd w:val="clear" w:color="auto" w:fill="auto"/>
            <w:vAlign w:val="center"/>
          </w:tcPr>
          <w:p w:rsidR="006C5E48" w:rsidRPr="002317AB" w:rsidRDefault="006C5E48" w:rsidP="0075632D">
            <w:pPr>
              <w:pStyle w:val="afff4"/>
              <w:jc w:val="left"/>
              <w:rPr>
                <w:bCs/>
                <w:color w:val="000000"/>
              </w:rPr>
            </w:pPr>
            <w:r w:rsidRPr="002317AB">
              <w:t>Цели и задачи программы</w:t>
            </w:r>
          </w:p>
        </w:tc>
        <w:tc>
          <w:tcPr>
            <w:tcW w:w="6798" w:type="dxa"/>
            <w:shd w:val="clear" w:color="auto" w:fill="auto"/>
            <w:vAlign w:val="center"/>
          </w:tcPr>
          <w:p w:rsidR="00781B0B" w:rsidRPr="002317AB" w:rsidRDefault="006C5E48" w:rsidP="0075632D">
            <w:pPr>
              <w:pStyle w:val="afff4"/>
              <w:jc w:val="left"/>
              <w:rPr>
                <w:rStyle w:val="fontstyle01"/>
                <w:rFonts w:ascii="Times New Roman" w:hAnsi="Times New Roman"/>
                <w:color w:val="auto"/>
                <w:sz w:val="22"/>
                <w:szCs w:val="22"/>
              </w:rPr>
            </w:pPr>
            <w:r w:rsidRPr="002317AB">
              <w:rPr>
                <w:bCs/>
                <w:i/>
              </w:rPr>
              <w:t>Цель программы</w:t>
            </w:r>
            <w:r w:rsidR="006F08ED" w:rsidRPr="002317AB">
              <w:rPr>
                <w:rStyle w:val="fontstyle01"/>
                <w:rFonts w:ascii="Times New Roman" w:hAnsi="Times New Roman"/>
                <w:color w:val="auto"/>
                <w:sz w:val="22"/>
                <w:szCs w:val="22"/>
              </w:rPr>
              <w:t>:</w:t>
            </w:r>
          </w:p>
          <w:p w:rsidR="00E27BB9" w:rsidRPr="002317AB" w:rsidRDefault="00E27BB9" w:rsidP="0075632D">
            <w:pPr>
              <w:pStyle w:val="afff4"/>
              <w:jc w:val="left"/>
            </w:pPr>
            <w:r w:rsidRPr="002317AB">
              <w:t xml:space="preserve">Сбалансированное комплексное развитие систем транспортной инфраструктуры </w:t>
            </w:r>
            <w:r w:rsidR="0053519F" w:rsidRPr="002317AB">
              <w:t>сельского поселения</w:t>
            </w:r>
            <w:r w:rsidR="00CF31CD">
              <w:t xml:space="preserve"> </w:t>
            </w:r>
            <w:r w:rsidR="0053519F" w:rsidRPr="002317AB">
              <w:t>Уэлен</w:t>
            </w:r>
            <w:r w:rsidRPr="002317AB">
              <w:t xml:space="preserve"> в соответствии с текущими и перспективными потребностями в строительстве, реконструкции объектов транспортной инфраструктуры местного значения, в целях повышения качества услуг и улучшения экологического состояния </w:t>
            </w:r>
            <w:r w:rsidR="0053519F" w:rsidRPr="002317AB">
              <w:t>сельского поселения</w:t>
            </w:r>
            <w:r w:rsidRPr="002317AB">
              <w:t>.</w:t>
            </w:r>
          </w:p>
          <w:p w:rsidR="006C5E48" w:rsidRPr="002317AB" w:rsidRDefault="006C5E48" w:rsidP="0075632D">
            <w:pPr>
              <w:pStyle w:val="afff4"/>
              <w:jc w:val="left"/>
              <w:rPr>
                <w:bCs/>
                <w:i/>
              </w:rPr>
            </w:pPr>
            <w:r w:rsidRPr="002317AB">
              <w:rPr>
                <w:bCs/>
                <w:i/>
              </w:rPr>
              <w:t>Задачи программы:</w:t>
            </w:r>
          </w:p>
          <w:p w:rsidR="00E27BB9" w:rsidRPr="002317AB" w:rsidRDefault="00E27BB9" w:rsidP="0075632D">
            <w:pPr>
              <w:pStyle w:val="afff4"/>
              <w:jc w:val="left"/>
            </w:pPr>
            <w:r w:rsidRPr="002317AB">
              <w:t>Обеспечение инвестиционной привлекательности транспортной инфраструктуры.</w:t>
            </w:r>
          </w:p>
          <w:p w:rsidR="00E27BB9" w:rsidRPr="002317AB" w:rsidRDefault="00E27BB9" w:rsidP="0075632D">
            <w:pPr>
              <w:pStyle w:val="afff4"/>
              <w:jc w:val="left"/>
            </w:pPr>
            <w:r w:rsidRPr="002317AB">
              <w:t xml:space="preserve">Повышение безопасности, качества и эффективности транспортного обслуживания населения, юридических лиц и индивидуальных предпринимателей, осуществляющих экономическую деятельность на территории </w:t>
            </w:r>
            <w:r w:rsidR="0053519F" w:rsidRPr="002317AB">
              <w:t>сельского поселения</w:t>
            </w:r>
            <w:r w:rsidRPr="002317AB">
              <w:t>.</w:t>
            </w:r>
          </w:p>
          <w:p w:rsidR="00E27BB9" w:rsidRPr="002317AB" w:rsidRDefault="00E27BB9" w:rsidP="0075632D">
            <w:pPr>
              <w:pStyle w:val="afff4"/>
              <w:jc w:val="left"/>
            </w:pPr>
            <w:r w:rsidRPr="002317AB">
              <w:t>Эффективность функционирования действующей транспортной инфраструктуры.</w:t>
            </w:r>
          </w:p>
          <w:p w:rsidR="00E27BB9" w:rsidRPr="002317AB" w:rsidRDefault="00E27BB9" w:rsidP="0075632D">
            <w:pPr>
              <w:pStyle w:val="afff4"/>
              <w:jc w:val="left"/>
            </w:pPr>
            <w:r w:rsidRPr="002317AB">
              <w:t>Определение потребности объемов и стоимости строительства и реконструкции транспортной инфраструктуры.</w:t>
            </w:r>
          </w:p>
          <w:p w:rsidR="00E27BB9" w:rsidRPr="002317AB" w:rsidRDefault="00E27BB9" w:rsidP="0075632D">
            <w:pPr>
              <w:pStyle w:val="afff4"/>
              <w:jc w:val="left"/>
            </w:pPr>
            <w:r w:rsidRPr="002317AB">
              <w:t>Разработка перечня мероприятий по проектированию, строительству, реконструкции объектов транспортной инфраструктуры.</w:t>
            </w:r>
          </w:p>
          <w:p w:rsidR="006F08ED" w:rsidRPr="002317AB" w:rsidRDefault="00E27BB9" w:rsidP="0075632D">
            <w:pPr>
              <w:pStyle w:val="afff4"/>
              <w:jc w:val="left"/>
              <w:rPr>
                <w:bCs/>
              </w:rPr>
            </w:pPr>
            <w:r w:rsidRPr="002317AB">
              <w:t>Разработка мероприятий по развитию транспортной инфраструктуры.</w:t>
            </w:r>
            <w:bookmarkStart w:id="0" w:name="dst100016"/>
            <w:bookmarkEnd w:id="0"/>
          </w:p>
        </w:tc>
      </w:tr>
      <w:tr w:rsidR="006C5E48" w:rsidRPr="002317AB" w:rsidTr="0075632D">
        <w:tc>
          <w:tcPr>
            <w:tcW w:w="2547" w:type="dxa"/>
            <w:shd w:val="clear" w:color="auto" w:fill="auto"/>
            <w:vAlign w:val="center"/>
          </w:tcPr>
          <w:p w:rsidR="006C5E48" w:rsidRPr="002317AB" w:rsidRDefault="006C5E48" w:rsidP="0075632D">
            <w:pPr>
              <w:pStyle w:val="afff4"/>
              <w:jc w:val="left"/>
              <w:rPr>
                <w:bCs/>
                <w:color w:val="000000"/>
              </w:rPr>
            </w:pPr>
            <w:r w:rsidRPr="002317AB">
              <w:t>Целевые показатели (индикаторы) реализации программы</w:t>
            </w:r>
          </w:p>
        </w:tc>
        <w:tc>
          <w:tcPr>
            <w:tcW w:w="6798" w:type="dxa"/>
            <w:shd w:val="clear" w:color="auto" w:fill="auto"/>
            <w:vAlign w:val="center"/>
          </w:tcPr>
          <w:p w:rsidR="003A6A53" w:rsidRPr="002317AB" w:rsidRDefault="003A6A53" w:rsidP="0075632D">
            <w:pPr>
              <w:pStyle w:val="afff4"/>
              <w:jc w:val="left"/>
            </w:pPr>
            <w:r w:rsidRPr="002317AB">
              <w:rPr>
                <w:rStyle w:val="fontstyle01"/>
                <w:rFonts w:ascii="Times New Roman" w:hAnsi="Times New Roman"/>
                <w:color w:val="auto"/>
                <w:sz w:val="22"/>
                <w:szCs w:val="22"/>
              </w:rPr>
              <w:t>Целевые показатели (индикаторы) развития транспортной</w:t>
            </w:r>
            <w:r w:rsidR="006F3745">
              <w:rPr>
                <w:rStyle w:val="fontstyle01"/>
                <w:rFonts w:ascii="Times New Roman" w:hAnsi="Times New Roman"/>
                <w:color w:val="auto"/>
                <w:sz w:val="22"/>
                <w:szCs w:val="22"/>
              </w:rPr>
              <w:t xml:space="preserve"> </w:t>
            </w:r>
            <w:r w:rsidRPr="002317AB">
              <w:rPr>
                <w:rStyle w:val="fontstyle01"/>
                <w:rFonts w:ascii="Times New Roman" w:hAnsi="Times New Roman"/>
                <w:color w:val="auto"/>
                <w:sz w:val="22"/>
                <w:szCs w:val="22"/>
              </w:rPr>
              <w:t>инфраструктуры включают технико-экономические, финансовые</w:t>
            </w:r>
            <w:r w:rsidR="006F3745">
              <w:rPr>
                <w:rStyle w:val="fontstyle01"/>
                <w:rFonts w:ascii="Times New Roman" w:hAnsi="Times New Roman"/>
                <w:color w:val="auto"/>
                <w:sz w:val="22"/>
                <w:szCs w:val="22"/>
              </w:rPr>
              <w:t xml:space="preserve"> </w:t>
            </w:r>
            <w:r w:rsidRPr="002317AB">
              <w:rPr>
                <w:rStyle w:val="fontstyle01"/>
                <w:rFonts w:ascii="Times New Roman" w:hAnsi="Times New Roman"/>
                <w:color w:val="auto"/>
                <w:sz w:val="22"/>
                <w:szCs w:val="22"/>
              </w:rPr>
              <w:t>и социально-экономические показатели развития транспортной</w:t>
            </w:r>
            <w:r w:rsidR="006F3745">
              <w:rPr>
                <w:rStyle w:val="fontstyle01"/>
                <w:rFonts w:ascii="Times New Roman" w:hAnsi="Times New Roman"/>
                <w:color w:val="auto"/>
                <w:sz w:val="22"/>
                <w:szCs w:val="22"/>
              </w:rPr>
              <w:t xml:space="preserve"> </w:t>
            </w:r>
            <w:r w:rsidRPr="002317AB">
              <w:rPr>
                <w:rStyle w:val="fontstyle01"/>
                <w:rFonts w:ascii="Times New Roman" w:hAnsi="Times New Roman"/>
                <w:color w:val="auto"/>
                <w:sz w:val="22"/>
                <w:szCs w:val="22"/>
              </w:rPr>
              <w:t>инфраструктуры, в том числе показатели безопасности, качества</w:t>
            </w:r>
            <w:r w:rsidR="006F3745">
              <w:rPr>
                <w:rStyle w:val="fontstyle01"/>
                <w:rFonts w:ascii="Times New Roman" w:hAnsi="Times New Roman"/>
                <w:color w:val="auto"/>
                <w:sz w:val="22"/>
                <w:szCs w:val="22"/>
              </w:rPr>
              <w:t xml:space="preserve"> </w:t>
            </w:r>
            <w:r w:rsidRPr="002317AB">
              <w:rPr>
                <w:rStyle w:val="fontstyle01"/>
                <w:rFonts w:ascii="Times New Roman" w:hAnsi="Times New Roman"/>
                <w:color w:val="auto"/>
                <w:sz w:val="22"/>
                <w:szCs w:val="22"/>
              </w:rPr>
              <w:t>и эффективности транспортного обслуживания населения и</w:t>
            </w:r>
            <w:r w:rsidR="006F3745">
              <w:rPr>
                <w:rStyle w:val="fontstyle01"/>
                <w:rFonts w:ascii="Times New Roman" w:hAnsi="Times New Roman"/>
                <w:color w:val="auto"/>
                <w:sz w:val="22"/>
                <w:szCs w:val="22"/>
              </w:rPr>
              <w:t xml:space="preserve"> </w:t>
            </w:r>
            <w:r w:rsidRPr="002317AB">
              <w:rPr>
                <w:rStyle w:val="fontstyle01"/>
                <w:rFonts w:ascii="Times New Roman" w:hAnsi="Times New Roman"/>
                <w:color w:val="auto"/>
                <w:sz w:val="22"/>
                <w:szCs w:val="22"/>
              </w:rPr>
              <w:t>субъектов экономической деятельности:</w:t>
            </w:r>
          </w:p>
          <w:p w:rsidR="003A6A53" w:rsidRPr="002317AB" w:rsidRDefault="003A6A53" w:rsidP="0075632D">
            <w:pPr>
              <w:pStyle w:val="afff4"/>
              <w:jc w:val="left"/>
            </w:pPr>
            <w:r w:rsidRPr="002317AB">
              <w:rPr>
                <w:rStyle w:val="fontstyle01"/>
                <w:rFonts w:ascii="Times New Roman" w:hAnsi="Times New Roman"/>
                <w:color w:val="auto"/>
                <w:sz w:val="22"/>
                <w:szCs w:val="22"/>
              </w:rPr>
              <w:t>финансовое обеспечение исполнения программы</w:t>
            </w:r>
          </w:p>
          <w:p w:rsidR="003A6A53" w:rsidRPr="002317AB" w:rsidRDefault="003A6A53" w:rsidP="0075632D">
            <w:pPr>
              <w:pStyle w:val="afff4"/>
              <w:jc w:val="left"/>
            </w:pPr>
            <w:r w:rsidRPr="002317AB">
              <w:rPr>
                <w:rStyle w:val="fontstyle01"/>
                <w:rFonts w:ascii="Times New Roman" w:hAnsi="Times New Roman"/>
                <w:color w:val="auto"/>
                <w:sz w:val="22"/>
                <w:szCs w:val="22"/>
              </w:rPr>
              <w:t>количество маршрутов общественного автомобильного транспорта</w:t>
            </w:r>
          </w:p>
          <w:p w:rsidR="003A6A53" w:rsidRPr="002317AB" w:rsidRDefault="003A6A53" w:rsidP="0075632D">
            <w:pPr>
              <w:pStyle w:val="afff4"/>
              <w:jc w:val="left"/>
            </w:pPr>
            <w:r w:rsidRPr="002317AB">
              <w:rPr>
                <w:rStyle w:val="fontstyle01"/>
                <w:rFonts w:ascii="Times New Roman" w:hAnsi="Times New Roman"/>
                <w:color w:val="auto"/>
                <w:sz w:val="22"/>
                <w:szCs w:val="22"/>
              </w:rPr>
              <w:t>протяженность маршрутов общественного</w:t>
            </w:r>
            <w:r w:rsidR="006F3745">
              <w:rPr>
                <w:rStyle w:val="fontstyle01"/>
                <w:rFonts w:ascii="Times New Roman" w:hAnsi="Times New Roman"/>
                <w:color w:val="auto"/>
                <w:sz w:val="22"/>
                <w:szCs w:val="22"/>
              </w:rPr>
              <w:t xml:space="preserve"> </w:t>
            </w:r>
            <w:r w:rsidRPr="002317AB">
              <w:rPr>
                <w:rStyle w:val="fontstyle01"/>
                <w:rFonts w:ascii="Times New Roman" w:hAnsi="Times New Roman"/>
                <w:color w:val="auto"/>
                <w:sz w:val="22"/>
                <w:szCs w:val="22"/>
              </w:rPr>
              <w:t>автомобильного транспорта</w:t>
            </w:r>
          </w:p>
          <w:p w:rsidR="003A6A53" w:rsidRPr="002317AB" w:rsidRDefault="003A6A53" w:rsidP="0075632D">
            <w:pPr>
              <w:pStyle w:val="afff4"/>
              <w:jc w:val="left"/>
            </w:pPr>
            <w:r w:rsidRPr="002317AB">
              <w:rPr>
                <w:rStyle w:val="fontstyle01"/>
                <w:rFonts w:ascii="Times New Roman" w:hAnsi="Times New Roman"/>
                <w:color w:val="auto"/>
                <w:sz w:val="22"/>
                <w:szCs w:val="22"/>
              </w:rPr>
              <w:t>охват населенных пунктов регулярным автобусным</w:t>
            </w:r>
            <w:r w:rsidR="006F3745">
              <w:rPr>
                <w:rStyle w:val="fontstyle01"/>
                <w:rFonts w:ascii="Times New Roman" w:hAnsi="Times New Roman"/>
                <w:color w:val="auto"/>
                <w:sz w:val="22"/>
                <w:szCs w:val="22"/>
              </w:rPr>
              <w:t xml:space="preserve"> </w:t>
            </w:r>
            <w:r w:rsidRPr="002317AB">
              <w:rPr>
                <w:rStyle w:val="fontstyle01"/>
                <w:rFonts w:ascii="Times New Roman" w:hAnsi="Times New Roman"/>
                <w:color w:val="auto"/>
                <w:sz w:val="22"/>
                <w:szCs w:val="22"/>
              </w:rPr>
              <w:t>сообщением</w:t>
            </w:r>
          </w:p>
          <w:p w:rsidR="003A6A53" w:rsidRPr="002317AB" w:rsidRDefault="003A6A53" w:rsidP="0075632D">
            <w:pPr>
              <w:pStyle w:val="afff4"/>
              <w:jc w:val="left"/>
            </w:pPr>
            <w:r w:rsidRPr="002317AB">
              <w:rPr>
                <w:rStyle w:val="fontstyle01"/>
                <w:rFonts w:ascii="Times New Roman" w:hAnsi="Times New Roman"/>
                <w:color w:val="auto"/>
                <w:sz w:val="22"/>
                <w:szCs w:val="22"/>
              </w:rPr>
              <w:t>пассажирооборот общественного автомобильного</w:t>
            </w:r>
            <w:r w:rsidR="006F3745">
              <w:rPr>
                <w:rStyle w:val="fontstyle01"/>
                <w:rFonts w:ascii="Times New Roman" w:hAnsi="Times New Roman"/>
                <w:color w:val="auto"/>
                <w:sz w:val="22"/>
                <w:szCs w:val="22"/>
              </w:rPr>
              <w:t xml:space="preserve"> </w:t>
            </w:r>
            <w:r w:rsidRPr="002317AB">
              <w:rPr>
                <w:rStyle w:val="fontstyle01"/>
                <w:rFonts w:ascii="Times New Roman" w:hAnsi="Times New Roman"/>
                <w:color w:val="auto"/>
                <w:sz w:val="22"/>
                <w:szCs w:val="22"/>
              </w:rPr>
              <w:t>транспорта</w:t>
            </w:r>
          </w:p>
          <w:p w:rsidR="003A6A53" w:rsidRPr="002317AB" w:rsidRDefault="003A6A53" w:rsidP="0075632D">
            <w:pPr>
              <w:pStyle w:val="afff4"/>
              <w:jc w:val="left"/>
            </w:pPr>
            <w:r w:rsidRPr="002317AB">
              <w:rPr>
                <w:rStyle w:val="fontstyle01"/>
                <w:rFonts w:ascii="Times New Roman" w:hAnsi="Times New Roman"/>
                <w:color w:val="auto"/>
                <w:sz w:val="22"/>
                <w:szCs w:val="22"/>
              </w:rPr>
              <w:t>число оборудованных остановочных площадок</w:t>
            </w:r>
          </w:p>
          <w:p w:rsidR="003A6A53" w:rsidRPr="002317AB" w:rsidRDefault="003A6A53" w:rsidP="0075632D">
            <w:pPr>
              <w:pStyle w:val="afff4"/>
              <w:jc w:val="left"/>
            </w:pPr>
            <w:r w:rsidRPr="002317AB">
              <w:rPr>
                <w:rStyle w:val="fontstyle01"/>
                <w:rFonts w:ascii="Times New Roman" w:hAnsi="Times New Roman"/>
                <w:color w:val="auto"/>
                <w:sz w:val="22"/>
                <w:szCs w:val="22"/>
              </w:rPr>
              <w:t>протяженность пешеходных тротуаров</w:t>
            </w:r>
          </w:p>
          <w:p w:rsidR="003A6A53" w:rsidRPr="002317AB" w:rsidRDefault="003A6A53" w:rsidP="0075632D">
            <w:pPr>
              <w:pStyle w:val="afff4"/>
              <w:jc w:val="left"/>
            </w:pPr>
            <w:r w:rsidRPr="002317AB">
              <w:rPr>
                <w:rStyle w:val="fontstyle01"/>
                <w:rFonts w:ascii="Times New Roman" w:hAnsi="Times New Roman"/>
                <w:color w:val="auto"/>
                <w:sz w:val="22"/>
                <w:szCs w:val="22"/>
              </w:rPr>
              <w:t>протяженность велосипедных дорожек</w:t>
            </w:r>
          </w:p>
          <w:p w:rsidR="003A6A53" w:rsidRPr="002317AB" w:rsidRDefault="003A6A53" w:rsidP="0075632D">
            <w:pPr>
              <w:pStyle w:val="afff4"/>
              <w:jc w:val="left"/>
            </w:pPr>
            <w:r w:rsidRPr="002317AB">
              <w:rPr>
                <w:rStyle w:val="fontstyle01"/>
                <w:rFonts w:ascii="Times New Roman" w:hAnsi="Times New Roman"/>
                <w:color w:val="auto"/>
                <w:sz w:val="22"/>
                <w:szCs w:val="22"/>
              </w:rPr>
              <w:t>протяженность улично-дорожной сети</w:t>
            </w:r>
          </w:p>
          <w:p w:rsidR="003A6A53" w:rsidRPr="002317AB" w:rsidRDefault="003A6A53" w:rsidP="0075632D">
            <w:pPr>
              <w:pStyle w:val="afff4"/>
              <w:jc w:val="left"/>
            </w:pPr>
            <w:r w:rsidRPr="002317AB">
              <w:rPr>
                <w:rStyle w:val="fontstyle01"/>
                <w:rFonts w:ascii="Times New Roman" w:hAnsi="Times New Roman"/>
                <w:color w:val="auto"/>
                <w:sz w:val="22"/>
                <w:szCs w:val="22"/>
              </w:rPr>
              <w:lastRenderedPageBreak/>
              <w:t>обеспеченность парковочным пространством</w:t>
            </w:r>
          </w:p>
          <w:p w:rsidR="003A6A53" w:rsidRPr="002317AB" w:rsidRDefault="003A6A53" w:rsidP="0075632D">
            <w:pPr>
              <w:pStyle w:val="afff4"/>
              <w:jc w:val="left"/>
            </w:pPr>
            <w:r w:rsidRPr="002317AB">
              <w:rPr>
                <w:rStyle w:val="fontstyle01"/>
                <w:rFonts w:ascii="Times New Roman" w:hAnsi="Times New Roman"/>
                <w:color w:val="auto"/>
                <w:sz w:val="22"/>
                <w:szCs w:val="22"/>
              </w:rPr>
              <w:t>реконструкция автомобильных дорог местного значения</w:t>
            </w:r>
          </w:p>
          <w:p w:rsidR="003A6A53" w:rsidRPr="002317AB" w:rsidRDefault="003A6A53" w:rsidP="0075632D">
            <w:pPr>
              <w:pStyle w:val="afff4"/>
              <w:jc w:val="left"/>
            </w:pPr>
            <w:r w:rsidRPr="002317AB">
              <w:rPr>
                <w:rStyle w:val="fontstyle01"/>
                <w:rFonts w:ascii="Times New Roman" w:hAnsi="Times New Roman"/>
                <w:color w:val="auto"/>
                <w:sz w:val="22"/>
                <w:szCs w:val="22"/>
              </w:rPr>
              <w:t>строительство автомобильных дорог местного значения</w:t>
            </w:r>
          </w:p>
          <w:p w:rsidR="003A6A53" w:rsidRPr="002317AB" w:rsidRDefault="003A6A53" w:rsidP="0075632D">
            <w:pPr>
              <w:pStyle w:val="afff4"/>
              <w:jc w:val="left"/>
            </w:pPr>
            <w:r w:rsidRPr="002317AB">
              <w:rPr>
                <w:rStyle w:val="fontstyle01"/>
                <w:rFonts w:ascii="Times New Roman" w:hAnsi="Times New Roman"/>
                <w:color w:val="auto"/>
                <w:sz w:val="22"/>
                <w:szCs w:val="22"/>
              </w:rPr>
              <w:t>уровень автомобилизации населения</w:t>
            </w:r>
          </w:p>
          <w:p w:rsidR="003A6A53" w:rsidRPr="002317AB" w:rsidRDefault="003A6A53" w:rsidP="0075632D">
            <w:pPr>
              <w:pStyle w:val="afff4"/>
              <w:jc w:val="left"/>
            </w:pPr>
            <w:r w:rsidRPr="002317AB">
              <w:rPr>
                <w:rStyle w:val="fontstyle01"/>
                <w:rFonts w:ascii="Times New Roman" w:hAnsi="Times New Roman"/>
                <w:color w:val="auto"/>
                <w:sz w:val="22"/>
                <w:szCs w:val="22"/>
              </w:rPr>
              <w:t>обеспеченность населения объектами транспортной инфраструктуры</w:t>
            </w:r>
          </w:p>
          <w:p w:rsidR="00063C1E" w:rsidRPr="002317AB" w:rsidRDefault="003A6A53" w:rsidP="0075632D">
            <w:pPr>
              <w:pStyle w:val="afff4"/>
              <w:jc w:val="left"/>
            </w:pPr>
            <w:r w:rsidRPr="002317AB">
              <w:rPr>
                <w:rStyle w:val="fontstyle01"/>
                <w:rFonts w:ascii="Times New Roman" w:hAnsi="Times New Roman"/>
                <w:color w:val="auto"/>
                <w:sz w:val="22"/>
                <w:szCs w:val="22"/>
              </w:rPr>
              <w:t>число зарегистрированных ДТП</w:t>
            </w:r>
          </w:p>
        </w:tc>
      </w:tr>
      <w:tr w:rsidR="006C5E48" w:rsidRPr="002317AB" w:rsidTr="0075632D">
        <w:tc>
          <w:tcPr>
            <w:tcW w:w="2547" w:type="dxa"/>
            <w:shd w:val="clear" w:color="auto" w:fill="auto"/>
            <w:vAlign w:val="center"/>
          </w:tcPr>
          <w:p w:rsidR="006C5E48" w:rsidRPr="002317AB" w:rsidRDefault="006C5E48" w:rsidP="0075632D">
            <w:pPr>
              <w:pStyle w:val="afff4"/>
              <w:jc w:val="left"/>
              <w:rPr>
                <w:bCs/>
                <w:color w:val="000000"/>
              </w:rPr>
            </w:pPr>
            <w:r w:rsidRPr="002317AB">
              <w:lastRenderedPageBreak/>
              <w:t>Укрупненное описание запланированных мероприятий (инвестиционных проектов) по проектированию, строительству, реконструкции объектов транспортной инфраструктуры</w:t>
            </w:r>
          </w:p>
        </w:tc>
        <w:tc>
          <w:tcPr>
            <w:tcW w:w="6798" w:type="dxa"/>
            <w:shd w:val="clear" w:color="auto" w:fill="auto"/>
            <w:vAlign w:val="center"/>
          </w:tcPr>
          <w:p w:rsidR="003A6A53" w:rsidRPr="00B33DFC" w:rsidRDefault="003A6A53" w:rsidP="0075632D">
            <w:pPr>
              <w:pStyle w:val="afff4"/>
              <w:jc w:val="left"/>
            </w:pPr>
            <w:r w:rsidRPr="00B33DFC">
              <w:rPr>
                <w:rStyle w:val="fontstyle01"/>
                <w:rFonts w:ascii="Times New Roman" w:hAnsi="Times New Roman"/>
                <w:color w:val="auto"/>
                <w:sz w:val="20"/>
                <w:szCs w:val="20"/>
              </w:rPr>
              <w:t>Для реализации поставленных целей и решения задач Программы, достижения планируемых значений показателей и</w:t>
            </w:r>
            <w:r w:rsidR="00E72BB9"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индикаторов предусмотрено выполнение следующих</w:t>
            </w:r>
            <w:r w:rsidR="00E72BB9"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мероприятий:</w:t>
            </w:r>
          </w:p>
          <w:p w:rsidR="003A6A53" w:rsidRPr="00B33DFC" w:rsidRDefault="003A6A53" w:rsidP="0075632D">
            <w:pPr>
              <w:pStyle w:val="afff4"/>
              <w:jc w:val="left"/>
            </w:pPr>
            <w:r w:rsidRPr="00B33DFC">
              <w:rPr>
                <w:rStyle w:val="fontstyle01"/>
                <w:rFonts w:ascii="Times New Roman" w:hAnsi="Times New Roman"/>
                <w:color w:val="auto"/>
                <w:sz w:val="20"/>
                <w:szCs w:val="20"/>
              </w:rPr>
              <w:t>1.</w:t>
            </w:r>
            <w:r w:rsidR="00A115F6" w:rsidRPr="00B33DFC">
              <w:rPr>
                <w:rStyle w:val="fontstyle01"/>
                <w:rFonts w:ascii="Times New Roman" w:hAnsi="Times New Roman"/>
                <w:color w:val="auto"/>
                <w:sz w:val="20"/>
                <w:szCs w:val="20"/>
              </w:rPr>
              <w:t> </w:t>
            </w:r>
            <w:r w:rsidRPr="00B33DFC">
              <w:rPr>
                <w:rStyle w:val="fontstyle01"/>
                <w:rFonts w:ascii="Times New Roman" w:hAnsi="Times New Roman"/>
                <w:color w:val="auto"/>
                <w:sz w:val="20"/>
                <w:szCs w:val="20"/>
              </w:rPr>
              <w:t>Мероприятия по содержанию автомобильных дорог</w:t>
            </w:r>
            <w:r w:rsidR="00E72BB9"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общего пользования местного значения и искусственных</w:t>
            </w:r>
            <w:r w:rsidR="00E72BB9"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сооружений на них, а также других объектов транспортной</w:t>
            </w:r>
            <w:r w:rsidR="00E72BB9"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инфраструктуры.</w:t>
            </w:r>
          </w:p>
          <w:p w:rsidR="003A6A53" w:rsidRPr="00B33DFC" w:rsidRDefault="003A6A53" w:rsidP="0075632D">
            <w:pPr>
              <w:pStyle w:val="afff4"/>
              <w:jc w:val="left"/>
            </w:pPr>
            <w:r w:rsidRPr="00B33DFC">
              <w:rPr>
                <w:rStyle w:val="fontstyle01"/>
                <w:rFonts w:ascii="Times New Roman" w:hAnsi="Times New Roman"/>
                <w:color w:val="auto"/>
                <w:sz w:val="20"/>
                <w:szCs w:val="20"/>
              </w:rPr>
              <w:t>Реализация мероприятий позволит выполнять работы по</w:t>
            </w:r>
            <w:r w:rsidR="00E72BB9"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содержанию автомобильных дорог и искусственных сооружений</w:t>
            </w:r>
            <w:r w:rsidR="00E72BB9"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на них в соответствии с нормативными требованиями.</w:t>
            </w:r>
          </w:p>
          <w:p w:rsidR="003A6A53" w:rsidRPr="00B33DFC" w:rsidRDefault="003A6A53" w:rsidP="0075632D">
            <w:pPr>
              <w:pStyle w:val="afff4"/>
              <w:jc w:val="left"/>
            </w:pPr>
            <w:r w:rsidRPr="00B33DFC">
              <w:rPr>
                <w:rStyle w:val="fontstyle01"/>
                <w:rFonts w:ascii="Times New Roman" w:hAnsi="Times New Roman"/>
                <w:color w:val="auto"/>
                <w:sz w:val="20"/>
                <w:szCs w:val="20"/>
              </w:rPr>
              <w:t>2.</w:t>
            </w:r>
            <w:r w:rsidR="00A115F6" w:rsidRPr="00B33DFC">
              <w:rPr>
                <w:rStyle w:val="fontstyle01"/>
                <w:rFonts w:ascii="Times New Roman" w:hAnsi="Times New Roman"/>
                <w:color w:val="auto"/>
                <w:sz w:val="20"/>
                <w:szCs w:val="20"/>
              </w:rPr>
              <w:t> </w:t>
            </w:r>
            <w:r w:rsidRPr="00B33DFC">
              <w:rPr>
                <w:rStyle w:val="fontstyle01"/>
                <w:rFonts w:ascii="Times New Roman" w:hAnsi="Times New Roman"/>
                <w:color w:val="auto"/>
                <w:sz w:val="20"/>
                <w:szCs w:val="20"/>
              </w:rPr>
              <w:t>Мероприятия по ремонту автомобильных дорог общего</w:t>
            </w:r>
            <w:r w:rsidR="00E72BB9"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пользования местного значения и искусственных сооружений на</w:t>
            </w:r>
            <w:r w:rsidR="00E72BB9"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них.</w:t>
            </w:r>
          </w:p>
          <w:p w:rsidR="003A6A53" w:rsidRPr="00B33DFC" w:rsidRDefault="003A6A53" w:rsidP="0075632D">
            <w:pPr>
              <w:pStyle w:val="afff4"/>
              <w:jc w:val="left"/>
            </w:pPr>
            <w:r w:rsidRPr="00B33DFC">
              <w:rPr>
                <w:rStyle w:val="fontstyle01"/>
                <w:rFonts w:ascii="Times New Roman" w:hAnsi="Times New Roman"/>
                <w:color w:val="auto"/>
                <w:sz w:val="20"/>
                <w:szCs w:val="20"/>
              </w:rPr>
              <w:t>Реализация мероприятий позволит сохранить</w:t>
            </w:r>
            <w:r w:rsidR="00E72BB9"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протяженность участков автомобильных дорог общего</w:t>
            </w:r>
            <w:r w:rsidR="00E72BB9"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пользования местного значения, на которых показатели их</w:t>
            </w:r>
            <w:r w:rsidR="00E72BB9"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транспортно-эксплуатационного состояния соответствуют</w:t>
            </w:r>
            <w:r w:rsidR="00E72BB9"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требованиям стандартов к эксплуатационным показателям</w:t>
            </w:r>
            <w:r w:rsidR="00E72BB9"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автомобильных дорог.</w:t>
            </w:r>
          </w:p>
          <w:p w:rsidR="003A6A53" w:rsidRPr="00B33DFC" w:rsidRDefault="003A6A53" w:rsidP="0075632D">
            <w:pPr>
              <w:pStyle w:val="afff4"/>
              <w:jc w:val="left"/>
            </w:pPr>
            <w:r w:rsidRPr="00B33DFC">
              <w:rPr>
                <w:rStyle w:val="fontstyle01"/>
                <w:rFonts w:ascii="Times New Roman" w:hAnsi="Times New Roman"/>
                <w:color w:val="auto"/>
                <w:sz w:val="20"/>
                <w:szCs w:val="20"/>
              </w:rPr>
              <w:t>3.</w:t>
            </w:r>
            <w:r w:rsidR="00A115F6" w:rsidRPr="00B33DFC">
              <w:rPr>
                <w:rStyle w:val="fontstyle01"/>
                <w:rFonts w:ascii="Times New Roman" w:hAnsi="Times New Roman"/>
                <w:color w:val="auto"/>
                <w:sz w:val="20"/>
                <w:szCs w:val="20"/>
              </w:rPr>
              <w:t> </w:t>
            </w:r>
            <w:r w:rsidRPr="00B33DFC">
              <w:rPr>
                <w:rStyle w:val="fontstyle01"/>
                <w:rFonts w:ascii="Times New Roman" w:hAnsi="Times New Roman"/>
                <w:color w:val="auto"/>
                <w:sz w:val="20"/>
                <w:szCs w:val="20"/>
              </w:rPr>
              <w:t>Мероприятия по капитальному ремонту автомобильных</w:t>
            </w:r>
            <w:r w:rsidR="00E72BB9"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дорог общего пользования местного значения и искусственных</w:t>
            </w:r>
            <w:r w:rsidR="00E72BB9"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сооружений на них.</w:t>
            </w:r>
          </w:p>
          <w:p w:rsidR="003A6A53" w:rsidRPr="00B33DFC" w:rsidRDefault="003A6A53" w:rsidP="0075632D">
            <w:pPr>
              <w:pStyle w:val="afff4"/>
              <w:jc w:val="left"/>
            </w:pPr>
            <w:r w:rsidRPr="00B33DFC">
              <w:rPr>
                <w:rStyle w:val="fontstyle01"/>
                <w:rFonts w:ascii="Times New Roman" w:hAnsi="Times New Roman"/>
                <w:color w:val="auto"/>
                <w:sz w:val="20"/>
                <w:szCs w:val="20"/>
              </w:rPr>
              <w:t>Реализация мероприятий позволит сохранить</w:t>
            </w:r>
            <w:r w:rsidR="00E72BB9"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протяженность участков автомобильных дорог общего</w:t>
            </w:r>
            <w:r w:rsidR="00E72BB9"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пользования местного значения, на которых показатели их</w:t>
            </w:r>
            <w:r w:rsidR="00E72BB9"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транспортно-эксплуатационного состояния соответствуют</w:t>
            </w:r>
            <w:r w:rsidR="00206F48"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категории дороги.</w:t>
            </w:r>
          </w:p>
          <w:p w:rsidR="003A6A53" w:rsidRPr="00B33DFC" w:rsidRDefault="003A6A53" w:rsidP="0075632D">
            <w:pPr>
              <w:pStyle w:val="afff4"/>
              <w:jc w:val="left"/>
            </w:pPr>
            <w:r w:rsidRPr="00B33DFC">
              <w:rPr>
                <w:rStyle w:val="fontstyle01"/>
                <w:rFonts w:ascii="Times New Roman" w:hAnsi="Times New Roman"/>
                <w:color w:val="auto"/>
                <w:sz w:val="20"/>
                <w:szCs w:val="20"/>
              </w:rPr>
              <w:t>4.</w:t>
            </w:r>
            <w:r w:rsidR="00A115F6" w:rsidRPr="00B33DFC">
              <w:rPr>
                <w:rStyle w:val="fontstyle01"/>
                <w:rFonts w:ascii="Times New Roman" w:hAnsi="Times New Roman"/>
                <w:color w:val="auto"/>
                <w:sz w:val="20"/>
                <w:szCs w:val="20"/>
              </w:rPr>
              <w:t> </w:t>
            </w:r>
            <w:r w:rsidRPr="00B33DFC">
              <w:rPr>
                <w:rStyle w:val="fontstyle01"/>
                <w:rFonts w:ascii="Times New Roman" w:hAnsi="Times New Roman"/>
                <w:color w:val="auto"/>
                <w:sz w:val="20"/>
                <w:szCs w:val="20"/>
              </w:rPr>
              <w:t>Мероприятия по строительству и реконструкции</w:t>
            </w:r>
            <w:r w:rsidR="00206F48"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автомобильных дорог общего пользования местного значения и</w:t>
            </w:r>
            <w:r w:rsidR="00206F48"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искусственных сооружений на них.</w:t>
            </w:r>
          </w:p>
          <w:p w:rsidR="003A6A53" w:rsidRPr="00B33DFC" w:rsidRDefault="003A6A53" w:rsidP="0075632D">
            <w:pPr>
              <w:pStyle w:val="afff4"/>
              <w:jc w:val="left"/>
            </w:pPr>
            <w:r w:rsidRPr="00B33DFC">
              <w:rPr>
                <w:rStyle w:val="fontstyle01"/>
                <w:rFonts w:ascii="Times New Roman" w:hAnsi="Times New Roman"/>
                <w:color w:val="auto"/>
                <w:sz w:val="20"/>
                <w:szCs w:val="20"/>
              </w:rPr>
              <w:t>Реализация мероприятий позволит сохранить</w:t>
            </w:r>
            <w:r w:rsidR="00206F48"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протяженность автомобильных дорог общего пользования</w:t>
            </w:r>
            <w:r w:rsidR="00206F48"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местного значения, на которых уровень загрузки соответствует</w:t>
            </w:r>
            <w:r w:rsidR="00206F48"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нормативному.</w:t>
            </w:r>
          </w:p>
          <w:p w:rsidR="003A6A53" w:rsidRPr="00B33DFC" w:rsidRDefault="003A6A53" w:rsidP="0075632D">
            <w:pPr>
              <w:pStyle w:val="afff4"/>
              <w:jc w:val="left"/>
              <w:rPr>
                <w:rStyle w:val="fontstyle01"/>
                <w:rFonts w:ascii="Times New Roman" w:hAnsi="Times New Roman"/>
                <w:color w:val="auto"/>
                <w:sz w:val="20"/>
                <w:szCs w:val="20"/>
              </w:rPr>
            </w:pPr>
            <w:r w:rsidRPr="00B33DFC">
              <w:rPr>
                <w:rStyle w:val="fontstyle01"/>
                <w:rFonts w:ascii="Times New Roman" w:hAnsi="Times New Roman"/>
                <w:color w:val="auto"/>
                <w:sz w:val="20"/>
                <w:szCs w:val="20"/>
              </w:rPr>
              <w:t>5.</w:t>
            </w:r>
            <w:r w:rsidR="00A115F6" w:rsidRPr="00B33DFC">
              <w:rPr>
                <w:rStyle w:val="fontstyle01"/>
                <w:rFonts w:ascii="Times New Roman" w:hAnsi="Times New Roman"/>
                <w:color w:val="auto"/>
                <w:sz w:val="20"/>
                <w:szCs w:val="20"/>
              </w:rPr>
              <w:t> </w:t>
            </w:r>
            <w:r w:rsidRPr="00B33DFC">
              <w:rPr>
                <w:rStyle w:val="fontstyle01"/>
                <w:rFonts w:ascii="Times New Roman" w:hAnsi="Times New Roman"/>
                <w:color w:val="auto"/>
                <w:sz w:val="20"/>
                <w:szCs w:val="20"/>
              </w:rPr>
              <w:t>Мероприятия по организации дорожного движения.</w:t>
            </w:r>
          </w:p>
          <w:p w:rsidR="003A6A53" w:rsidRPr="00B33DFC" w:rsidRDefault="003A6A53" w:rsidP="0075632D">
            <w:pPr>
              <w:pStyle w:val="afff4"/>
              <w:jc w:val="left"/>
            </w:pPr>
            <w:r w:rsidRPr="00B33DFC">
              <w:rPr>
                <w:rStyle w:val="fontstyle01"/>
                <w:rFonts w:ascii="Times New Roman" w:hAnsi="Times New Roman"/>
                <w:color w:val="auto"/>
                <w:sz w:val="20"/>
                <w:szCs w:val="20"/>
              </w:rPr>
              <w:t>Реализация мероприятий позволит повысить уровень</w:t>
            </w:r>
            <w:r w:rsidR="00206F48"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качества и безопасности транспортного обслуживания населения.</w:t>
            </w:r>
          </w:p>
          <w:p w:rsidR="003A6A53" w:rsidRPr="00B33DFC" w:rsidRDefault="003A6A53" w:rsidP="0075632D">
            <w:pPr>
              <w:pStyle w:val="afff4"/>
              <w:jc w:val="left"/>
            </w:pPr>
            <w:r w:rsidRPr="00B33DFC">
              <w:rPr>
                <w:rStyle w:val="fontstyle01"/>
                <w:rFonts w:ascii="Times New Roman" w:hAnsi="Times New Roman"/>
                <w:color w:val="auto"/>
                <w:sz w:val="20"/>
                <w:szCs w:val="20"/>
              </w:rPr>
              <w:t>6.</w:t>
            </w:r>
            <w:r w:rsidR="00A115F6" w:rsidRPr="00B33DFC">
              <w:rPr>
                <w:rStyle w:val="fontstyle01"/>
                <w:rFonts w:ascii="Times New Roman" w:hAnsi="Times New Roman"/>
                <w:color w:val="auto"/>
                <w:sz w:val="20"/>
                <w:szCs w:val="20"/>
              </w:rPr>
              <w:t> </w:t>
            </w:r>
            <w:r w:rsidRPr="00B33DFC">
              <w:rPr>
                <w:rStyle w:val="fontstyle01"/>
                <w:rFonts w:ascii="Times New Roman" w:hAnsi="Times New Roman"/>
                <w:color w:val="auto"/>
                <w:sz w:val="20"/>
                <w:szCs w:val="20"/>
              </w:rPr>
              <w:t>Мероприятия по ремонту и строительству пешеходных</w:t>
            </w:r>
            <w:r w:rsidR="00206F48"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и велосипедных дорожек.</w:t>
            </w:r>
          </w:p>
          <w:p w:rsidR="006C5E48" w:rsidRPr="002317AB" w:rsidRDefault="003A6A53" w:rsidP="0075632D">
            <w:pPr>
              <w:pStyle w:val="afff4"/>
              <w:jc w:val="left"/>
            </w:pPr>
            <w:r w:rsidRPr="00B33DFC">
              <w:rPr>
                <w:rStyle w:val="fontstyle01"/>
                <w:rFonts w:ascii="Times New Roman" w:hAnsi="Times New Roman"/>
                <w:color w:val="auto"/>
                <w:sz w:val="20"/>
                <w:szCs w:val="20"/>
              </w:rPr>
              <w:t>Реализация мероприятий позволит повысить качество</w:t>
            </w:r>
            <w:r w:rsidR="00206F48" w:rsidRPr="00B33DFC">
              <w:rPr>
                <w:rStyle w:val="fontstyle01"/>
                <w:rFonts w:ascii="Times New Roman" w:hAnsi="Times New Roman"/>
                <w:color w:val="auto"/>
                <w:sz w:val="20"/>
                <w:szCs w:val="20"/>
              </w:rPr>
              <w:t xml:space="preserve"> </w:t>
            </w:r>
            <w:r w:rsidRPr="00B33DFC">
              <w:rPr>
                <w:rStyle w:val="fontstyle01"/>
                <w:rFonts w:ascii="Times New Roman" w:hAnsi="Times New Roman"/>
                <w:color w:val="auto"/>
                <w:sz w:val="20"/>
                <w:szCs w:val="20"/>
              </w:rPr>
              <w:t>велосипедного и пешеходного передвижения населения.</w:t>
            </w:r>
          </w:p>
        </w:tc>
      </w:tr>
      <w:tr w:rsidR="006C5E48" w:rsidRPr="002317AB" w:rsidTr="0075632D">
        <w:tc>
          <w:tcPr>
            <w:tcW w:w="2547" w:type="dxa"/>
            <w:shd w:val="clear" w:color="auto" w:fill="auto"/>
            <w:vAlign w:val="center"/>
          </w:tcPr>
          <w:p w:rsidR="006C5E48" w:rsidRPr="002317AB" w:rsidRDefault="006C5E48" w:rsidP="0075632D">
            <w:pPr>
              <w:pStyle w:val="afff4"/>
              <w:jc w:val="left"/>
              <w:rPr>
                <w:bCs/>
                <w:color w:val="000000"/>
              </w:rPr>
            </w:pPr>
            <w:r w:rsidRPr="002317AB">
              <w:t>Срок и этапы реализации программы</w:t>
            </w:r>
          </w:p>
        </w:tc>
        <w:tc>
          <w:tcPr>
            <w:tcW w:w="6798" w:type="dxa"/>
            <w:shd w:val="clear" w:color="auto" w:fill="auto"/>
            <w:vAlign w:val="center"/>
          </w:tcPr>
          <w:p w:rsidR="003A6A53" w:rsidRPr="002317AB" w:rsidRDefault="003A6A53" w:rsidP="0075632D">
            <w:pPr>
              <w:pStyle w:val="afff4"/>
              <w:jc w:val="left"/>
              <w:rPr>
                <w:rStyle w:val="fontstyle01"/>
                <w:rFonts w:ascii="Times New Roman" w:hAnsi="Times New Roman"/>
                <w:sz w:val="22"/>
                <w:szCs w:val="22"/>
              </w:rPr>
            </w:pPr>
            <w:r w:rsidRPr="002317AB">
              <w:t xml:space="preserve">Мероприятия Программы охватывают период </w:t>
            </w:r>
            <w:r w:rsidR="0061067D" w:rsidRPr="002317AB">
              <w:t>20</w:t>
            </w:r>
            <w:r w:rsidR="00F33736" w:rsidRPr="002317AB">
              <w:t>20</w:t>
            </w:r>
            <w:r w:rsidRPr="002317AB">
              <w:t xml:space="preserve"> – </w:t>
            </w:r>
            <w:r w:rsidR="0061067D" w:rsidRPr="002317AB">
              <w:t>20</w:t>
            </w:r>
            <w:r w:rsidR="00F33736" w:rsidRPr="002317AB">
              <w:t>30</w:t>
            </w:r>
            <w:r w:rsidRPr="002317AB">
              <w:t xml:space="preserve"> годы. Мероприятия и целевые показатели (индикаторы), предусмотренные Программой, рассчитаны на первые 5 лет с разбивкой по годам, а на последующий период (до окончания срока действия программы) - без разбивки по годам. </w:t>
            </w:r>
          </w:p>
          <w:p w:rsidR="003A6A53" w:rsidRPr="002317AB" w:rsidRDefault="003A6A53" w:rsidP="0075632D">
            <w:pPr>
              <w:pStyle w:val="afff4"/>
              <w:jc w:val="left"/>
            </w:pPr>
            <w:r w:rsidRPr="002317AB">
              <w:t>Этапы реализации программы:</w:t>
            </w:r>
          </w:p>
          <w:p w:rsidR="006C5E48" w:rsidRPr="002317AB" w:rsidRDefault="006C5E48" w:rsidP="0075632D">
            <w:pPr>
              <w:pStyle w:val="afff4"/>
              <w:jc w:val="left"/>
              <w:rPr>
                <w:bCs/>
              </w:rPr>
            </w:pPr>
            <w:r w:rsidRPr="002317AB">
              <w:rPr>
                <w:bCs/>
              </w:rPr>
              <w:t xml:space="preserve">I этап: </w:t>
            </w:r>
            <w:r w:rsidR="0061067D" w:rsidRPr="002317AB">
              <w:rPr>
                <w:bCs/>
              </w:rPr>
              <w:t>20</w:t>
            </w:r>
            <w:r w:rsidR="00F33736" w:rsidRPr="002317AB">
              <w:rPr>
                <w:bCs/>
              </w:rPr>
              <w:t>2</w:t>
            </w:r>
            <w:r w:rsidR="00C1367F" w:rsidRPr="002317AB">
              <w:rPr>
                <w:bCs/>
              </w:rPr>
              <w:t>2</w:t>
            </w:r>
            <w:r w:rsidRPr="002317AB">
              <w:rPr>
                <w:bCs/>
              </w:rPr>
              <w:t>-</w:t>
            </w:r>
            <w:r w:rsidR="0061067D" w:rsidRPr="002317AB">
              <w:rPr>
                <w:bCs/>
              </w:rPr>
              <w:t>202</w:t>
            </w:r>
            <w:r w:rsidR="00C1367F" w:rsidRPr="002317AB">
              <w:rPr>
                <w:bCs/>
              </w:rPr>
              <w:t>8</w:t>
            </w:r>
            <w:r w:rsidRPr="002317AB">
              <w:rPr>
                <w:bCs/>
              </w:rPr>
              <w:t>г</w:t>
            </w:r>
            <w:r w:rsidR="00AF5863" w:rsidRPr="002317AB">
              <w:rPr>
                <w:bCs/>
              </w:rPr>
              <w:t>.</w:t>
            </w:r>
            <w:r w:rsidRPr="002317AB">
              <w:rPr>
                <w:bCs/>
              </w:rPr>
              <w:t>г;</w:t>
            </w:r>
          </w:p>
          <w:p w:rsidR="006C5E48" w:rsidRPr="002317AB" w:rsidRDefault="006C5E48" w:rsidP="0075632D">
            <w:pPr>
              <w:pStyle w:val="afff4"/>
              <w:jc w:val="left"/>
              <w:rPr>
                <w:bCs/>
              </w:rPr>
            </w:pPr>
            <w:r w:rsidRPr="002317AB">
              <w:rPr>
                <w:bCs/>
              </w:rPr>
              <w:t xml:space="preserve">II этап: </w:t>
            </w:r>
            <w:r w:rsidR="0061067D" w:rsidRPr="002317AB">
              <w:rPr>
                <w:bCs/>
              </w:rPr>
              <w:t>202</w:t>
            </w:r>
            <w:r w:rsidR="00C1367F" w:rsidRPr="002317AB">
              <w:rPr>
                <w:bCs/>
              </w:rPr>
              <w:t>9</w:t>
            </w:r>
            <w:r w:rsidRPr="002317AB">
              <w:rPr>
                <w:bCs/>
              </w:rPr>
              <w:t>-</w:t>
            </w:r>
            <w:r w:rsidR="0061067D" w:rsidRPr="002317AB">
              <w:rPr>
                <w:bCs/>
              </w:rPr>
              <w:t>20</w:t>
            </w:r>
            <w:r w:rsidR="00F33736" w:rsidRPr="002317AB">
              <w:rPr>
                <w:bCs/>
              </w:rPr>
              <w:t>3</w:t>
            </w:r>
            <w:r w:rsidR="00C1367F" w:rsidRPr="002317AB">
              <w:rPr>
                <w:bCs/>
              </w:rPr>
              <w:t>2</w:t>
            </w:r>
            <w:r w:rsidRPr="002317AB">
              <w:rPr>
                <w:bCs/>
              </w:rPr>
              <w:t>г</w:t>
            </w:r>
            <w:r w:rsidR="00AF5863" w:rsidRPr="002317AB">
              <w:rPr>
                <w:bCs/>
              </w:rPr>
              <w:t>.</w:t>
            </w:r>
            <w:r w:rsidRPr="002317AB">
              <w:rPr>
                <w:bCs/>
              </w:rPr>
              <w:t>г</w:t>
            </w:r>
            <w:r w:rsidR="00D94CDF" w:rsidRPr="002317AB">
              <w:rPr>
                <w:bCs/>
              </w:rPr>
              <w:t>.</w:t>
            </w:r>
          </w:p>
        </w:tc>
      </w:tr>
      <w:tr w:rsidR="006C5E48" w:rsidRPr="002317AB" w:rsidTr="002317AB">
        <w:tc>
          <w:tcPr>
            <w:tcW w:w="2547" w:type="dxa"/>
            <w:shd w:val="clear" w:color="auto" w:fill="FFFFFF" w:themeFill="background1"/>
            <w:vAlign w:val="center"/>
          </w:tcPr>
          <w:p w:rsidR="006C5E48" w:rsidRPr="002317AB" w:rsidRDefault="006C5E48" w:rsidP="0075632D">
            <w:pPr>
              <w:pStyle w:val="afff4"/>
              <w:jc w:val="left"/>
              <w:rPr>
                <w:bCs/>
                <w:color w:val="000000"/>
              </w:rPr>
            </w:pPr>
            <w:r w:rsidRPr="002317AB">
              <w:t>Объемы и источники финансирования программы</w:t>
            </w:r>
          </w:p>
        </w:tc>
        <w:tc>
          <w:tcPr>
            <w:tcW w:w="6798" w:type="dxa"/>
            <w:shd w:val="clear" w:color="auto" w:fill="FFFFFF" w:themeFill="background1"/>
            <w:vAlign w:val="center"/>
          </w:tcPr>
          <w:p w:rsidR="003A6A53" w:rsidRPr="002317AB" w:rsidRDefault="006C5E48" w:rsidP="0075632D">
            <w:pPr>
              <w:pStyle w:val="afff4"/>
              <w:jc w:val="left"/>
            </w:pPr>
            <w:r w:rsidRPr="002317AB">
              <w:rPr>
                <w:bCs/>
              </w:rPr>
              <w:t>Объем финансирования</w:t>
            </w:r>
            <w:r w:rsidR="003A6A53" w:rsidRPr="002317AB">
              <w:rPr>
                <w:bCs/>
              </w:rPr>
              <w:t xml:space="preserve"> Программы составляет в </w:t>
            </w:r>
            <w:r w:rsidR="0061067D" w:rsidRPr="002317AB">
              <w:rPr>
                <w:bCs/>
              </w:rPr>
              <w:t>20</w:t>
            </w:r>
            <w:r w:rsidR="00727677" w:rsidRPr="002317AB">
              <w:rPr>
                <w:bCs/>
              </w:rPr>
              <w:t>2</w:t>
            </w:r>
            <w:r w:rsidR="002317AB" w:rsidRPr="002317AB">
              <w:rPr>
                <w:bCs/>
              </w:rPr>
              <w:t>2</w:t>
            </w:r>
            <w:r w:rsidR="003A6A53" w:rsidRPr="002317AB">
              <w:rPr>
                <w:bCs/>
              </w:rPr>
              <w:t>-</w:t>
            </w:r>
            <w:r w:rsidR="0061067D" w:rsidRPr="002317AB">
              <w:rPr>
                <w:bCs/>
              </w:rPr>
              <w:t>20</w:t>
            </w:r>
            <w:r w:rsidR="00727677" w:rsidRPr="002317AB">
              <w:rPr>
                <w:bCs/>
              </w:rPr>
              <w:t>3</w:t>
            </w:r>
            <w:r w:rsidR="002317AB" w:rsidRPr="002317AB">
              <w:rPr>
                <w:bCs/>
              </w:rPr>
              <w:t>2</w:t>
            </w:r>
            <w:r w:rsidR="003A6A53" w:rsidRPr="002317AB">
              <w:rPr>
                <w:bCs/>
              </w:rPr>
              <w:t xml:space="preserve"> годах</w:t>
            </w:r>
            <w:r w:rsidR="000F7FBA" w:rsidRPr="002317AB">
              <w:rPr>
                <w:bCs/>
              </w:rPr>
              <w:t>–</w:t>
            </w:r>
            <w:r w:rsidR="002317AB" w:rsidRPr="002317AB">
              <w:rPr>
                <w:bCs/>
              </w:rPr>
              <w:t>10125</w:t>
            </w:r>
            <w:r w:rsidR="00CB3826" w:rsidRPr="002317AB">
              <w:rPr>
                <w:bCs/>
              </w:rPr>
              <w:t>,</w:t>
            </w:r>
            <w:r w:rsidR="002317AB" w:rsidRPr="002317AB">
              <w:rPr>
                <w:bCs/>
              </w:rPr>
              <w:t>0</w:t>
            </w:r>
            <w:r w:rsidR="003A6A53" w:rsidRPr="002317AB">
              <w:rPr>
                <w:bCs/>
              </w:rPr>
              <w:t>тысяч рублей за счет бюджетных средств разных уровней и привлечения внебюджетных источников</w:t>
            </w:r>
            <w:r w:rsidR="00655E1D" w:rsidRPr="002317AB">
              <w:t>.</w:t>
            </w:r>
          </w:p>
          <w:p w:rsidR="003A6A53" w:rsidRPr="002317AB" w:rsidRDefault="003A6A53" w:rsidP="0075632D">
            <w:pPr>
              <w:pStyle w:val="afff4"/>
              <w:jc w:val="left"/>
              <w:rPr>
                <w:rStyle w:val="fontstyle01"/>
                <w:rFonts w:ascii="Times New Roman" w:hAnsi="Times New Roman"/>
                <w:sz w:val="22"/>
                <w:szCs w:val="22"/>
              </w:rPr>
            </w:pPr>
            <w:r w:rsidRPr="002317AB">
              <w:t xml:space="preserve">Бюджетные ассигнования, предусмотренные в плановом периоде </w:t>
            </w:r>
            <w:r w:rsidR="00A115F6" w:rsidRPr="002317AB">
              <w:t>20</w:t>
            </w:r>
            <w:r w:rsidR="00727677" w:rsidRPr="002317AB">
              <w:t>2</w:t>
            </w:r>
            <w:r w:rsidR="00C1367F" w:rsidRPr="002317AB">
              <w:t>2</w:t>
            </w:r>
            <w:r w:rsidRPr="002317AB">
              <w:t xml:space="preserve"> – </w:t>
            </w:r>
            <w:r w:rsidR="00210BE1" w:rsidRPr="002317AB">
              <w:t>20</w:t>
            </w:r>
            <w:r w:rsidR="00727677" w:rsidRPr="002317AB">
              <w:t>3</w:t>
            </w:r>
            <w:r w:rsidR="00C1367F" w:rsidRPr="002317AB">
              <w:t>2</w:t>
            </w:r>
            <w:r w:rsidRPr="002317AB">
              <w:t xml:space="preserve"> годах, могут быть уточнены при формировании проекта местного бюджета.</w:t>
            </w:r>
          </w:p>
          <w:p w:rsidR="006C5E48" w:rsidRPr="002317AB" w:rsidRDefault="003A6A53" w:rsidP="0075632D">
            <w:pPr>
              <w:pStyle w:val="afff4"/>
              <w:jc w:val="left"/>
            </w:pPr>
            <w:r w:rsidRPr="002317AB">
              <w:t>Объемы и источники финансирования ежегодно уточняются при формировании бюджета муниципального образования на соответствующий год. Все суммы показаны в ценах соответствующего</w:t>
            </w:r>
            <w:r w:rsidR="00B33DFC">
              <w:t xml:space="preserve"> </w:t>
            </w:r>
            <w:r w:rsidRPr="002317AB">
              <w:t>периода</w:t>
            </w:r>
          </w:p>
        </w:tc>
      </w:tr>
    </w:tbl>
    <w:p w:rsidR="00D94CDF" w:rsidRPr="002317AB" w:rsidRDefault="00D94CDF" w:rsidP="00C1367F">
      <w:pPr>
        <w:pStyle w:val="afff8"/>
        <w:rPr>
          <w:szCs w:val="22"/>
          <w:highlight w:val="yellow"/>
        </w:rPr>
      </w:pPr>
    </w:p>
    <w:p w:rsidR="00D94CDF" w:rsidRPr="002317AB" w:rsidRDefault="00D94CDF" w:rsidP="00C1367F">
      <w:pPr>
        <w:pStyle w:val="afff8"/>
        <w:rPr>
          <w:szCs w:val="22"/>
          <w:highlight w:val="yellow"/>
          <w:lang w:bidi="en-US"/>
        </w:rPr>
      </w:pPr>
      <w:r w:rsidRPr="002317AB">
        <w:rPr>
          <w:szCs w:val="22"/>
          <w:highlight w:val="yellow"/>
        </w:rPr>
        <w:br w:type="page"/>
      </w:r>
    </w:p>
    <w:p w:rsidR="006C5E48" w:rsidRPr="002317AB" w:rsidRDefault="000E5161" w:rsidP="00B33DFC">
      <w:pPr>
        <w:pStyle w:val="2"/>
        <w:jc w:val="center"/>
      </w:pPr>
      <w:bookmarkStart w:id="1" w:name="_Toc104515127"/>
      <w:r w:rsidRPr="002317AB">
        <w:lastRenderedPageBreak/>
        <w:t>1</w:t>
      </w:r>
      <w:r w:rsidR="00B33DFC">
        <w:t>.</w:t>
      </w:r>
      <w:r w:rsidRPr="002317AB">
        <w:t xml:space="preserve"> </w:t>
      </w:r>
      <w:r w:rsidR="00D94CDF" w:rsidRPr="002317AB">
        <w:t>ХАРАКТЕРИСТИКА СУЩЕСТВУЮЩЕГО СОСТОЯНИЯ ТРАНСПОРТНОЙ ИНФРАСТРУКТУРЫ</w:t>
      </w:r>
      <w:bookmarkEnd w:id="1"/>
    </w:p>
    <w:p w:rsidR="00D94CDF" w:rsidRPr="002317AB" w:rsidRDefault="000E5161" w:rsidP="004B4E1B">
      <w:pPr>
        <w:pStyle w:val="2"/>
      </w:pPr>
      <w:bookmarkStart w:id="2" w:name="_Toc104515128"/>
      <w:r w:rsidRPr="002317AB">
        <w:t xml:space="preserve">1.1 </w:t>
      </w:r>
      <w:r w:rsidR="00D94CDF" w:rsidRPr="002317AB">
        <w:t xml:space="preserve">Анализ положения </w:t>
      </w:r>
      <w:r w:rsidR="003A361E" w:rsidRPr="002317AB">
        <w:t>Чукотского автономного округа</w:t>
      </w:r>
      <w:r w:rsidR="00D94CDF" w:rsidRPr="002317AB">
        <w:t xml:space="preserve"> в структуре пространственной организации Российской Федерации, анализ положения </w:t>
      </w:r>
      <w:r w:rsidR="00457A99" w:rsidRPr="002317AB">
        <w:t xml:space="preserve">муниципального образования </w:t>
      </w:r>
      <w:r w:rsidR="0053519F" w:rsidRPr="002317AB">
        <w:t>сельского поселения «Уэлен»</w:t>
      </w:r>
      <w:r w:rsidR="00B33DFC">
        <w:t xml:space="preserve"> </w:t>
      </w:r>
      <w:r w:rsidR="00D94CDF" w:rsidRPr="002317AB">
        <w:t>в структуре пространственной организации субъектов Российской Федерации</w:t>
      </w:r>
      <w:bookmarkEnd w:id="2"/>
    </w:p>
    <w:p w:rsidR="003A361E" w:rsidRPr="002317AB" w:rsidRDefault="003A361E" w:rsidP="00C1367F">
      <w:pPr>
        <w:pStyle w:val="afff8"/>
        <w:rPr>
          <w:szCs w:val="22"/>
        </w:rPr>
      </w:pPr>
      <w:r w:rsidRPr="002317AB">
        <w:rPr>
          <w:szCs w:val="22"/>
        </w:rPr>
        <w:t xml:space="preserve">Чукотский автономный округ - </w:t>
      </w:r>
      <w:r w:rsidR="00F94382" w:rsidRPr="002317AB">
        <w:rPr>
          <w:szCs w:val="22"/>
        </w:rPr>
        <w:t>субъект Российской Федерации,</w:t>
      </w:r>
      <w:r w:rsidRPr="002317AB">
        <w:rPr>
          <w:szCs w:val="22"/>
        </w:rPr>
        <w:t xml:space="preserve"> располагается в Дальневосточном федеральном округе.</w:t>
      </w:r>
    </w:p>
    <w:p w:rsidR="003A361E" w:rsidRPr="002317AB" w:rsidRDefault="003A361E" w:rsidP="00C1367F">
      <w:pPr>
        <w:pStyle w:val="afff8"/>
        <w:rPr>
          <w:szCs w:val="22"/>
        </w:rPr>
      </w:pPr>
      <w:r w:rsidRPr="002317AB">
        <w:rPr>
          <w:szCs w:val="22"/>
        </w:rPr>
        <w:t>Граничит с Якутией на северо-западе, Магаданской областью на юго-западе и Камчатским краем на юге. На востоке имеет морскую границу с США.</w:t>
      </w:r>
    </w:p>
    <w:p w:rsidR="003A361E" w:rsidRPr="002317AB" w:rsidRDefault="003A361E" w:rsidP="00C1367F">
      <w:pPr>
        <w:pStyle w:val="afff8"/>
        <w:rPr>
          <w:szCs w:val="22"/>
        </w:rPr>
      </w:pPr>
      <w:r w:rsidRPr="002317AB">
        <w:rPr>
          <w:szCs w:val="22"/>
        </w:rPr>
        <w:t>Чукотский автономный округ расположен на крайнем северо-востоке России. Занимает весь Чукотский полуостров, часть материка и ряд островов (Врангеля, Геральд, Айон, Ратманова и др). Омывается Восточно-Сибирским и Чукотским морями Северного Ледовитого океана и Беринговым морем Тихого океана.</w:t>
      </w:r>
    </w:p>
    <w:p w:rsidR="003A361E" w:rsidRPr="002317AB" w:rsidRDefault="003A361E" w:rsidP="00C1367F">
      <w:pPr>
        <w:pStyle w:val="afff8"/>
        <w:rPr>
          <w:szCs w:val="22"/>
        </w:rPr>
      </w:pPr>
      <w:r w:rsidRPr="002317AB">
        <w:rPr>
          <w:szCs w:val="22"/>
        </w:rPr>
        <w:t>Промышленность Чукотского АО представлена следующими отраслями: цветная промышленность, горнодобывающая, нефтедобывающая (нефть, газ), рыбная, энергетика, строительство и ЖКХ. Сельское хозяйство представлено оленеводством, морзверобойным промыслом, птицеводством.</w:t>
      </w:r>
    </w:p>
    <w:p w:rsidR="00F94382" w:rsidRPr="002317AB" w:rsidRDefault="003024C5" w:rsidP="00C1367F">
      <w:pPr>
        <w:pStyle w:val="afff8"/>
        <w:rPr>
          <w:szCs w:val="22"/>
        </w:rPr>
      </w:pPr>
      <w:r w:rsidRPr="002317AB">
        <w:rPr>
          <w:szCs w:val="22"/>
        </w:rPr>
        <w:t xml:space="preserve">Большая часть территории округа расположена за Северным полярным кругом. Поэтому климат здесь суровый, субарктический, на побережьях — морской, во внутренних районах — континентальный. Продолжительность зимы до 10 месяцев. На Чукотке преобладает горный рельеф, и только в приморской части, а также по долинам рек находятся небольшие территории, занятые низменностями, крупнейшая из которых — </w:t>
      </w:r>
      <w:r w:rsidR="00C1367F" w:rsidRPr="002317AB">
        <w:rPr>
          <w:szCs w:val="22"/>
        </w:rPr>
        <w:t>Уэлен</w:t>
      </w:r>
      <w:r w:rsidRPr="002317AB">
        <w:rPr>
          <w:szCs w:val="22"/>
        </w:rPr>
        <w:t xml:space="preserve">ская. </w:t>
      </w:r>
      <w:r w:rsidR="00FD2FFB" w:rsidRPr="002317AB">
        <w:rPr>
          <w:szCs w:val="22"/>
        </w:rPr>
        <w:t>Территория Чукотки богата водными ресурсами. Здесь протекают свыше 8000 рек длиной более 10 км, б</w:t>
      </w:r>
      <w:r w:rsidR="00C7144C" w:rsidRPr="002317AB">
        <w:rPr>
          <w:szCs w:val="22"/>
        </w:rPr>
        <w:t>о</w:t>
      </w:r>
      <w:r w:rsidR="00FD2FFB" w:rsidRPr="002317AB">
        <w:rPr>
          <w:szCs w:val="22"/>
        </w:rPr>
        <w:t xml:space="preserve">льшая часть которых относится к горным. </w:t>
      </w:r>
    </w:p>
    <w:p w:rsidR="00FD2FFB" w:rsidRPr="002317AB" w:rsidRDefault="00FD2FFB" w:rsidP="00C1367F">
      <w:pPr>
        <w:pStyle w:val="afff8"/>
        <w:rPr>
          <w:szCs w:val="22"/>
        </w:rPr>
      </w:pPr>
      <w:r w:rsidRPr="002317AB">
        <w:rPr>
          <w:szCs w:val="22"/>
        </w:rPr>
        <w:t>На территории Чукотского автономного округа находятся две особо охраняемые природные территории федерального значения — государственный природный заповедник Остров Врангеля и Национальный парк Берингия, а также 26 особо охраняемых территорий регионального значения — 5 заказников и 21 памятник природы</w:t>
      </w:r>
    </w:p>
    <w:p w:rsidR="00996A0A" w:rsidRPr="002317AB" w:rsidRDefault="00996A0A" w:rsidP="00C1367F">
      <w:pPr>
        <w:pStyle w:val="afff8"/>
        <w:rPr>
          <w:szCs w:val="22"/>
        </w:rPr>
      </w:pPr>
      <w:bookmarkStart w:id="3" w:name="_Toc488400729"/>
      <w:r w:rsidRPr="002317AB">
        <w:rPr>
          <w:szCs w:val="22"/>
        </w:rPr>
        <w:t xml:space="preserve">Краткая характеристика </w:t>
      </w:r>
      <w:bookmarkEnd w:id="3"/>
      <w:r w:rsidR="00F94382" w:rsidRPr="002317AB">
        <w:rPr>
          <w:szCs w:val="22"/>
        </w:rPr>
        <w:t xml:space="preserve">муниципального образования </w:t>
      </w:r>
      <w:r w:rsidR="0053519F" w:rsidRPr="002317AB">
        <w:rPr>
          <w:szCs w:val="22"/>
        </w:rPr>
        <w:t>сельского поселения «Уэлен»</w:t>
      </w:r>
    </w:p>
    <w:p w:rsidR="00C1367F" w:rsidRPr="002317AB" w:rsidRDefault="00C1367F" w:rsidP="00C1367F">
      <w:pPr>
        <w:pStyle w:val="afff8"/>
        <w:rPr>
          <w:szCs w:val="22"/>
        </w:rPr>
      </w:pPr>
      <w:r w:rsidRPr="002317AB">
        <w:rPr>
          <w:szCs w:val="22"/>
        </w:rPr>
        <w:t>Село Уэлен - самый северо-восточный населённый пункт России, расположенный у Берингова пролива и Северного Ледовитого океана. В административном отношении входит в Чукотский муниципальный район, в составе Чукотского автономного округа (окружной центр -  г. Анадырь).</w:t>
      </w:r>
    </w:p>
    <w:p w:rsidR="00C1367F" w:rsidRPr="002317AB" w:rsidRDefault="00C1367F" w:rsidP="00C1367F">
      <w:pPr>
        <w:pStyle w:val="afff8"/>
        <w:rPr>
          <w:szCs w:val="22"/>
        </w:rPr>
      </w:pPr>
      <w:r w:rsidRPr="002317AB">
        <w:rPr>
          <w:szCs w:val="22"/>
        </w:rPr>
        <w:t>Село Уэлен расположено в северо-восточной части Чукотского полуострова, в непосредственной близости от мыса Дежнёва — самой восточной точки Евразии. Расстояние между крайними точками до территории США чуть больше 80 км. Координаты</w:t>
      </w:r>
      <w:r w:rsidRPr="002317AB">
        <w:rPr>
          <w:szCs w:val="22"/>
        </w:rPr>
        <w:tab/>
        <w:t>: 66°10′00″ с. ш. 169°49′00″ з. д. Поселок вытянулся узкой полосой вдоль длинной галечной косы, отделяющей от Чукотского моря обширную лагуну, длиной 15 на 3 км. Высота над уровнем моря — 3 метра. Рядом находится скалистый обрыв высотой около 100 метров переходящий в плато, 30-40 м над косой Уэлен. Расстояние до Уэлена из районного центра, села Лаврентия, составляет около 140 км по суше, 120 км по морю и 80 км по воздушной трассе.</w:t>
      </w:r>
    </w:p>
    <w:p w:rsidR="00C1367F" w:rsidRPr="002317AB" w:rsidRDefault="00C1367F" w:rsidP="00C1367F">
      <w:pPr>
        <w:pStyle w:val="afff8"/>
        <w:rPr>
          <w:szCs w:val="22"/>
        </w:rPr>
      </w:pPr>
      <w:r w:rsidRPr="002317AB">
        <w:rPr>
          <w:szCs w:val="22"/>
        </w:rPr>
        <w:lastRenderedPageBreak/>
        <w:t>Растительный мир скуден, состоит из подгольцовых кустарников. Фауна в районе села разнообразна. В морской акватории обитают крупные млекопитающие — серый и гренландский киты, лахтак, а также рыба — лососёвые, сайка, камбала, бычок, дальневосточная навага. На побережье водятся — белый медведь, волк, песец, росомаха, лисица, заяц-беляк. Орнитофауна представлена такими птицами как кайра, белая сова, белая куропатка, кречет, ворон.</w:t>
      </w:r>
    </w:p>
    <w:p w:rsidR="0061067D" w:rsidRPr="002317AB" w:rsidRDefault="00C1367F" w:rsidP="00C1367F">
      <w:pPr>
        <w:pStyle w:val="afff8"/>
        <w:rPr>
          <w:szCs w:val="22"/>
        </w:rPr>
      </w:pPr>
      <w:r w:rsidRPr="002317AB">
        <w:rPr>
          <w:szCs w:val="22"/>
        </w:rPr>
        <w:t xml:space="preserve">Национальный состав - чукчи, эскимосы, русские. В посёлке родился известный чукотский писатель Юрий Сергеевич Рытхэу. Основное занятие жителей — оленеводство, рыболовство, морзверобойный промысел. </w:t>
      </w:r>
    </w:p>
    <w:p w:rsidR="00C1367F" w:rsidRPr="002317AB" w:rsidRDefault="00C1367F" w:rsidP="00C1367F">
      <w:pPr>
        <w:pStyle w:val="afff8"/>
        <w:rPr>
          <w:szCs w:val="22"/>
          <w:highlight w:val="yellow"/>
        </w:rPr>
      </w:pPr>
      <w:r w:rsidRPr="002317AB">
        <w:rPr>
          <w:noProof/>
          <w:szCs w:val="22"/>
          <w:lang w:eastAsia="ru-RU"/>
        </w:rPr>
        <w:drawing>
          <wp:inline distT="0" distB="0" distL="0" distR="0">
            <wp:extent cx="5019675" cy="2781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4056" t="23546" r="8049" b="16280"/>
                    <a:stretch>
                      <a:fillRect/>
                    </a:stretch>
                  </pic:blipFill>
                  <pic:spPr bwMode="auto">
                    <a:xfrm>
                      <a:off x="0" y="0"/>
                      <a:ext cx="5019675" cy="2781300"/>
                    </a:xfrm>
                    <a:prstGeom prst="rect">
                      <a:avLst/>
                    </a:prstGeom>
                    <a:noFill/>
                    <a:ln>
                      <a:noFill/>
                    </a:ln>
                  </pic:spPr>
                </pic:pic>
              </a:graphicData>
            </a:graphic>
          </wp:inline>
        </w:drawing>
      </w:r>
    </w:p>
    <w:p w:rsidR="00CB7047" w:rsidRPr="002317AB" w:rsidRDefault="0061067D" w:rsidP="00C1367F">
      <w:pPr>
        <w:pStyle w:val="afff8"/>
        <w:rPr>
          <w:szCs w:val="22"/>
        </w:rPr>
      </w:pPr>
      <w:r w:rsidRPr="002317AB">
        <w:rPr>
          <w:szCs w:val="22"/>
        </w:rPr>
        <w:t xml:space="preserve">Рисунок 1.1 </w:t>
      </w:r>
      <w:r w:rsidR="0067266A" w:rsidRPr="002317AB">
        <w:rPr>
          <w:szCs w:val="22"/>
        </w:rPr>
        <w:t>Карта-Схема г</w:t>
      </w:r>
      <w:r w:rsidRPr="002317AB">
        <w:rPr>
          <w:szCs w:val="22"/>
        </w:rPr>
        <w:t xml:space="preserve">раниц </w:t>
      </w:r>
      <w:r w:rsidR="0053519F" w:rsidRPr="002317AB">
        <w:rPr>
          <w:szCs w:val="22"/>
        </w:rPr>
        <w:t>сельского поселения</w:t>
      </w:r>
      <w:r w:rsidR="00A92128">
        <w:rPr>
          <w:szCs w:val="22"/>
        </w:rPr>
        <w:t xml:space="preserve"> </w:t>
      </w:r>
      <w:r w:rsidR="0053519F" w:rsidRPr="002317AB">
        <w:rPr>
          <w:szCs w:val="22"/>
        </w:rPr>
        <w:t>Уэлен</w:t>
      </w:r>
    </w:p>
    <w:p w:rsidR="006C3B29" w:rsidRPr="002317AB" w:rsidRDefault="006C3B29" w:rsidP="00C1367F">
      <w:pPr>
        <w:pStyle w:val="afff8"/>
        <w:rPr>
          <w:szCs w:val="22"/>
        </w:rPr>
      </w:pPr>
    </w:p>
    <w:p w:rsidR="00996A0A" w:rsidRPr="002317AB" w:rsidRDefault="00996A0A" w:rsidP="00C1367F">
      <w:pPr>
        <w:pStyle w:val="afff8"/>
        <w:rPr>
          <w:szCs w:val="22"/>
        </w:rPr>
      </w:pPr>
      <w:r w:rsidRPr="002317AB">
        <w:rPr>
          <w:szCs w:val="22"/>
        </w:rPr>
        <w:t>Климат</w:t>
      </w:r>
    </w:p>
    <w:p w:rsidR="00C1367F" w:rsidRPr="002317AB" w:rsidRDefault="00C1367F" w:rsidP="00C1367F">
      <w:pPr>
        <w:pStyle w:val="afff8"/>
        <w:rPr>
          <w:szCs w:val="22"/>
        </w:rPr>
      </w:pPr>
      <w:r w:rsidRPr="002317AB">
        <w:rPr>
          <w:szCs w:val="22"/>
        </w:rPr>
        <w:t>Климат - Чукотского муниципального района разнообразен и суров. Здесь наименьший для этих широт радиационный баланс. Среднегодовая температура повсеместно отрицательная. Среднегодовая температура января от 18 до 42 градусов, июля от + 4 до + 14 градусов. Сильные ветры зимой сопровождаются продолжительными до (3-5 суток) метелями со скоростью ветра достигающей до 32-35 м/сек. Видимость при таких метелях снижается до 0-5 метров. Снежный покров устанавливается не одновременно. Ледостав на акватории района происходит в конце ноября - первой половины декабря. Самый холодный месяц - февраль. В любом из зимних месяцев возможны оттепели, равно как и снегопады в летнее время. Весна холодная, переход температуры через 0 градусов происходит в двадцатых числах мая. Лето холодное, пасмурное, временами до 2-3 недель солнечное. Осень пасмурная, дождливая. Переход среднесуточной температуры через 0 градусов к отрицательным температурам происходит не одновременно со II-декады сентября по 15 октября. Резкая смена температур приводит к образованию гололёда, снежных корок. В весенне-осенние периоды - паводки и нагоны волны.</w:t>
      </w:r>
    </w:p>
    <w:p w:rsidR="00C1367F" w:rsidRPr="002317AB" w:rsidRDefault="00C1367F" w:rsidP="00C1367F">
      <w:pPr>
        <w:pStyle w:val="afff8"/>
        <w:rPr>
          <w:szCs w:val="22"/>
        </w:rPr>
      </w:pPr>
      <w:r w:rsidRPr="002317AB">
        <w:rPr>
          <w:szCs w:val="22"/>
        </w:rPr>
        <w:t>В целом Чукотский район с избыточно влажным и умеренно-холодным климатом.</w:t>
      </w:r>
    </w:p>
    <w:p w:rsidR="00C1367F" w:rsidRPr="002317AB" w:rsidRDefault="00C1367F" w:rsidP="00C1367F">
      <w:pPr>
        <w:pStyle w:val="afff8"/>
        <w:rPr>
          <w:szCs w:val="22"/>
        </w:rPr>
      </w:pPr>
      <w:r w:rsidRPr="002317AB">
        <w:rPr>
          <w:szCs w:val="22"/>
        </w:rPr>
        <w:t>Годовая продолжительность солнечного сияния составляет 1000-1200 часов на северо-востоке полуострова, что составляет от 25-30% - от возможной.</w:t>
      </w:r>
    </w:p>
    <w:p w:rsidR="00C1367F" w:rsidRPr="002317AB" w:rsidRDefault="00C1367F" w:rsidP="00C1367F">
      <w:pPr>
        <w:pStyle w:val="afff8"/>
        <w:rPr>
          <w:szCs w:val="22"/>
        </w:rPr>
      </w:pPr>
      <w:r w:rsidRPr="002317AB">
        <w:rPr>
          <w:szCs w:val="22"/>
        </w:rPr>
        <w:lastRenderedPageBreak/>
        <w:t>Средняя за год температура воздуха отрицательна за счет низких температур в зимнее время и сравнительно небольших летних температур. На северо-востоке района средние температуры воздуха за год -10÷-8°С. Кроме того, особенности географического положения района являются причиной частого возникновения здесь туманов. Всего за год в среднем на побережье число дней с туманом колеблется от 30 до 50 дней в год в юго</w:t>
      </w:r>
      <w:r w:rsidR="00DD40E2">
        <w:rPr>
          <w:szCs w:val="22"/>
        </w:rPr>
        <w:t xml:space="preserve"> </w:t>
      </w:r>
      <w:r w:rsidRPr="002317AB">
        <w:rPr>
          <w:szCs w:val="22"/>
        </w:rPr>
        <w:t>- восточной части полуострова, увеличиваясь до 70-90 в северо-восточной части и значительно уменьшаясь во внутренних районах (до 10-15 дней). В отдельные годы число дней с туманом может возрастать до 100-120 – практически в каждый третий или четвертый день в году может наблюдаться это явление.</w:t>
      </w:r>
    </w:p>
    <w:p w:rsidR="00C1367F" w:rsidRPr="002317AB" w:rsidRDefault="00C1367F" w:rsidP="00C1367F">
      <w:pPr>
        <w:pStyle w:val="afff8"/>
        <w:rPr>
          <w:szCs w:val="22"/>
        </w:rPr>
      </w:pPr>
      <w:r w:rsidRPr="002317AB">
        <w:rPr>
          <w:szCs w:val="22"/>
        </w:rPr>
        <w:t>Частая повторяемость циклонов и близость акваторий Чукотского и Берингова морей обусловливает значительную относительную влажность воздуха в этом регионе. В среднем за год она составляет 80-88% на побережье, понижаясь до 75% во внутренних частях.</w:t>
      </w:r>
    </w:p>
    <w:p w:rsidR="00C1367F" w:rsidRPr="002317AB" w:rsidRDefault="00C1367F" w:rsidP="00C1367F">
      <w:pPr>
        <w:pStyle w:val="afff8"/>
        <w:rPr>
          <w:szCs w:val="22"/>
        </w:rPr>
      </w:pPr>
      <w:r w:rsidRPr="002317AB">
        <w:rPr>
          <w:szCs w:val="22"/>
        </w:rPr>
        <w:t xml:space="preserve"> Годовое количество осадков колеблется в широких пределах и сильно меняется в зависимости от рельефа местности. На восточном побережье Чукотского </w:t>
      </w:r>
      <w:r w:rsidR="00335E1D">
        <w:rPr>
          <w:szCs w:val="22"/>
        </w:rPr>
        <w:t>полуострова выпадает около 250-</w:t>
      </w:r>
      <w:r w:rsidRPr="002317AB">
        <w:rPr>
          <w:szCs w:val="22"/>
        </w:rPr>
        <w:t>350 мм, с удалением от побережья количество осадков уменьшается почти вдвое. Всего за год отмечается 110-150 дней с осадками, причем на долю дней со снегом приходится 55-60%, дней с дождём – в среднем 30-35%, а смешанные осадки наблюдаются в 6-10% случаев.</w:t>
      </w:r>
    </w:p>
    <w:p w:rsidR="00C1367F" w:rsidRPr="002317AB" w:rsidRDefault="00C1367F" w:rsidP="00C1367F">
      <w:pPr>
        <w:pStyle w:val="afff8"/>
        <w:rPr>
          <w:szCs w:val="22"/>
        </w:rPr>
      </w:pPr>
      <w:r w:rsidRPr="002317AB">
        <w:rPr>
          <w:szCs w:val="22"/>
        </w:rPr>
        <w:t>В целом за год доминирующими направлениями ветра на побережье являются потоки с северной составляющей (45-60%). Средняя за год скорость ветра составляет3-4 м/с на континенте в бухтах и заливах, увеличиваясь до 7-8 м/с на побережье.</w:t>
      </w:r>
    </w:p>
    <w:p w:rsidR="00C1367F" w:rsidRPr="002317AB" w:rsidRDefault="00C1367F" w:rsidP="00C1367F">
      <w:pPr>
        <w:pStyle w:val="afff8"/>
        <w:rPr>
          <w:szCs w:val="22"/>
        </w:rPr>
      </w:pPr>
      <w:r w:rsidRPr="002317AB">
        <w:rPr>
          <w:szCs w:val="22"/>
        </w:rPr>
        <w:t>В зависимости от конкретного года все метеорологические параметры могут испытывать значительные отклонения от средних величин.</w:t>
      </w:r>
    </w:p>
    <w:p w:rsidR="00C1367F" w:rsidRPr="002317AB" w:rsidRDefault="00C1367F" w:rsidP="00C1367F">
      <w:pPr>
        <w:pStyle w:val="afff8"/>
        <w:rPr>
          <w:szCs w:val="22"/>
        </w:rPr>
      </w:pPr>
      <w:r w:rsidRPr="002317AB">
        <w:rPr>
          <w:szCs w:val="22"/>
        </w:rPr>
        <w:t>Особенности погоды в различные сезоны года. Холодный период</w:t>
      </w:r>
    </w:p>
    <w:p w:rsidR="00C1367F" w:rsidRPr="002317AB" w:rsidRDefault="00C1367F" w:rsidP="00C1367F">
      <w:pPr>
        <w:pStyle w:val="afff8"/>
        <w:rPr>
          <w:szCs w:val="22"/>
        </w:rPr>
      </w:pPr>
      <w:r w:rsidRPr="002317AB">
        <w:rPr>
          <w:szCs w:val="22"/>
        </w:rPr>
        <w:t>Холодный период в данном районе длится около 8 месяцев.</w:t>
      </w:r>
    </w:p>
    <w:p w:rsidR="00C1367F" w:rsidRPr="002317AB" w:rsidRDefault="00C1367F" w:rsidP="00C1367F">
      <w:pPr>
        <w:pStyle w:val="afff8"/>
        <w:rPr>
          <w:szCs w:val="22"/>
        </w:rPr>
      </w:pPr>
      <w:r w:rsidRPr="002317AB">
        <w:rPr>
          <w:szCs w:val="22"/>
        </w:rPr>
        <w:t>В зимние месяцы наблюдается максимум атмосферного давления воздуха, причем при движении от побережья вглубь континента возрастает амплитуда годового хода давления. Максимум в годовом ходе достигается в феврале – марте (1006-1009 Гпа)</w:t>
      </w:r>
    </w:p>
    <w:p w:rsidR="00C1367F" w:rsidRPr="002317AB" w:rsidRDefault="00C1367F" w:rsidP="00C1367F">
      <w:pPr>
        <w:pStyle w:val="afff8"/>
        <w:rPr>
          <w:szCs w:val="22"/>
        </w:rPr>
      </w:pPr>
      <w:r w:rsidRPr="002317AB">
        <w:rPr>
          <w:szCs w:val="22"/>
        </w:rPr>
        <w:t>В зимние месяцы приход солнечной</w:t>
      </w:r>
      <w:r w:rsidR="00335E1D">
        <w:rPr>
          <w:szCs w:val="22"/>
        </w:rPr>
        <w:t xml:space="preserve"> радиации минимален. В декабре-</w:t>
      </w:r>
      <w:r w:rsidRPr="002317AB">
        <w:rPr>
          <w:szCs w:val="22"/>
        </w:rPr>
        <w:t>январе наблюдается период полярной ночи. Отрицательный радиационный баланс наблюдается с октября по март, достигая минимальных значений в ноябре-январе.</w:t>
      </w:r>
    </w:p>
    <w:p w:rsidR="00C1367F" w:rsidRPr="002317AB" w:rsidRDefault="00C1367F" w:rsidP="00C1367F">
      <w:pPr>
        <w:pStyle w:val="afff8"/>
        <w:rPr>
          <w:szCs w:val="22"/>
        </w:rPr>
      </w:pPr>
      <w:r w:rsidRPr="002317AB">
        <w:rPr>
          <w:szCs w:val="22"/>
        </w:rPr>
        <w:t>Невелика в зимний период и продолжительность солнечного сияния. На побережье Чукотского полуострова она колеблется в декабре от 0 до 10 часов, в более южных районах увеличиваясь до 15-20 часов.</w:t>
      </w:r>
    </w:p>
    <w:p w:rsidR="00C1367F" w:rsidRPr="002317AB" w:rsidRDefault="00C1367F" w:rsidP="00C1367F">
      <w:pPr>
        <w:pStyle w:val="afff8"/>
        <w:rPr>
          <w:szCs w:val="22"/>
        </w:rPr>
      </w:pPr>
      <w:r w:rsidRPr="002317AB">
        <w:rPr>
          <w:szCs w:val="22"/>
        </w:rPr>
        <w:t xml:space="preserve">В континентальных районах средняя суточная температура воздуха переходит через ноль во второй декаде сентября, на побережье Берингова моря – во второй декаде октября. Первые заморозки в среднем наблюдаются в начале-середине сентября, но, в зависимости от конкретных циркуляционных условий, могут быть и в середине августа и в начале октября. В среднем за год период с отрицательными температурами составляет 290-310 суток на полуострове, уменьшаясь при продвижении на юг до 250-260 суток. В некоторых местах безморозный период вообще отсутствует в течение всего года. Устойчивые </w:t>
      </w:r>
      <w:r w:rsidRPr="002317AB">
        <w:rPr>
          <w:szCs w:val="22"/>
        </w:rPr>
        <w:lastRenderedPageBreak/>
        <w:t>морозы наступают уже с середины октября и длятся до второй декады мая. Продолжительность периода с устойчивыми морозами на побережье около 180-200 дней (65-70% от всего периода с отрицательными температурами), увеличиваясь на 10-15 суток во внутренних частях района.</w:t>
      </w:r>
    </w:p>
    <w:p w:rsidR="00C1367F" w:rsidRPr="002317AB" w:rsidRDefault="00C1367F" w:rsidP="00C1367F">
      <w:pPr>
        <w:pStyle w:val="afff8"/>
        <w:rPr>
          <w:szCs w:val="22"/>
        </w:rPr>
      </w:pPr>
      <w:r w:rsidRPr="002317AB">
        <w:rPr>
          <w:szCs w:val="22"/>
        </w:rPr>
        <w:t>На Чукотском полуострове самым холодным месяцем зимы, как правило, является февраль: -25÷-15°С на побережье, на 2-4°С ниже во внутренних районах. Средние максимальные температуры воздуха, дающие представление о температурном режиме в наиболее теплую часть суток, составляют в январе-феврале около –10 –15°С на побережье, уменьшаясь до– 20°С в более северных частях и по мере удаления от моря.</w:t>
      </w:r>
    </w:p>
    <w:p w:rsidR="00C1367F" w:rsidRPr="002317AB" w:rsidRDefault="00C1367F" w:rsidP="00C1367F">
      <w:pPr>
        <w:pStyle w:val="afff8"/>
        <w:rPr>
          <w:szCs w:val="22"/>
        </w:rPr>
      </w:pPr>
      <w:r w:rsidRPr="002317AB">
        <w:rPr>
          <w:szCs w:val="22"/>
        </w:rPr>
        <w:t>Зимой нередко происходит проникновение теплого морского воздуха вглубь континента, которое приводит к тому, что абсолютные максимумы температуры воздуха в холодный период года практически повсеместно положительные. С выносом морского умеренного воздуха связаны резкие потепления (иногда на 20-30°С за сутки), сопровождающиеся сильными снегопадами, штормовыми ветрами и метелями. Интересно отметить, что абсолютные максимумы температуры в январе в более северных частях района на 3-5°С выше, чем в южных. Оттепели возможны во все месяцы холодного периода, однако в январе и феврале они наблюдаются чаще.</w:t>
      </w:r>
    </w:p>
    <w:p w:rsidR="00C1367F" w:rsidRPr="002317AB" w:rsidRDefault="00C1367F" w:rsidP="00C1367F">
      <w:pPr>
        <w:pStyle w:val="afff8"/>
        <w:rPr>
          <w:szCs w:val="22"/>
        </w:rPr>
      </w:pPr>
      <w:r w:rsidRPr="002317AB">
        <w:rPr>
          <w:szCs w:val="22"/>
        </w:rPr>
        <w:t>Абсолютный минимум температуры воздуха составил -40-45°С на побережье и -50-60°С во внутренних районах.</w:t>
      </w:r>
    </w:p>
    <w:p w:rsidR="00C1367F" w:rsidRPr="002317AB" w:rsidRDefault="00C1367F" w:rsidP="00C1367F">
      <w:pPr>
        <w:pStyle w:val="afff8"/>
        <w:rPr>
          <w:szCs w:val="22"/>
        </w:rPr>
      </w:pPr>
      <w:r w:rsidRPr="002317AB">
        <w:rPr>
          <w:szCs w:val="22"/>
        </w:rPr>
        <w:t>Для этого района характерна сезонная изменчивость ветрового режима, которая наиболее ярко проявляется на побережье, несколько затухая при продвижении вглубь континента. Иногда она нарушается в результате циклонической деятельности.</w:t>
      </w:r>
    </w:p>
    <w:p w:rsidR="00C1367F" w:rsidRPr="002317AB" w:rsidRDefault="00C1367F" w:rsidP="00C1367F">
      <w:pPr>
        <w:pStyle w:val="afff8"/>
        <w:rPr>
          <w:szCs w:val="22"/>
        </w:rPr>
      </w:pPr>
      <w:r w:rsidRPr="002317AB">
        <w:rPr>
          <w:szCs w:val="22"/>
        </w:rPr>
        <w:t>Зимой на всех прибрежных станциях преобладает поток с северной составляющей. В основном это северное и северо-западное направления. Сложный рельеф территории вносит существенные коррективы, и преобладающими в ряде пунктов становятся направления, определяемые ориентацией речных долин и горных хребтов.</w:t>
      </w:r>
    </w:p>
    <w:p w:rsidR="00C1367F" w:rsidRPr="002317AB" w:rsidRDefault="00C1367F" w:rsidP="00C1367F">
      <w:pPr>
        <w:pStyle w:val="afff8"/>
        <w:rPr>
          <w:szCs w:val="22"/>
        </w:rPr>
      </w:pPr>
      <w:r w:rsidRPr="002317AB">
        <w:rPr>
          <w:szCs w:val="22"/>
        </w:rPr>
        <w:t>На Чукотском полуострове наибольшие скорости ветра наблюдаются в октябре-ноябре – до 10м/с. В центральных участках района она уменьшается до 4-5 м/с. Во внутренних частях региона также именно в это время года максимальна повторяемость штилевой погоды (скорость ветра менее 1 м/с) – до 45-46%. На ее распределение по территории оказывает сильное влияние рельеф. Наоборот, на побережье Берингова моря повторяемость штилевой погоды в это время года наименьшее и не превышает 10-15%.</w:t>
      </w:r>
    </w:p>
    <w:p w:rsidR="00C1367F" w:rsidRPr="002317AB" w:rsidRDefault="00C1367F" w:rsidP="00C1367F">
      <w:pPr>
        <w:pStyle w:val="afff8"/>
        <w:rPr>
          <w:szCs w:val="22"/>
        </w:rPr>
      </w:pPr>
      <w:r w:rsidRPr="002317AB">
        <w:rPr>
          <w:szCs w:val="22"/>
        </w:rPr>
        <w:t>Самое резкое усиление штормовой активности происходит осенью и достигает максимума в ноябре-декабре</w:t>
      </w:r>
    </w:p>
    <w:p w:rsidR="00C1367F" w:rsidRPr="002317AB" w:rsidRDefault="00C1367F" w:rsidP="00C1367F">
      <w:pPr>
        <w:pStyle w:val="afff8"/>
        <w:rPr>
          <w:szCs w:val="22"/>
        </w:rPr>
      </w:pPr>
      <w:r w:rsidRPr="002317AB">
        <w:rPr>
          <w:szCs w:val="22"/>
        </w:rPr>
        <w:t>Максимальные скорости ветра зимой наибольшие и достигают 40 м/с и более, порывы ветра на большей ча</w:t>
      </w:r>
      <w:r w:rsidR="00335E1D">
        <w:rPr>
          <w:szCs w:val="22"/>
        </w:rPr>
        <w:t>сти территории достигали 50 м/с</w:t>
      </w:r>
      <w:r w:rsidRPr="002317AB">
        <w:rPr>
          <w:szCs w:val="22"/>
        </w:rPr>
        <w:t>.</w:t>
      </w:r>
    </w:p>
    <w:p w:rsidR="00C1367F" w:rsidRPr="002317AB" w:rsidRDefault="00C1367F" w:rsidP="00C1367F">
      <w:pPr>
        <w:pStyle w:val="afff8"/>
        <w:rPr>
          <w:szCs w:val="22"/>
        </w:rPr>
      </w:pPr>
      <w:r w:rsidRPr="002317AB">
        <w:rPr>
          <w:szCs w:val="22"/>
        </w:rPr>
        <w:t>Относительная влажность имеет более сложный годовой ход, чем абсолютная. В зимний период средняя относительная влажность велика и колеблется от 85-88% на севере береговой зоны полуострова, несколько уменьшаясь в южной части и в центральных частях полуострова (74-80%).</w:t>
      </w:r>
    </w:p>
    <w:p w:rsidR="00C1367F" w:rsidRPr="002317AB" w:rsidRDefault="00C1367F" w:rsidP="00C1367F">
      <w:pPr>
        <w:pStyle w:val="afff8"/>
        <w:rPr>
          <w:szCs w:val="22"/>
        </w:rPr>
      </w:pPr>
      <w:r w:rsidRPr="002317AB">
        <w:rPr>
          <w:szCs w:val="22"/>
        </w:rPr>
        <w:t xml:space="preserve">Зимой в связи с активной циклонической деятельностью в рассматриваемом районе наблюдаются сильные снегопады. За период с октября по май выпадает около 40-45% осадков от годовой суммы. Во </w:t>
      </w:r>
      <w:r w:rsidRPr="002317AB">
        <w:rPr>
          <w:szCs w:val="22"/>
        </w:rPr>
        <w:lastRenderedPageBreak/>
        <w:t>внутренних котловинах количество выпавших осадков может уменьшаться в два раза по сравнению с побережьем. В течение зимы от ноября к марту происходит постепенное понижение количества выпавших осадков, хотя в январе наблюдается повсеместно локальный максимум.</w:t>
      </w:r>
    </w:p>
    <w:p w:rsidR="00C1367F" w:rsidRPr="002317AB" w:rsidRDefault="00C1367F" w:rsidP="00C1367F">
      <w:pPr>
        <w:pStyle w:val="afff8"/>
        <w:rPr>
          <w:szCs w:val="22"/>
        </w:rPr>
      </w:pPr>
      <w:r w:rsidRPr="002317AB">
        <w:rPr>
          <w:szCs w:val="22"/>
        </w:rPr>
        <w:t xml:space="preserve"> Снежный покров образуется в результате прохождения циклонов в первую половину зимнего периода. Всего число дней со снежным покровом около 240-250 на побережье Чукотского полуострова, уменьшаясь к югу на 10-20 дней. Обычно снежный покров начинает устанавливаться во второй половине сентября в северных районах полуострова, в первой декаде октября во внутренних частях полуострова и бухтах и заливах. Сход снежного покрова наблюдается повсеместно в конце мая – начале июня. Устойчивый снежный покров, как правило, устанавливается с середины октября – начала ноября до конца мая-начала июня.</w:t>
      </w:r>
    </w:p>
    <w:p w:rsidR="00C1367F" w:rsidRPr="002317AB" w:rsidRDefault="00C1367F" w:rsidP="00C1367F">
      <w:pPr>
        <w:pStyle w:val="afff8"/>
        <w:rPr>
          <w:szCs w:val="22"/>
        </w:rPr>
      </w:pPr>
      <w:r w:rsidRPr="002317AB">
        <w:rPr>
          <w:szCs w:val="22"/>
        </w:rPr>
        <w:t>В годовом ходе максимум высоты снежного покрова на Чукотском полуострове наблюдается, как правило, в апреле-начале мая и составляет около 60 см на побережье, уменьшаясь до 35-45 см при движении к югу. Максимальная высота снега на побережье Чукотского полуострова может достигать 150 см.</w:t>
      </w:r>
    </w:p>
    <w:p w:rsidR="00C1367F" w:rsidRPr="002317AB" w:rsidRDefault="00C1367F" w:rsidP="00C1367F">
      <w:pPr>
        <w:pStyle w:val="afff8"/>
        <w:rPr>
          <w:szCs w:val="22"/>
        </w:rPr>
      </w:pPr>
      <w:r w:rsidRPr="002317AB">
        <w:rPr>
          <w:szCs w:val="22"/>
        </w:rPr>
        <w:t>Из неблагоприятных атмосферных явлений, которые происходят в зимний период, наибольший ущерб могут наносить оттепели, метели и туманы.</w:t>
      </w:r>
    </w:p>
    <w:p w:rsidR="00C1367F" w:rsidRPr="002317AB" w:rsidRDefault="00C1367F" w:rsidP="00C1367F">
      <w:pPr>
        <w:pStyle w:val="afff8"/>
        <w:rPr>
          <w:szCs w:val="22"/>
        </w:rPr>
      </w:pPr>
      <w:r w:rsidRPr="002317AB">
        <w:rPr>
          <w:szCs w:val="22"/>
        </w:rPr>
        <w:t>В среднем продолжительность туманов в холодное время составляет 10-20% от годовой суммы.</w:t>
      </w:r>
    </w:p>
    <w:p w:rsidR="00C1367F" w:rsidRPr="002317AB" w:rsidRDefault="00C1367F" w:rsidP="00C1367F">
      <w:pPr>
        <w:pStyle w:val="afff8"/>
        <w:rPr>
          <w:szCs w:val="22"/>
        </w:rPr>
      </w:pPr>
      <w:r w:rsidRPr="002317AB">
        <w:rPr>
          <w:szCs w:val="22"/>
        </w:rPr>
        <w:t>Данный регион характеризуется значительной повторяемостью метелей. Среднее число дней с метелью в годовом ходе имеет максимум в ноябре на северном побережье Чукотского полуострова, сдвигаясь на январь в более южных районах. Наиболее благоприятные условия для возникновения метелей наблюдаются на побережье, где они наблюдаются в течение всего года. При движении вглубь полуострова число дней с метелью уменьшается очень значительно, сокращается и период, когда они могут возникать, до 10 месяцев в году. Наибольшее количество дней с метелью наблюдается на мысе Наварин – в среднем в течение 20 дней в декабре- январе, уменьшаясь до 15-18 дней в месяц в остальные месяцы холодного периода.</w:t>
      </w:r>
    </w:p>
    <w:p w:rsidR="0075632D" w:rsidRPr="002317AB" w:rsidRDefault="00C1367F" w:rsidP="00C1367F">
      <w:pPr>
        <w:pStyle w:val="afff8"/>
        <w:rPr>
          <w:szCs w:val="22"/>
        </w:rPr>
      </w:pPr>
      <w:r w:rsidRPr="002317AB">
        <w:rPr>
          <w:szCs w:val="22"/>
        </w:rPr>
        <w:t>На побережье Чукотского полуострова метели возможны при ветрах как северного и северо-западного направлений, так и южного. При этом наиболее вероятны скорости 10-15 м/с.</w:t>
      </w:r>
    </w:p>
    <w:p w:rsidR="00C1367F" w:rsidRPr="002317AB" w:rsidRDefault="00C1367F" w:rsidP="00C1367F">
      <w:pPr>
        <w:pStyle w:val="afff8"/>
        <w:rPr>
          <w:szCs w:val="22"/>
        </w:rPr>
      </w:pPr>
      <w:r w:rsidRPr="002317AB">
        <w:rPr>
          <w:szCs w:val="22"/>
        </w:rPr>
        <w:t>Наибольшая повторяемость температуры воздуха при метелях в ноябре-декабре приходится на интервал с более низкими температурами (-15-10°С), чем в январе (-10-5°С). Самые низкие температуры при метелях наблюдаются в феврале- марте. Подобное сочетание значительных скоростей ветра и низких температур придают климату данного региона исключительную суровость. Обледенение чаще наблюдается в северных районах практически в течение круглого года.</w:t>
      </w:r>
    </w:p>
    <w:p w:rsidR="00C1367F" w:rsidRPr="002317AB" w:rsidRDefault="00C1367F" w:rsidP="00C1367F">
      <w:pPr>
        <w:pStyle w:val="afff8"/>
        <w:rPr>
          <w:szCs w:val="22"/>
        </w:rPr>
      </w:pPr>
      <w:r w:rsidRPr="002317AB">
        <w:rPr>
          <w:szCs w:val="22"/>
        </w:rPr>
        <w:t xml:space="preserve">Теплый период </w:t>
      </w:r>
    </w:p>
    <w:p w:rsidR="00C1367F" w:rsidRPr="002317AB" w:rsidRDefault="00C1367F" w:rsidP="00C1367F">
      <w:pPr>
        <w:pStyle w:val="afff8"/>
        <w:rPr>
          <w:szCs w:val="22"/>
        </w:rPr>
      </w:pPr>
      <w:r w:rsidRPr="002317AB">
        <w:rPr>
          <w:szCs w:val="22"/>
        </w:rPr>
        <w:t>Переходные сезоны на рассматриваемой территории очень короткие и длятся практически по одному месяцу. Весна короткая и холодная. Только в июне температуры воздуха становятся положительными.</w:t>
      </w:r>
    </w:p>
    <w:p w:rsidR="00C1367F" w:rsidRPr="002317AB" w:rsidRDefault="00C1367F" w:rsidP="00C1367F">
      <w:pPr>
        <w:pStyle w:val="afff8"/>
        <w:rPr>
          <w:szCs w:val="22"/>
        </w:rPr>
      </w:pPr>
      <w:r w:rsidRPr="002317AB">
        <w:rPr>
          <w:szCs w:val="22"/>
        </w:rPr>
        <w:lastRenderedPageBreak/>
        <w:t>Переходные сезоны характеризуются резкими изменениями температурного режима. Так, от мая к июню в среднем температура возрастает от 7-8</w:t>
      </w:r>
      <w:r w:rsidRPr="00335E1D">
        <w:rPr>
          <w:szCs w:val="22"/>
          <w:vertAlign w:val="superscript"/>
        </w:rPr>
        <w:t>о</w:t>
      </w:r>
      <w:r w:rsidR="00335E1D">
        <w:rPr>
          <w:szCs w:val="22"/>
        </w:rPr>
        <w:t>С</w:t>
      </w:r>
      <w:r w:rsidRPr="002317AB">
        <w:rPr>
          <w:szCs w:val="22"/>
        </w:rPr>
        <w:t xml:space="preserve"> на побережье до 10-11</w:t>
      </w:r>
      <w:r w:rsidRPr="00335E1D">
        <w:rPr>
          <w:szCs w:val="22"/>
          <w:vertAlign w:val="superscript"/>
        </w:rPr>
        <w:t>о</w:t>
      </w:r>
      <w:r w:rsidR="00335E1D">
        <w:rPr>
          <w:szCs w:val="22"/>
        </w:rPr>
        <w:t>С</w:t>
      </w:r>
      <w:r w:rsidRPr="002317AB">
        <w:rPr>
          <w:szCs w:val="22"/>
        </w:rPr>
        <w:t xml:space="preserve"> во внутренних районах. Такое же резкое уменьшение температуры от сентября к октябрю наблюдается и осенью.</w:t>
      </w:r>
    </w:p>
    <w:p w:rsidR="00C1367F" w:rsidRPr="002317AB" w:rsidRDefault="00C1367F" w:rsidP="00C1367F">
      <w:pPr>
        <w:pStyle w:val="afff8"/>
        <w:rPr>
          <w:szCs w:val="22"/>
        </w:rPr>
      </w:pPr>
      <w:r w:rsidRPr="002317AB">
        <w:rPr>
          <w:szCs w:val="22"/>
        </w:rPr>
        <w:t>В целом за год период с положительными температурами короткий: около 50 суток на севере, около 90-100 суток на южном побережье.</w:t>
      </w:r>
    </w:p>
    <w:p w:rsidR="00C1367F" w:rsidRPr="002317AB" w:rsidRDefault="00C1367F" w:rsidP="00C1367F">
      <w:pPr>
        <w:pStyle w:val="afff8"/>
        <w:rPr>
          <w:szCs w:val="22"/>
        </w:rPr>
      </w:pPr>
      <w:r w:rsidRPr="002317AB">
        <w:rPr>
          <w:szCs w:val="22"/>
        </w:rPr>
        <w:t>Самым теплым месяцем лета является июль на севере побережья и во внутренних районах, но в некоторых районах максимум сдвигается на август. Наибольшие средние за месяц температуры воздуха на побережье не превышают 10°С. Во внутриконтинентальных районах температуры на 2-3°С выше.</w:t>
      </w:r>
    </w:p>
    <w:p w:rsidR="00C1367F" w:rsidRPr="002317AB" w:rsidRDefault="00C1367F" w:rsidP="00C1367F">
      <w:pPr>
        <w:pStyle w:val="afff8"/>
        <w:rPr>
          <w:szCs w:val="22"/>
        </w:rPr>
      </w:pPr>
      <w:r w:rsidRPr="002317AB">
        <w:rPr>
          <w:szCs w:val="22"/>
        </w:rPr>
        <w:t xml:space="preserve">Средние максимальные температуры воздуха достигают в июле-августе всего 12-15°С на побережье (в районе мыса Наварин около 10°С) и на 5-6°С выше во внутренних районах. Как правило, повышение температур воздуха выше 20°С на побережье и до 30°С в центральных районах территории связано с поступлением воздуха с верховьев Индигирки и </w:t>
      </w:r>
      <w:r w:rsidR="00335E1D" w:rsidRPr="002317AB">
        <w:rPr>
          <w:szCs w:val="22"/>
        </w:rPr>
        <w:t>с Центральноякутской</w:t>
      </w:r>
      <w:r w:rsidRPr="002317AB">
        <w:rPr>
          <w:szCs w:val="22"/>
        </w:rPr>
        <w:t xml:space="preserve"> низменности в теплых секторах якутских циклонов или в гребнях беринговоморских максимумов. В начале и середине теплого периода значительные повышения температуры воздуха наблюдаются в два раза чаще, чем в конце его, и характеризуются большой изменчивостью в отдельные годы. Абсолютный максимум температуры (+28°С) отмечался практически на всей рассматриваемой территории: как на северном побережье Чукотского полуострова, так и в более южных районах побережья.</w:t>
      </w:r>
    </w:p>
    <w:p w:rsidR="00C1367F" w:rsidRPr="002317AB" w:rsidRDefault="00C1367F" w:rsidP="00C1367F">
      <w:pPr>
        <w:pStyle w:val="afff8"/>
        <w:rPr>
          <w:szCs w:val="22"/>
        </w:rPr>
      </w:pPr>
      <w:r w:rsidRPr="002317AB">
        <w:rPr>
          <w:szCs w:val="22"/>
        </w:rPr>
        <w:t>Абсолютные минимумы температуры воздуха днем понижаются до 0- 6</w:t>
      </w:r>
      <w:r w:rsidRPr="00335E1D">
        <w:rPr>
          <w:szCs w:val="22"/>
          <w:vertAlign w:val="superscript"/>
        </w:rPr>
        <w:t>о</w:t>
      </w:r>
      <w:r w:rsidRPr="002317AB">
        <w:rPr>
          <w:szCs w:val="22"/>
        </w:rPr>
        <w:t>С на побережье и до 4-7°С во внутриконтинентальных районах. Ночью в результате радиационного выхолаживания температура воздуха может понижаться до -1÷-4°С во внутренних районах и до 0-1°С на южном побережье.</w:t>
      </w:r>
    </w:p>
    <w:p w:rsidR="00C1367F" w:rsidRPr="002317AB" w:rsidRDefault="00C1367F" w:rsidP="00C1367F">
      <w:pPr>
        <w:pStyle w:val="afff8"/>
        <w:rPr>
          <w:szCs w:val="22"/>
        </w:rPr>
      </w:pPr>
      <w:r w:rsidRPr="002317AB">
        <w:rPr>
          <w:szCs w:val="22"/>
        </w:rPr>
        <w:t>В связи с повышением давления над океаном и понижением его над континентом и Арктическим бассейном летом преобладающими ветрами над Беринговым морем становятся ветры южных румбов. Влияние рельефа прослеживается на примере внутриконтинентальных станций, где летом преобладают ветры с восточной составляющей.</w:t>
      </w:r>
    </w:p>
    <w:p w:rsidR="00C1367F" w:rsidRPr="002317AB" w:rsidRDefault="00C1367F" w:rsidP="00C1367F">
      <w:pPr>
        <w:pStyle w:val="afff8"/>
        <w:rPr>
          <w:szCs w:val="22"/>
        </w:rPr>
      </w:pPr>
      <w:r w:rsidRPr="002317AB">
        <w:rPr>
          <w:szCs w:val="22"/>
        </w:rPr>
        <w:t>Средняя скорость ветра в летний период не превышает 6-7 м/с в береговой зоне на севере Чукотского полуострова, уменьшаясь в более южных районах до 4-5 м/с и до 2,5-4 м/с во внутриконтинентальных котловинах. Повторяемость штилевой погоды по рассматриваемой территории распределяется неравномерно. Так, на северном побережье полуострова она несколько меньше, чем в зимнее время, и невелика: около 3- 5%. При продвижении к югу повторяемость штилевой погоды растет (до 35%).</w:t>
      </w:r>
    </w:p>
    <w:p w:rsidR="00C1367F" w:rsidRPr="002317AB" w:rsidRDefault="00C1367F" w:rsidP="00C1367F">
      <w:pPr>
        <w:pStyle w:val="afff8"/>
        <w:rPr>
          <w:szCs w:val="22"/>
        </w:rPr>
      </w:pPr>
      <w:r w:rsidRPr="002317AB">
        <w:rPr>
          <w:szCs w:val="22"/>
        </w:rPr>
        <w:t>Максимальный порыв ветра составил 34 м/с. В среднем за месяц 2-3 дня на побережье бывает штормовой ветер со скоростью более 15 м/с. В июле может наблюдаться также ветер со скоростью больше 30 м/с.</w:t>
      </w:r>
    </w:p>
    <w:p w:rsidR="00C1367F" w:rsidRPr="002317AB" w:rsidRDefault="00C1367F" w:rsidP="00C1367F">
      <w:pPr>
        <w:pStyle w:val="afff8"/>
        <w:rPr>
          <w:szCs w:val="22"/>
        </w:rPr>
      </w:pPr>
      <w:r w:rsidRPr="002317AB">
        <w:rPr>
          <w:szCs w:val="22"/>
        </w:rPr>
        <w:t xml:space="preserve"> Наибольшая относительная влажность (до 90%) наблюдается на северо-востоке полуострова и в районе мыса Наварин, а во внутриконтинентальных районах, где меньше и абсолютная влажность воздуха, и выше температуры, она на 10-20% меньше, чем на побережье.</w:t>
      </w:r>
    </w:p>
    <w:p w:rsidR="00C1367F" w:rsidRPr="002317AB" w:rsidRDefault="00C1367F" w:rsidP="00C1367F">
      <w:pPr>
        <w:pStyle w:val="afff8"/>
        <w:rPr>
          <w:szCs w:val="22"/>
        </w:rPr>
      </w:pPr>
      <w:r w:rsidRPr="002317AB">
        <w:rPr>
          <w:szCs w:val="22"/>
        </w:rPr>
        <w:t xml:space="preserve">На теплое время года (июнь-сентябрь) приходится около 40% от годовой суммы осадков на севере района, и до 50% на южном побережье. В годовом ходе наиболее влажным оказывается практически </w:t>
      </w:r>
      <w:r w:rsidRPr="002317AB">
        <w:rPr>
          <w:szCs w:val="22"/>
        </w:rPr>
        <w:lastRenderedPageBreak/>
        <w:t>повсеместно август. Минимальное количество осадков выпадает либо в мае, либо в июне (север территории).</w:t>
      </w:r>
    </w:p>
    <w:p w:rsidR="00C1367F" w:rsidRPr="002317AB" w:rsidRDefault="00C1367F" w:rsidP="00C1367F">
      <w:pPr>
        <w:pStyle w:val="afff8"/>
        <w:rPr>
          <w:szCs w:val="22"/>
        </w:rPr>
      </w:pPr>
      <w:r w:rsidRPr="002317AB">
        <w:rPr>
          <w:szCs w:val="22"/>
        </w:rPr>
        <w:t>Полностью жидкие осадки выпадают в течение только июля, а в июне и августе возможны уже выпадения твердых и смешенных осадков.</w:t>
      </w:r>
    </w:p>
    <w:p w:rsidR="0067266A" w:rsidRPr="002317AB" w:rsidRDefault="00C1367F" w:rsidP="00C1367F">
      <w:pPr>
        <w:pStyle w:val="afff8"/>
        <w:rPr>
          <w:szCs w:val="22"/>
        </w:rPr>
      </w:pPr>
      <w:r w:rsidRPr="002317AB">
        <w:rPr>
          <w:szCs w:val="22"/>
        </w:rPr>
        <w:t>Летом на большей части территории наибольшая повторяемость числа дней с туманом отмечена на побережье (до 10-14 дней в месяц); во внутриконтинентальных районах происходит значительное уменьшение числа дней до 2-4 в месяц.</w:t>
      </w:r>
    </w:p>
    <w:p w:rsidR="00443B40" w:rsidRPr="002317AB" w:rsidRDefault="000E5161" w:rsidP="004B4E1B">
      <w:pPr>
        <w:pStyle w:val="2"/>
      </w:pPr>
      <w:bookmarkStart w:id="4" w:name="_Toc17873883"/>
      <w:bookmarkStart w:id="5" w:name="_Toc104515129"/>
      <w:bookmarkEnd w:id="4"/>
      <w:r w:rsidRPr="002317AB">
        <w:t xml:space="preserve">1.2 </w:t>
      </w:r>
      <w:r w:rsidR="00443B40" w:rsidRPr="002317AB">
        <w:t xml:space="preserve">Социально-экономическая характеристика </w:t>
      </w:r>
      <w:r w:rsidR="00457A99" w:rsidRPr="002317AB">
        <w:t xml:space="preserve">муниципального образования </w:t>
      </w:r>
      <w:r w:rsidR="0053519F" w:rsidRPr="002317AB">
        <w:t>сельского поселения «Уэлен»</w:t>
      </w:r>
      <w:r w:rsidR="00811C82" w:rsidRPr="002317AB">
        <w:t>,</w:t>
      </w:r>
      <w:r w:rsidR="00443B40" w:rsidRPr="002317AB">
        <w:t xml:space="preserve"> характеристика градостроительной деятельности, включая деятельность в сфере транспорта, оценка транспортного спроса</w:t>
      </w:r>
      <w:bookmarkEnd w:id="5"/>
    </w:p>
    <w:p w:rsidR="00D9678E" w:rsidRPr="002317AB" w:rsidRDefault="00D9678E" w:rsidP="00D9678E">
      <w:pPr>
        <w:pStyle w:val="afff8"/>
        <w:rPr>
          <w:szCs w:val="22"/>
        </w:rPr>
      </w:pPr>
      <w:r w:rsidRPr="002317AB">
        <w:rPr>
          <w:szCs w:val="22"/>
        </w:rPr>
        <w:t>Развитие современного постиндустриального общества неотъемлемо связано с развитием системы культурно-бытового обслуживания, как составной части сферы нематериального производства. Современное состояние сферы услуг, предоставляемых населению - отражение качества и условий жилой среды.</w:t>
      </w:r>
    </w:p>
    <w:p w:rsidR="00D9678E" w:rsidRPr="002317AB" w:rsidRDefault="00D9678E" w:rsidP="00D9678E">
      <w:pPr>
        <w:pStyle w:val="afff8"/>
        <w:rPr>
          <w:szCs w:val="22"/>
        </w:rPr>
      </w:pPr>
      <w:r w:rsidRPr="002317AB">
        <w:rPr>
          <w:szCs w:val="22"/>
        </w:rPr>
        <w:t>Значительное снижение численности населения в поселениях в последние несколько лет, когда создавались основные объекты социальной инфраструктуры, выразилось в увеличении количественных показателей обеспеченности социальной сферы, многие из объектов обслуживания работают с недостаточной нагрузкой. Поэтому сегодня основная проблема культурно-бытовой сферы городского округа ­ это качество предоставляемых услуг и ветхость зданий. Необходимо улучшать техническое оснащение объектов образования и здравоохранения, привлекать квалифицированный персонал нужных специальностей (особенно в системе здравоохранения), расширять спектр предоставляемых бытовых услуг. Также есть такие виды обслуживания, которые изначально развиты в городском округе слабо. Это бытовое обслуживание, система общественного питания. Поэтому в перспективе важно расширить ассортимент предоставляемых услуг населению и улучшить их качество.</w:t>
      </w:r>
    </w:p>
    <w:p w:rsidR="00D9678E" w:rsidRPr="002317AB" w:rsidRDefault="00D9678E" w:rsidP="00D9678E">
      <w:pPr>
        <w:pStyle w:val="afff8"/>
        <w:rPr>
          <w:szCs w:val="22"/>
        </w:rPr>
      </w:pPr>
      <w:r w:rsidRPr="002317AB">
        <w:rPr>
          <w:szCs w:val="22"/>
        </w:rPr>
        <w:t>Расчет нормативной потребности в объектах социальной инфраструктуры произведен согласно следующим документам:</w:t>
      </w:r>
    </w:p>
    <w:p w:rsidR="00D9678E" w:rsidRPr="002317AB" w:rsidRDefault="00D9678E" w:rsidP="00D9678E">
      <w:pPr>
        <w:pStyle w:val="111"/>
      </w:pPr>
      <w:r w:rsidRPr="002317AB">
        <w:t>региональные нормативы градостроительного проектирования Чукотского автономного округа (утв. Постановлением Правительства Чукотского автономного округа от 30 декабря 2011 г. N 569);</w:t>
      </w:r>
    </w:p>
    <w:p w:rsidR="00D9678E" w:rsidRPr="002317AB" w:rsidRDefault="00D9678E" w:rsidP="00D9678E">
      <w:pPr>
        <w:pStyle w:val="111"/>
      </w:pPr>
      <w:r w:rsidRPr="002317AB">
        <w:t>свод правил СП 42.13330.2016 «Градостроительство. Планировка и застройка городских и сельских поселений» (актуализированная редакция СНиП 2.07.01- 89*);</w:t>
      </w:r>
    </w:p>
    <w:p w:rsidR="00D9678E" w:rsidRPr="002317AB" w:rsidRDefault="00D9678E" w:rsidP="00D9678E">
      <w:pPr>
        <w:pStyle w:val="111"/>
      </w:pPr>
      <w:r w:rsidRPr="002317AB">
        <w:t>методические рекомендации по развитию сети организаций сферы физической культуры и спорта и обеспеченности населения услугами таких организаций» (утв. приказом Минспорта России от 25.05.2016 № 586);</w:t>
      </w:r>
    </w:p>
    <w:p w:rsidR="00D9678E" w:rsidRPr="002317AB" w:rsidRDefault="00D9678E" w:rsidP="00D9678E">
      <w:pPr>
        <w:pStyle w:val="111"/>
      </w:pPr>
      <w:r w:rsidRPr="002317AB">
        <w:t>фактическая загрузка учреждений;</w:t>
      </w:r>
    </w:p>
    <w:p w:rsidR="00783220" w:rsidRPr="002317AB" w:rsidRDefault="00D9678E" w:rsidP="00D9678E">
      <w:pPr>
        <w:pStyle w:val="111"/>
      </w:pPr>
      <w:r w:rsidRPr="002317AB">
        <w:lastRenderedPageBreak/>
        <w:t>местные нормативы градостроительного проектирования сельских поселений (не были использованы, так как они не соответствуют реальным демографическим показателям территорий проектирования).</w:t>
      </w:r>
    </w:p>
    <w:p w:rsidR="0075632D" w:rsidRPr="002317AB" w:rsidRDefault="0075632D" w:rsidP="00C1367F">
      <w:pPr>
        <w:pStyle w:val="afff8"/>
        <w:rPr>
          <w:szCs w:val="22"/>
        </w:rPr>
      </w:pPr>
      <w:bookmarkStart w:id="6" w:name="_Toc446593898"/>
    </w:p>
    <w:p w:rsidR="00133222" w:rsidRPr="002317AB" w:rsidRDefault="00133222" w:rsidP="00C1367F">
      <w:pPr>
        <w:pStyle w:val="afff8"/>
        <w:rPr>
          <w:szCs w:val="22"/>
        </w:rPr>
      </w:pPr>
      <w:r w:rsidRPr="002317AB">
        <w:rPr>
          <w:szCs w:val="22"/>
        </w:rPr>
        <w:t>Демографическая ситуация и анализ численности населения</w:t>
      </w:r>
      <w:bookmarkEnd w:id="6"/>
    </w:p>
    <w:p w:rsidR="0075632D" w:rsidRPr="002317AB" w:rsidRDefault="0075632D" w:rsidP="0075632D">
      <w:pPr>
        <w:pStyle w:val="afff8"/>
        <w:rPr>
          <w:szCs w:val="22"/>
        </w:rPr>
      </w:pPr>
      <w:r w:rsidRPr="002317AB">
        <w:rPr>
          <w:szCs w:val="22"/>
        </w:rPr>
        <w:t>По состоянию на 01.04.2022 года численность населения сельского поселения Уэлен составляет 599 человек.</w:t>
      </w:r>
    </w:p>
    <w:p w:rsidR="0075632D" w:rsidRPr="002317AB" w:rsidRDefault="0075632D" w:rsidP="0075632D">
      <w:pPr>
        <w:pStyle w:val="afff8"/>
        <w:rPr>
          <w:szCs w:val="22"/>
        </w:rPr>
      </w:pPr>
      <w:r w:rsidRPr="002317AB">
        <w:rPr>
          <w:szCs w:val="22"/>
        </w:rPr>
        <w:t>Изменения, происходящие с демографической ситуацией в районе, можно объяснить тенденциями, сложившимися и в масштабе округа в целом.</w:t>
      </w:r>
    </w:p>
    <w:p w:rsidR="0075632D" w:rsidRPr="002317AB" w:rsidRDefault="0075632D" w:rsidP="0075632D">
      <w:pPr>
        <w:pStyle w:val="afff8"/>
        <w:rPr>
          <w:szCs w:val="22"/>
        </w:rPr>
      </w:pPr>
      <w:r w:rsidRPr="002317AB">
        <w:rPr>
          <w:szCs w:val="22"/>
        </w:rPr>
        <w:t>Тенденции увеличения рождаемости населения обусловлены социально-экономическими факторами: материальным положением и образом жизни, социальным статусом, жилищными условиями.</w:t>
      </w:r>
    </w:p>
    <w:p w:rsidR="0075632D" w:rsidRPr="002317AB" w:rsidRDefault="0075632D" w:rsidP="0075632D">
      <w:pPr>
        <w:pStyle w:val="afff8"/>
        <w:rPr>
          <w:szCs w:val="22"/>
        </w:rPr>
      </w:pPr>
      <w:r w:rsidRPr="002317AB">
        <w:rPr>
          <w:szCs w:val="22"/>
        </w:rPr>
        <w:t>Тенденции демографической ситуации сельского поселения Уэлен:</w:t>
      </w:r>
    </w:p>
    <w:p w:rsidR="0075632D" w:rsidRPr="002317AB" w:rsidRDefault="0075632D" w:rsidP="0075632D">
      <w:pPr>
        <w:pStyle w:val="afff8"/>
        <w:rPr>
          <w:szCs w:val="22"/>
        </w:rPr>
      </w:pPr>
      <w:r w:rsidRPr="002317AB">
        <w:rPr>
          <w:szCs w:val="22"/>
        </w:rPr>
        <w:t>˗</w:t>
      </w:r>
      <w:r w:rsidRPr="002317AB">
        <w:rPr>
          <w:szCs w:val="22"/>
        </w:rPr>
        <w:tab/>
        <w:t>формируется отрицательная динамика миграционной убыли населения;</w:t>
      </w:r>
    </w:p>
    <w:p w:rsidR="0075632D" w:rsidRPr="002317AB" w:rsidRDefault="0075632D" w:rsidP="0075632D">
      <w:pPr>
        <w:pStyle w:val="afff8"/>
        <w:rPr>
          <w:szCs w:val="22"/>
        </w:rPr>
      </w:pPr>
      <w:r w:rsidRPr="002317AB">
        <w:rPr>
          <w:szCs w:val="22"/>
        </w:rPr>
        <w:t>˗</w:t>
      </w:r>
      <w:r w:rsidRPr="002317AB">
        <w:rPr>
          <w:szCs w:val="22"/>
        </w:rPr>
        <w:tab/>
        <w:t>снижается уровень безработицы.</w:t>
      </w:r>
    </w:p>
    <w:p w:rsidR="0075632D" w:rsidRPr="002317AB" w:rsidRDefault="0075632D" w:rsidP="0075632D">
      <w:pPr>
        <w:pStyle w:val="afff8"/>
        <w:rPr>
          <w:szCs w:val="22"/>
        </w:rPr>
      </w:pPr>
      <w:r w:rsidRPr="002317AB">
        <w:rPr>
          <w:szCs w:val="22"/>
        </w:rPr>
        <w:t xml:space="preserve">В целом демографическая ситуация сельского поселения Уэлен повторяет проблемы и обстановку большинства регионов Российской Федерации. Наряду с процессами естественного воспроизводства населения большую роль в формировании демографического потенциала поселения играет механическое движение населения (миграция). </w:t>
      </w:r>
    </w:p>
    <w:p w:rsidR="0075632D" w:rsidRPr="002317AB" w:rsidRDefault="0075632D" w:rsidP="0075632D">
      <w:pPr>
        <w:pStyle w:val="afff8"/>
        <w:rPr>
          <w:szCs w:val="22"/>
        </w:rPr>
      </w:pPr>
      <w:r w:rsidRPr="002317AB">
        <w:rPr>
          <w:szCs w:val="22"/>
        </w:rPr>
        <w:t xml:space="preserve">Схемой территориального планирования сельского поселения Уэлен предусмотрены положительные изменения естественного движения населения связанные, как с общей стабилизацией экономики района, так и с принимаемыми Правительством РФ мерами по решению демографических проблем. </w:t>
      </w:r>
    </w:p>
    <w:p w:rsidR="0075632D" w:rsidRPr="002317AB" w:rsidRDefault="0075632D" w:rsidP="0075632D">
      <w:pPr>
        <w:pStyle w:val="afff8"/>
        <w:rPr>
          <w:szCs w:val="22"/>
        </w:rPr>
      </w:pPr>
      <w:r w:rsidRPr="002317AB">
        <w:rPr>
          <w:szCs w:val="22"/>
        </w:rPr>
        <w:t xml:space="preserve">Динамика численности и состава населения во многом определяет объем и параметры трудовых ресурсов. Потребность людей в работе формируется под влиянием различных факторов (уровня доходов, образования, культуры и т.д.). </w:t>
      </w:r>
    </w:p>
    <w:p w:rsidR="0075632D" w:rsidRPr="002317AB" w:rsidRDefault="0075632D" w:rsidP="0075632D">
      <w:pPr>
        <w:pStyle w:val="afff8"/>
        <w:rPr>
          <w:szCs w:val="22"/>
        </w:rPr>
      </w:pPr>
      <w:r w:rsidRPr="002317AB">
        <w:rPr>
          <w:szCs w:val="22"/>
        </w:rPr>
        <w:t xml:space="preserve">Дальнейшее развитие экономики района в условиях рыночных отношений приведет к росту потребности в рабочей силе, к увеличению числа рабочих мест. </w:t>
      </w:r>
    </w:p>
    <w:p w:rsidR="0075632D" w:rsidRPr="002317AB" w:rsidRDefault="0075632D" w:rsidP="0075632D">
      <w:pPr>
        <w:pStyle w:val="afff8"/>
        <w:rPr>
          <w:szCs w:val="22"/>
        </w:rPr>
      </w:pPr>
      <w:r w:rsidRPr="002317AB">
        <w:rPr>
          <w:szCs w:val="22"/>
        </w:rPr>
        <w:t>К дальнейшему развитию экономики района приведут такие факторы, как естественный прирост трудоспособного населения, вовлечение населения из домашнего хозяйства в новые и существующие производства, перераспределение трудовых ресурсов, привлечение в экономику района трудоспособных лиц, находящихся за пределами трудоспособного возраста (пенсионеров и подростков).</w:t>
      </w:r>
    </w:p>
    <w:p w:rsidR="0075632D" w:rsidRPr="002317AB" w:rsidRDefault="0075632D" w:rsidP="0075632D">
      <w:pPr>
        <w:pStyle w:val="afff8"/>
        <w:rPr>
          <w:szCs w:val="22"/>
        </w:rPr>
      </w:pPr>
      <w:r w:rsidRPr="002317AB">
        <w:rPr>
          <w:szCs w:val="22"/>
        </w:rPr>
        <w:t xml:space="preserve">Численность населения в большинстве поселениях должна стабилизироваться, при этом в поселениях, где планируется сохранить активное и умеренное градостроительное развитие, прогнозируется увеличение численности населения.           </w:t>
      </w:r>
    </w:p>
    <w:p w:rsidR="00B54768" w:rsidRPr="002317AB" w:rsidRDefault="0075632D" w:rsidP="0075632D">
      <w:pPr>
        <w:pStyle w:val="afff8"/>
        <w:rPr>
          <w:szCs w:val="22"/>
        </w:rPr>
      </w:pPr>
      <w:r w:rsidRPr="002317AB">
        <w:rPr>
          <w:szCs w:val="22"/>
        </w:rPr>
        <w:t xml:space="preserve">При условии создания благоприятных условий для демографического развития, разработки соответствующих программ развития социальной, производственной и жилищной  сфер, создания новых рабочих мест, создания инфраструктуры, необходимой для обеспечения условий безопасной </w:t>
      </w:r>
      <w:r w:rsidRPr="002317AB">
        <w:rPr>
          <w:szCs w:val="22"/>
        </w:rPr>
        <w:lastRenderedPageBreak/>
        <w:t>жизнедеятельности населения на территории муниципального района прогнозируется повышение рождаемости, уменьшение миграционной убыли населения из поселений</w:t>
      </w:r>
    </w:p>
    <w:p w:rsidR="00B54768" w:rsidRPr="002317AB" w:rsidRDefault="00B54768" w:rsidP="00C1367F">
      <w:pPr>
        <w:pStyle w:val="afff8"/>
        <w:rPr>
          <w:b/>
          <w:szCs w:val="22"/>
        </w:rPr>
      </w:pPr>
      <w:r w:rsidRPr="002317AB">
        <w:rPr>
          <w:b/>
          <w:szCs w:val="22"/>
        </w:rPr>
        <w:t xml:space="preserve">Таблица </w:t>
      </w:r>
      <w:r w:rsidR="000371EA" w:rsidRPr="002317AB">
        <w:rPr>
          <w:b/>
          <w:szCs w:val="22"/>
        </w:rPr>
        <w:t>1.1</w:t>
      </w:r>
      <w:r w:rsidRPr="002317AB">
        <w:rPr>
          <w:b/>
          <w:szCs w:val="22"/>
        </w:rPr>
        <w:t xml:space="preserve">. </w:t>
      </w:r>
      <w:r w:rsidR="000371EA" w:rsidRPr="002317AB">
        <w:rPr>
          <w:b/>
          <w:szCs w:val="22"/>
        </w:rPr>
        <w:t>Численность населения</w:t>
      </w:r>
      <w:r w:rsidR="00FE4AE4">
        <w:rPr>
          <w:b/>
          <w:szCs w:val="22"/>
        </w:rPr>
        <w:t xml:space="preserve"> </w:t>
      </w:r>
      <w:r w:rsidR="0053519F" w:rsidRPr="002317AB">
        <w:rPr>
          <w:b/>
          <w:szCs w:val="22"/>
        </w:rPr>
        <w:t>сельского поселения</w:t>
      </w:r>
      <w:r w:rsidR="00FE4AE4">
        <w:rPr>
          <w:b/>
          <w:szCs w:val="22"/>
        </w:rPr>
        <w:t xml:space="preserve"> </w:t>
      </w:r>
      <w:r w:rsidR="0053519F" w:rsidRPr="002317AB">
        <w:rPr>
          <w:b/>
          <w:szCs w:val="22"/>
        </w:rPr>
        <w:t>Уэлен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9"/>
        <w:gridCol w:w="1281"/>
        <w:gridCol w:w="1281"/>
        <w:gridCol w:w="1281"/>
        <w:gridCol w:w="1278"/>
        <w:gridCol w:w="1280"/>
      </w:tblGrid>
      <w:tr w:rsidR="0075632D" w:rsidRPr="002317AB" w:rsidTr="0052586F">
        <w:trPr>
          <w:trHeight w:val="20"/>
          <w:tblHeader/>
        </w:trPr>
        <w:tc>
          <w:tcPr>
            <w:tcW w:w="1910" w:type="pct"/>
            <w:shd w:val="clear" w:color="auto" w:fill="D9D9D9"/>
            <w:tcMar>
              <w:top w:w="28" w:type="dxa"/>
              <w:left w:w="57" w:type="dxa"/>
              <w:bottom w:w="28" w:type="dxa"/>
              <w:right w:w="57" w:type="dxa"/>
            </w:tcMar>
            <w:vAlign w:val="center"/>
          </w:tcPr>
          <w:p w:rsidR="0075632D" w:rsidRPr="002317AB" w:rsidRDefault="0075632D" w:rsidP="0052586F">
            <w:pPr>
              <w:pStyle w:val="114"/>
              <w:rPr>
                <w:rFonts w:cs="Times New Roman"/>
              </w:rPr>
            </w:pPr>
            <w:r w:rsidRPr="002317AB">
              <w:rPr>
                <w:rFonts w:cs="Times New Roman"/>
              </w:rPr>
              <w:t>Показатель</w:t>
            </w:r>
          </w:p>
        </w:tc>
        <w:tc>
          <w:tcPr>
            <w:tcW w:w="618" w:type="pct"/>
            <w:shd w:val="clear" w:color="auto" w:fill="D9D9D9"/>
            <w:vAlign w:val="center"/>
          </w:tcPr>
          <w:p w:rsidR="0075632D" w:rsidRPr="002317AB" w:rsidRDefault="0075632D" w:rsidP="0052586F">
            <w:pPr>
              <w:pStyle w:val="114"/>
              <w:rPr>
                <w:rFonts w:cs="Times New Roman"/>
              </w:rPr>
            </w:pPr>
            <w:r w:rsidRPr="002317AB">
              <w:rPr>
                <w:rFonts w:cs="Times New Roman"/>
              </w:rPr>
              <w:t>2017г.</w:t>
            </w:r>
          </w:p>
        </w:tc>
        <w:tc>
          <w:tcPr>
            <w:tcW w:w="618" w:type="pct"/>
            <w:shd w:val="clear" w:color="auto" w:fill="D9D9D9"/>
            <w:vAlign w:val="center"/>
          </w:tcPr>
          <w:p w:rsidR="0075632D" w:rsidRPr="002317AB" w:rsidRDefault="0075632D" w:rsidP="0052586F">
            <w:pPr>
              <w:pStyle w:val="114"/>
              <w:rPr>
                <w:rFonts w:cs="Times New Roman"/>
              </w:rPr>
            </w:pPr>
            <w:r w:rsidRPr="002317AB">
              <w:rPr>
                <w:rFonts w:cs="Times New Roman"/>
              </w:rPr>
              <w:t>2018 г.</w:t>
            </w:r>
          </w:p>
        </w:tc>
        <w:tc>
          <w:tcPr>
            <w:tcW w:w="618" w:type="pct"/>
            <w:shd w:val="clear" w:color="auto" w:fill="D9D9D9"/>
            <w:vAlign w:val="center"/>
          </w:tcPr>
          <w:p w:rsidR="0075632D" w:rsidRPr="002317AB" w:rsidRDefault="0075632D" w:rsidP="0052586F">
            <w:pPr>
              <w:pStyle w:val="114"/>
              <w:rPr>
                <w:rFonts w:cs="Times New Roman"/>
              </w:rPr>
            </w:pPr>
            <w:r w:rsidRPr="002317AB">
              <w:rPr>
                <w:rFonts w:cs="Times New Roman"/>
              </w:rPr>
              <w:t>2019 г.</w:t>
            </w:r>
          </w:p>
        </w:tc>
        <w:tc>
          <w:tcPr>
            <w:tcW w:w="617" w:type="pct"/>
            <w:shd w:val="clear" w:color="auto" w:fill="D9D9D9"/>
            <w:vAlign w:val="center"/>
          </w:tcPr>
          <w:p w:rsidR="0075632D" w:rsidRPr="002317AB" w:rsidRDefault="0075632D" w:rsidP="0052586F">
            <w:pPr>
              <w:pStyle w:val="114"/>
              <w:rPr>
                <w:rFonts w:cs="Times New Roman"/>
              </w:rPr>
            </w:pPr>
            <w:r w:rsidRPr="002317AB">
              <w:rPr>
                <w:rFonts w:cs="Times New Roman"/>
              </w:rPr>
              <w:t>2020 г.</w:t>
            </w:r>
          </w:p>
        </w:tc>
        <w:tc>
          <w:tcPr>
            <w:tcW w:w="618" w:type="pct"/>
            <w:shd w:val="clear" w:color="auto" w:fill="D9D9D9"/>
            <w:vAlign w:val="center"/>
          </w:tcPr>
          <w:p w:rsidR="0075632D" w:rsidRPr="002317AB" w:rsidRDefault="0075632D" w:rsidP="0052586F">
            <w:pPr>
              <w:pStyle w:val="114"/>
              <w:rPr>
                <w:rFonts w:cs="Times New Roman"/>
              </w:rPr>
            </w:pPr>
            <w:r w:rsidRPr="002317AB">
              <w:rPr>
                <w:rFonts w:cs="Times New Roman"/>
              </w:rPr>
              <w:t>2021 г.</w:t>
            </w:r>
          </w:p>
        </w:tc>
      </w:tr>
      <w:tr w:rsidR="0052586F" w:rsidRPr="002317AB" w:rsidTr="0052586F">
        <w:trPr>
          <w:trHeight w:val="20"/>
        </w:trPr>
        <w:tc>
          <w:tcPr>
            <w:tcW w:w="1910" w:type="pct"/>
            <w:shd w:val="clear" w:color="auto" w:fill="auto"/>
            <w:tcMar>
              <w:top w:w="28" w:type="dxa"/>
              <w:left w:w="57" w:type="dxa"/>
              <w:bottom w:w="28" w:type="dxa"/>
              <w:right w:w="57" w:type="dxa"/>
            </w:tcMar>
            <w:vAlign w:val="center"/>
          </w:tcPr>
          <w:p w:rsidR="0052586F" w:rsidRPr="002317AB" w:rsidRDefault="0052586F" w:rsidP="0052586F">
            <w:pPr>
              <w:pStyle w:val="114"/>
              <w:rPr>
                <w:rFonts w:cs="Times New Roman"/>
              </w:rPr>
            </w:pPr>
            <w:r w:rsidRPr="002317AB">
              <w:rPr>
                <w:rFonts w:cs="Times New Roman"/>
              </w:rPr>
              <w:t xml:space="preserve">численность населения </w:t>
            </w:r>
          </w:p>
        </w:tc>
        <w:tc>
          <w:tcPr>
            <w:tcW w:w="618" w:type="pct"/>
            <w:shd w:val="clear" w:color="auto" w:fill="auto"/>
            <w:vAlign w:val="center"/>
          </w:tcPr>
          <w:p w:rsidR="0052586F" w:rsidRPr="002317AB" w:rsidRDefault="0052586F">
            <w:pPr>
              <w:jc w:val="center"/>
              <w:rPr>
                <w:sz w:val="20"/>
                <w:szCs w:val="20"/>
                <w:lang w:eastAsia="en-US"/>
              </w:rPr>
            </w:pPr>
            <w:r w:rsidRPr="002317AB">
              <w:rPr>
                <w:sz w:val="20"/>
                <w:szCs w:val="20"/>
              </w:rPr>
              <w:t>730</w:t>
            </w:r>
          </w:p>
        </w:tc>
        <w:tc>
          <w:tcPr>
            <w:tcW w:w="618" w:type="pct"/>
            <w:shd w:val="clear" w:color="auto" w:fill="auto"/>
            <w:vAlign w:val="center"/>
          </w:tcPr>
          <w:p w:rsidR="0052586F" w:rsidRPr="002317AB" w:rsidRDefault="0052586F">
            <w:pPr>
              <w:jc w:val="center"/>
              <w:rPr>
                <w:sz w:val="20"/>
                <w:szCs w:val="20"/>
                <w:lang w:eastAsia="en-US"/>
              </w:rPr>
            </w:pPr>
            <w:r w:rsidRPr="002317AB">
              <w:rPr>
                <w:sz w:val="20"/>
                <w:szCs w:val="20"/>
              </w:rPr>
              <w:t>734</w:t>
            </w:r>
          </w:p>
        </w:tc>
        <w:tc>
          <w:tcPr>
            <w:tcW w:w="618" w:type="pct"/>
            <w:shd w:val="clear" w:color="auto" w:fill="auto"/>
            <w:vAlign w:val="center"/>
          </w:tcPr>
          <w:p w:rsidR="0052586F" w:rsidRPr="002317AB" w:rsidRDefault="0052586F">
            <w:pPr>
              <w:jc w:val="center"/>
              <w:rPr>
                <w:sz w:val="20"/>
                <w:szCs w:val="20"/>
                <w:lang w:eastAsia="en-US"/>
              </w:rPr>
            </w:pPr>
            <w:r w:rsidRPr="002317AB">
              <w:rPr>
                <w:sz w:val="20"/>
                <w:szCs w:val="20"/>
              </w:rPr>
              <w:t>738</w:t>
            </w:r>
          </w:p>
        </w:tc>
        <w:tc>
          <w:tcPr>
            <w:tcW w:w="617" w:type="pct"/>
            <w:shd w:val="clear" w:color="auto" w:fill="auto"/>
            <w:vAlign w:val="center"/>
          </w:tcPr>
          <w:p w:rsidR="0052586F" w:rsidRPr="002317AB" w:rsidRDefault="0052586F">
            <w:pPr>
              <w:jc w:val="center"/>
              <w:rPr>
                <w:sz w:val="20"/>
                <w:szCs w:val="20"/>
                <w:lang w:eastAsia="en-US"/>
              </w:rPr>
            </w:pPr>
            <w:r w:rsidRPr="002317AB">
              <w:rPr>
                <w:sz w:val="20"/>
                <w:szCs w:val="20"/>
              </w:rPr>
              <w:t>720</w:t>
            </w:r>
          </w:p>
        </w:tc>
        <w:tc>
          <w:tcPr>
            <w:tcW w:w="618" w:type="pct"/>
            <w:shd w:val="clear" w:color="auto" w:fill="auto"/>
            <w:vAlign w:val="center"/>
          </w:tcPr>
          <w:p w:rsidR="0052586F" w:rsidRPr="002317AB" w:rsidRDefault="0052586F">
            <w:pPr>
              <w:jc w:val="center"/>
              <w:rPr>
                <w:sz w:val="20"/>
                <w:szCs w:val="20"/>
                <w:lang w:eastAsia="en-US"/>
              </w:rPr>
            </w:pPr>
            <w:r w:rsidRPr="002317AB">
              <w:rPr>
                <w:sz w:val="20"/>
                <w:szCs w:val="20"/>
              </w:rPr>
              <w:t>689</w:t>
            </w:r>
          </w:p>
        </w:tc>
      </w:tr>
    </w:tbl>
    <w:p w:rsidR="000371EA" w:rsidRPr="002317AB" w:rsidRDefault="000371EA" w:rsidP="00C1367F">
      <w:pPr>
        <w:pStyle w:val="afff8"/>
        <w:rPr>
          <w:szCs w:val="22"/>
        </w:rPr>
      </w:pPr>
    </w:p>
    <w:p w:rsidR="0075632D" w:rsidRPr="002317AB" w:rsidRDefault="0075632D" w:rsidP="0075632D">
      <w:pPr>
        <w:pStyle w:val="afffa"/>
      </w:pPr>
      <w:r w:rsidRPr="002317AB">
        <w:t>Несмотря на то, что показатель естественного прироста остается положительным, при этом сохраняется тенденция к снижению численности населения, что также свидетельствует о сохранении тенденции миграционного оттока населения. Эта динамика неблагоприятно сказывается на трудовые ресурсы района, так как зачастую с территории выезжают квалифицированные кадры, специалисты различных сфер деятельности.</w:t>
      </w:r>
    </w:p>
    <w:p w:rsidR="0075632D" w:rsidRPr="002317AB" w:rsidRDefault="0075632D" w:rsidP="0075632D">
      <w:pPr>
        <w:pStyle w:val="afffa"/>
      </w:pPr>
      <w:r w:rsidRPr="002317AB">
        <w:t>Изменения, происходящие с демографической ситуацией в сельском поселении, можно объяснить тенденциями, сложившимися и в масштабе района в целом.</w:t>
      </w:r>
    </w:p>
    <w:p w:rsidR="0075632D" w:rsidRPr="002317AB" w:rsidRDefault="0075632D" w:rsidP="0075632D">
      <w:pPr>
        <w:pStyle w:val="afffa"/>
      </w:pPr>
      <w:r w:rsidRPr="002317AB">
        <w:t>Тенденции демографической ситуации Сельского поселения Уэлен Чукотского района:</w:t>
      </w:r>
    </w:p>
    <w:p w:rsidR="0075632D" w:rsidRPr="002317AB" w:rsidRDefault="0075632D" w:rsidP="0075632D">
      <w:pPr>
        <w:pStyle w:val="111"/>
      </w:pPr>
      <w:r w:rsidRPr="002317AB">
        <w:t>формируется отрицательная динамика миграционной убыли населения;</w:t>
      </w:r>
    </w:p>
    <w:p w:rsidR="0075632D" w:rsidRPr="002317AB" w:rsidRDefault="0075632D" w:rsidP="0075632D">
      <w:pPr>
        <w:pStyle w:val="111"/>
      </w:pPr>
      <w:r w:rsidRPr="002317AB">
        <w:t>снизится уровень безработицы.</w:t>
      </w:r>
    </w:p>
    <w:p w:rsidR="0075632D" w:rsidRPr="002317AB" w:rsidRDefault="0075632D" w:rsidP="0075632D">
      <w:pPr>
        <w:pStyle w:val="afffa"/>
      </w:pPr>
      <w:r w:rsidRPr="002317AB">
        <w:t xml:space="preserve">В целом демографическая ситуация Сельского поселения Уэлен Чукотского района повторяет проблемы и обстановку большинства регионов Российской Федерации. Наряду с процессами естественного воспроизводства населения большую роль в формировании демографического потенциала Сельского поселения Уэлен Чукотского района играет механическое движение населения (миграция). </w:t>
      </w:r>
    </w:p>
    <w:p w:rsidR="0075632D" w:rsidRPr="002317AB" w:rsidRDefault="0075632D" w:rsidP="0075632D">
      <w:pPr>
        <w:pStyle w:val="afffa"/>
      </w:pPr>
      <w:r w:rsidRPr="002317AB">
        <w:t xml:space="preserve">Динамика численности и состава населения во многом определяет объем и параметры трудовых ресурсов. Потребность людей в работе формируется под влиянием различных факторов (уровня доходов, образования, культуры и т.д.). </w:t>
      </w:r>
    </w:p>
    <w:p w:rsidR="0075632D" w:rsidRPr="002317AB" w:rsidRDefault="0075632D" w:rsidP="0075632D">
      <w:pPr>
        <w:pStyle w:val="afffa"/>
      </w:pPr>
      <w:r w:rsidRPr="002317AB">
        <w:t xml:space="preserve">Дальнейшее развитие экономики Сельского поселения Уэлен Чукотского района в условиях рыночных отношений приведет к росту потребности в рабочей силе, к увеличению числа рабочих мест. </w:t>
      </w:r>
    </w:p>
    <w:p w:rsidR="0075632D" w:rsidRPr="002317AB" w:rsidRDefault="0075632D" w:rsidP="0075632D">
      <w:pPr>
        <w:pStyle w:val="afffa"/>
      </w:pPr>
      <w:r w:rsidRPr="002317AB">
        <w:t xml:space="preserve">Численность населения в большинстве поселениях должна стабилизироваться, при этом в поселениях, где планируется сохранить активное и умеренное градостроительное развитие.      </w:t>
      </w:r>
    </w:p>
    <w:p w:rsidR="00B54768" w:rsidRPr="002317AB" w:rsidRDefault="0075632D" w:rsidP="0075632D">
      <w:pPr>
        <w:pStyle w:val="afff8"/>
        <w:rPr>
          <w:szCs w:val="22"/>
        </w:rPr>
      </w:pPr>
      <w:r w:rsidRPr="002317AB">
        <w:t>При условии создания благоприятных условий для демографического развития, разработки соответствующих программ развития социальной, производственной и жилищной сфер, создания новых рабочих мест, создания инфраструктуры, необходимой для обеспечения условий безопасной жизнедеятельности населения на территории района прогнозируется повышение рождаемости, уменьшение миграционной убыли населения из поселений.</w:t>
      </w:r>
    </w:p>
    <w:p w:rsidR="00354C4E" w:rsidRPr="002317AB" w:rsidRDefault="00354C4E" w:rsidP="00C1367F">
      <w:pPr>
        <w:pStyle w:val="afff8"/>
        <w:rPr>
          <w:color w:val="000000"/>
          <w:szCs w:val="22"/>
        </w:rPr>
      </w:pPr>
    </w:p>
    <w:p w:rsidR="0008684E" w:rsidRPr="002317AB" w:rsidRDefault="0008684E" w:rsidP="0023014E">
      <w:pPr>
        <w:pStyle w:val="2"/>
        <w:jc w:val="center"/>
      </w:pPr>
      <w:bookmarkStart w:id="7" w:name="_Toc104515130"/>
      <w:r w:rsidRPr="002317AB">
        <w:lastRenderedPageBreak/>
        <w:t>1.3</w:t>
      </w:r>
      <w:r w:rsidR="0023014E">
        <w:t>.</w:t>
      </w:r>
      <w:r w:rsidRPr="002317AB">
        <w:t xml:space="preserve"> Характеристика функционирования и </w:t>
      </w:r>
      <w:r w:rsidR="00354C4E" w:rsidRPr="002317AB">
        <w:t xml:space="preserve">показатели работы транспортной </w:t>
      </w:r>
      <w:r w:rsidRPr="002317AB">
        <w:t>инфраструктуры по видам транспорта</w:t>
      </w:r>
      <w:bookmarkEnd w:id="7"/>
    </w:p>
    <w:p w:rsidR="00D9678E" w:rsidRPr="002317AB" w:rsidRDefault="00D9678E" w:rsidP="00D9678E">
      <w:pPr>
        <w:pStyle w:val="afff8"/>
        <w:rPr>
          <w:szCs w:val="22"/>
        </w:rPr>
      </w:pPr>
      <w:r w:rsidRPr="002317AB">
        <w:rPr>
          <w:szCs w:val="22"/>
        </w:rPr>
        <w:t>Чукотский АО не включен в непрерывную сухопутную транспортную систему Российской Федерации. Сложное географическое положение и особые метеорологические условия территории существенно влияют на формирование его транспортных связей. Точечный характер расселения, крайне низкая плотность населения, сосредоточение хозяйственной деятельности в изолированных очагах ресурсно-сырьевого освоения и традиционного природопользования обуславливают низкий уровень развития транспортной системы с преимущественной ролью воздушного и водного видов транспорта.</w:t>
      </w:r>
    </w:p>
    <w:p w:rsidR="00D9678E" w:rsidRPr="002317AB" w:rsidRDefault="00D9678E" w:rsidP="00D9678E">
      <w:pPr>
        <w:pStyle w:val="afff8"/>
        <w:rPr>
          <w:szCs w:val="22"/>
        </w:rPr>
      </w:pPr>
      <w:r w:rsidRPr="002317AB">
        <w:rPr>
          <w:szCs w:val="22"/>
        </w:rPr>
        <w:t>Сельское поселение Уэлен связано с национальными поселениями района: Лаврентия, Нешкан, Энурмино, Нешкан, Инчоун, Лорино каботажными и вертолетными линиями. Морской причал отсутствует.</w:t>
      </w:r>
    </w:p>
    <w:p w:rsidR="006D2338" w:rsidRPr="002317AB" w:rsidRDefault="00D9678E" w:rsidP="00D9678E">
      <w:pPr>
        <w:pStyle w:val="afff8"/>
        <w:rPr>
          <w:szCs w:val="22"/>
        </w:rPr>
      </w:pPr>
      <w:r w:rsidRPr="002317AB">
        <w:rPr>
          <w:szCs w:val="22"/>
        </w:rPr>
        <w:t>В качестве транспортных средств жители сельского поселения используют снегоходы, собачьи упряжки и моторные лодки.</w:t>
      </w:r>
    </w:p>
    <w:p w:rsidR="008C4D2B" w:rsidRPr="002317AB" w:rsidRDefault="008C4D2B" w:rsidP="008C4D2B">
      <w:pPr>
        <w:pStyle w:val="afffa"/>
        <w:rPr>
          <w:bCs/>
        </w:rPr>
      </w:pPr>
      <w:r w:rsidRPr="002317AB">
        <w:t xml:space="preserve">Сельское поселение Уэлен находится на расстоянии </w:t>
      </w:r>
      <w:r w:rsidRPr="002317AB">
        <w:rPr>
          <w:bCs/>
        </w:rPr>
        <w:t>около 140 км по суше</w:t>
      </w:r>
      <w:r w:rsidRPr="002317AB">
        <w:t xml:space="preserve"> от районного центра с.п. Лаврентия. Ближайшее село Инчоун расположено примерно в 40 км северо-западнее по берегу моря. Внешних дорог от села нет, кроме зимников. Связь с </w:t>
      </w:r>
      <w:r w:rsidRPr="002317AB">
        <w:rPr>
          <w:bCs/>
        </w:rPr>
        <w:t>районным центром осуществляется</w:t>
      </w:r>
      <w:r w:rsidRPr="002317AB">
        <w:t xml:space="preserve"> каботажными и вертолетными линиями. Вертолётная площадка находится на галечной косе примерно в километре от окраины села. Уголь и другой груз завозится морским транспортом и разгружается без причала.</w:t>
      </w:r>
    </w:p>
    <w:p w:rsidR="008C4D2B" w:rsidRPr="002317AB" w:rsidRDefault="008C4D2B" w:rsidP="008C4D2B">
      <w:pPr>
        <w:pStyle w:val="afffa"/>
        <w:rPr>
          <w:bCs/>
        </w:rPr>
      </w:pPr>
      <w:r w:rsidRPr="002317AB">
        <w:rPr>
          <w:bCs/>
        </w:rPr>
        <w:t>В Чукотском районе строительство автодорог не рентабельно, т.к. здесь сложные геологические условия (сопки, горы), обширная гидрографическая сеть (болота, озёра, нерестовые реки), требующая большое количество мостов, удалённость сёл и относительно небольшой объём пассажирских и грузовых перевозок. Поэтому, Схемой территориального планирования Чукотского муниципального района планируется:</w:t>
      </w:r>
    </w:p>
    <w:p w:rsidR="008C4D2B" w:rsidRPr="002317AB" w:rsidRDefault="008C4D2B" w:rsidP="008C4D2B">
      <w:pPr>
        <w:pStyle w:val="111"/>
      </w:pPr>
      <w:r w:rsidRPr="002317AB">
        <w:t>В отдаленных населенных пунктах района, в т.ч. в с.п. Уэлен создать инфраструктуру, обеспечивающую постоянное авиационное сообщение с районным центром Лаврентия.</w:t>
      </w:r>
    </w:p>
    <w:p w:rsidR="008C4D2B" w:rsidRPr="002317AB" w:rsidRDefault="00335E1D" w:rsidP="008C4D2B">
      <w:pPr>
        <w:pStyle w:val="111"/>
      </w:pPr>
      <w:r w:rsidRPr="002317AB">
        <w:t>Приобрести катер</w:t>
      </w:r>
      <w:r w:rsidR="008C4D2B" w:rsidRPr="002317AB">
        <w:t xml:space="preserve"> КЖ </w:t>
      </w:r>
      <w:r w:rsidRPr="002317AB">
        <w:t>и плашкоут</w:t>
      </w:r>
      <w:r w:rsidR="008C4D2B" w:rsidRPr="002317AB">
        <w:t xml:space="preserve"> для грузовых и пассажирских перевозок (универсальные).</w:t>
      </w:r>
    </w:p>
    <w:p w:rsidR="00D9678E" w:rsidRPr="001E3739" w:rsidRDefault="008C4D2B" w:rsidP="001E3739">
      <w:pPr>
        <w:pStyle w:val="111"/>
      </w:pPr>
      <w:r w:rsidRPr="002317AB">
        <w:t>Строительство морского причала в селе Уэлен.</w:t>
      </w:r>
    </w:p>
    <w:p w:rsidR="0008684E" w:rsidRPr="002317AB" w:rsidRDefault="0008684E" w:rsidP="004C6032">
      <w:pPr>
        <w:pStyle w:val="3"/>
        <w:jc w:val="center"/>
      </w:pPr>
      <w:bookmarkStart w:id="8" w:name="_Toc104515131"/>
      <w:r w:rsidRPr="002317AB">
        <w:t xml:space="preserve">1.3.1. </w:t>
      </w:r>
      <w:r w:rsidR="002D2E00" w:rsidRPr="002317AB">
        <w:t>А</w:t>
      </w:r>
      <w:r w:rsidRPr="002317AB">
        <w:t>втомобильны</w:t>
      </w:r>
      <w:r w:rsidR="002D2E00" w:rsidRPr="002317AB">
        <w:t>й</w:t>
      </w:r>
      <w:r w:rsidRPr="002317AB">
        <w:t xml:space="preserve"> транспорт</w:t>
      </w:r>
      <w:bookmarkEnd w:id="8"/>
    </w:p>
    <w:p w:rsidR="00F12FD2" w:rsidRPr="002317AB" w:rsidRDefault="00F12FD2" w:rsidP="00C1367F">
      <w:pPr>
        <w:pStyle w:val="afff8"/>
        <w:rPr>
          <w:szCs w:val="22"/>
        </w:rPr>
      </w:pPr>
      <w:r w:rsidRPr="002317AB">
        <w:rPr>
          <w:szCs w:val="22"/>
        </w:rPr>
        <w:t xml:space="preserve">Автомобильные дороги являются составной частью транспортной системы </w:t>
      </w:r>
      <w:r w:rsidR="00B82875" w:rsidRPr="002317AB">
        <w:rPr>
          <w:szCs w:val="22"/>
        </w:rPr>
        <w:t xml:space="preserve">муниципального образования </w:t>
      </w:r>
      <w:r w:rsidR="0053519F" w:rsidRPr="002317AB">
        <w:rPr>
          <w:szCs w:val="22"/>
        </w:rPr>
        <w:t>сельского поселения «Уэлен»</w:t>
      </w:r>
      <w:r w:rsidRPr="002317AB">
        <w:rPr>
          <w:szCs w:val="22"/>
        </w:rPr>
        <w:t>. От уровня транспортно – эксплуатационного состояния и развития сети автомобильных дорог общего пользования и общего пользования местного значения (</w:t>
      </w:r>
      <w:r w:rsidR="008B2733" w:rsidRPr="002317AB">
        <w:rPr>
          <w:szCs w:val="22"/>
        </w:rPr>
        <w:t xml:space="preserve">особенно </w:t>
      </w:r>
      <w:r w:rsidRPr="002317AB">
        <w:rPr>
          <w:szCs w:val="22"/>
        </w:rPr>
        <w:t xml:space="preserve">вне границ населённого пункта) во многом зависит решение задач достижения устойчивого экономического роста, улучшения условий предпринимательской деятельности и повышения качества жизни населения </w:t>
      </w:r>
      <w:r w:rsidR="00B82875" w:rsidRPr="002317AB">
        <w:rPr>
          <w:szCs w:val="22"/>
        </w:rPr>
        <w:t xml:space="preserve">муниципального образования </w:t>
      </w:r>
      <w:r w:rsidR="0053519F" w:rsidRPr="002317AB">
        <w:rPr>
          <w:szCs w:val="22"/>
        </w:rPr>
        <w:t>сельского поселения «Уэлен»</w:t>
      </w:r>
      <w:r w:rsidRPr="002317AB">
        <w:rPr>
          <w:szCs w:val="22"/>
        </w:rPr>
        <w:t>.</w:t>
      </w:r>
    </w:p>
    <w:p w:rsidR="00D9678E" w:rsidRPr="002317AB" w:rsidRDefault="00D9678E" w:rsidP="00D9678E">
      <w:pPr>
        <w:pStyle w:val="afffa"/>
      </w:pPr>
      <w:r w:rsidRPr="002317AB">
        <w:t xml:space="preserve">Улично-дорожную сеть с/п Уэлен составляют обычные автомобильные дороги (нескоростные автомобильные дороги) суммарной протяженностью </w:t>
      </w:r>
      <w:r w:rsidR="003C1E1D">
        <w:t xml:space="preserve">2300 </w:t>
      </w:r>
      <w:r w:rsidRPr="002317AB">
        <w:t>м.</w:t>
      </w:r>
    </w:p>
    <w:p w:rsidR="00D9678E" w:rsidRPr="002317AB" w:rsidRDefault="00D9678E" w:rsidP="00D9678E">
      <w:pPr>
        <w:pStyle w:val="afffa"/>
      </w:pPr>
      <w:r w:rsidRPr="002317AB">
        <w:t>Техника с/п Уэлен представлена снегоходами и колесными вездеходами ТРЭКОЛ.</w:t>
      </w:r>
    </w:p>
    <w:p w:rsidR="00D9678E" w:rsidRPr="002317AB" w:rsidRDefault="00D9678E" w:rsidP="00D9678E">
      <w:pPr>
        <w:pStyle w:val="afffa"/>
        <w:rPr>
          <w:szCs w:val="22"/>
        </w:rPr>
      </w:pPr>
      <w:r w:rsidRPr="002317AB">
        <w:lastRenderedPageBreak/>
        <w:t>В сельском поселении отсутствуют тротуары, освещение, твердое покрытие улиц и дорог.</w:t>
      </w:r>
    </w:p>
    <w:p w:rsidR="00D9678E" w:rsidRPr="002317AB" w:rsidRDefault="00D9678E" w:rsidP="004C6032">
      <w:pPr>
        <w:pStyle w:val="3"/>
        <w:jc w:val="center"/>
      </w:pPr>
      <w:bookmarkStart w:id="9" w:name="_Toc104515132"/>
      <w:r w:rsidRPr="004C6032">
        <w:rPr>
          <w:rStyle w:val="afffc"/>
          <w:b/>
          <w:spacing w:val="0"/>
        </w:rPr>
        <w:t>1.3.2.</w:t>
      </w:r>
      <w:r w:rsidRPr="002317AB">
        <w:rPr>
          <w:rStyle w:val="afffc"/>
          <w:spacing w:val="0"/>
        </w:rPr>
        <w:t xml:space="preserve"> </w:t>
      </w:r>
      <w:r w:rsidRPr="002317AB">
        <w:t>Воздушный транспорт</w:t>
      </w:r>
      <w:bookmarkEnd w:id="9"/>
    </w:p>
    <w:p w:rsidR="00D9678E" w:rsidRPr="002317AB" w:rsidRDefault="00D9678E" w:rsidP="00D9678E">
      <w:pPr>
        <w:pStyle w:val="afffa"/>
      </w:pPr>
      <w:r w:rsidRPr="002317AB">
        <w:t>В отсутствие развитой системы наземных транспортных коммуникаций воздушный транспорт осуществляет важнейшую функцию, обеспечивая регулярное, независимо от времени года, внутреннее и внешнее транспортное сообщение.</w:t>
      </w:r>
    </w:p>
    <w:p w:rsidR="00D9678E" w:rsidRPr="002317AB" w:rsidRDefault="00D9678E" w:rsidP="00D9678E">
      <w:pPr>
        <w:pStyle w:val="afffa"/>
      </w:pPr>
      <w:r w:rsidRPr="002317AB">
        <w:t>С северо-западной стороны с/п Уэлен расположена вертолетная площадка.</w:t>
      </w:r>
    </w:p>
    <w:p w:rsidR="00450B11" w:rsidRPr="002317AB" w:rsidRDefault="00450B11" w:rsidP="00D9678E">
      <w:pPr>
        <w:pStyle w:val="3"/>
        <w:rPr>
          <w:rStyle w:val="afffc"/>
          <w:spacing w:val="0"/>
        </w:rPr>
      </w:pPr>
      <w:bookmarkStart w:id="10" w:name="_Toc104515133"/>
      <w:r w:rsidRPr="002317AB">
        <w:rPr>
          <w:rStyle w:val="afffc"/>
          <w:spacing w:val="0"/>
        </w:rPr>
        <w:t>1.3.</w:t>
      </w:r>
      <w:r w:rsidR="00D9678E" w:rsidRPr="002317AB">
        <w:rPr>
          <w:rStyle w:val="afffc"/>
          <w:spacing w:val="0"/>
        </w:rPr>
        <w:t>3</w:t>
      </w:r>
      <w:r w:rsidRPr="002317AB">
        <w:rPr>
          <w:rStyle w:val="afffc"/>
          <w:spacing w:val="0"/>
        </w:rPr>
        <w:t xml:space="preserve">. </w:t>
      </w:r>
      <w:r w:rsidR="002D2E00" w:rsidRPr="002317AB">
        <w:rPr>
          <w:rStyle w:val="afffc"/>
          <w:spacing w:val="0"/>
        </w:rPr>
        <w:t>В</w:t>
      </w:r>
      <w:r w:rsidRPr="002317AB">
        <w:rPr>
          <w:rStyle w:val="afffc"/>
          <w:spacing w:val="0"/>
        </w:rPr>
        <w:t>одны</w:t>
      </w:r>
      <w:r w:rsidR="002D2E00" w:rsidRPr="002317AB">
        <w:rPr>
          <w:rStyle w:val="afffc"/>
          <w:spacing w:val="0"/>
        </w:rPr>
        <w:t>й</w:t>
      </w:r>
      <w:r w:rsidRPr="002317AB">
        <w:rPr>
          <w:rStyle w:val="afffc"/>
          <w:spacing w:val="0"/>
        </w:rPr>
        <w:t xml:space="preserve"> транспорт</w:t>
      </w:r>
      <w:bookmarkEnd w:id="10"/>
    </w:p>
    <w:p w:rsidR="004B4E1B" w:rsidRPr="002317AB" w:rsidRDefault="004B4E1B" w:rsidP="004B4E1B">
      <w:pPr>
        <w:pStyle w:val="afff8"/>
        <w:rPr>
          <w:szCs w:val="22"/>
        </w:rPr>
      </w:pPr>
      <w:bookmarkStart w:id="11" w:name="_Toc468453365"/>
      <w:r w:rsidRPr="002317AB">
        <w:rPr>
          <w:szCs w:val="22"/>
        </w:rPr>
        <w:t>Генеральные грузы (топливо, материалы, оборудование, техника, продукты питания) подвозятся на морском транспорте только до рейда в летний период на расстояние от 5 до 13 миль до берега. С рейда на берег грузы с теплоходов перевозятся к причалу маломерным флотом.</w:t>
      </w:r>
    </w:p>
    <w:p w:rsidR="004B4E1B" w:rsidRPr="002317AB" w:rsidRDefault="004B4E1B" w:rsidP="004B4E1B">
      <w:pPr>
        <w:pStyle w:val="afff8"/>
        <w:rPr>
          <w:szCs w:val="22"/>
        </w:rPr>
      </w:pPr>
      <w:r w:rsidRPr="002317AB">
        <w:rPr>
          <w:szCs w:val="22"/>
        </w:rPr>
        <w:t>Отсутствие транспортной сети вдоль побережья при коротком навигационном периоде и неразвитом каботажном плавании вызывает большие трудности в сообщениях между поселениями района Чукотки.</w:t>
      </w:r>
    </w:p>
    <w:p w:rsidR="00327906" w:rsidRPr="002317AB" w:rsidRDefault="004B4E1B" w:rsidP="004B4E1B">
      <w:pPr>
        <w:pStyle w:val="afff8"/>
        <w:rPr>
          <w:szCs w:val="22"/>
        </w:rPr>
      </w:pPr>
      <w:r w:rsidRPr="002317AB">
        <w:rPr>
          <w:szCs w:val="22"/>
        </w:rPr>
        <w:t xml:space="preserve"> Проблемами водного транспорта является отсутствие пирса, катеров и плашкоутов, необходимых для разгрузки морских судов. Уголь и другой груз завозится морским транспортом и разгружается без причала.</w:t>
      </w:r>
    </w:p>
    <w:p w:rsidR="00DF5441" w:rsidRPr="002317AB" w:rsidRDefault="00DF5441" w:rsidP="004C6032">
      <w:pPr>
        <w:pStyle w:val="3"/>
        <w:jc w:val="center"/>
      </w:pPr>
      <w:bookmarkStart w:id="12" w:name="_Toc104515134"/>
      <w:r w:rsidRPr="002317AB">
        <w:t>1.3.4. Железнодорожный транспорт</w:t>
      </w:r>
      <w:bookmarkEnd w:id="11"/>
      <w:bookmarkEnd w:id="12"/>
    </w:p>
    <w:p w:rsidR="00E87676" w:rsidRPr="002317AB" w:rsidRDefault="00E87676" w:rsidP="00C1367F">
      <w:pPr>
        <w:pStyle w:val="afff8"/>
        <w:rPr>
          <w:szCs w:val="22"/>
        </w:rPr>
      </w:pPr>
      <w:r w:rsidRPr="002317AB">
        <w:rPr>
          <w:szCs w:val="22"/>
        </w:rPr>
        <w:t xml:space="preserve">На территории муниципального образования </w:t>
      </w:r>
      <w:r w:rsidR="0053519F" w:rsidRPr="002317AB">
        <w:rPr>
          <w:szCs w:val="22"/>
        </w:rPr>
        <w:t>сельского поселения «Уэлен»</w:t>
      </w:r>
      <w:r w:rsidRPr="002317AB">
        <w:rPr>
          <w:szCs w:val="22"/>
        </w:rPr>
        <w:t xml:space="preserve"> железнодорожное сообщение отсутствует. </w:t>
      </w:r>
    </w:p>
    <w:p w:rsidR="00FE5703" w:rsidRPr="002317AB" w:rsidRDefault="00FE5703" w:rsidP="004C6032">
      <w:pPr>
        <w:pStyle w:val="3"/>
        <w:jc w:val="center"/>
      </w:pPr>
      <w:bookmarkStart w:id="13" w:name="_Toc104515135"/>
      <w:r w:rsidRPr="002317AB">
        <w:t>1.3.5. Трубопроводный транспорт</w:t>
      </w:r>
      <w:bookmarkEnd w:id="13"/>
    </w:p>
    <w:p w:rsidR="003E6B6D" w:rsidRPr="002317AB" w:rsidRDefault="003E6B6D" w:rsidP="00C1367F">
      <w:pPr>
        <w:pStyle w:val="afff8"/>
        <w:rPr>
          <w:szCs w:val="22"/>
        </w:rPr>
      </w:pPr>
      <w:r w:rsidRPr="002317AB">
        <w:rPr>
          <w:szCs w:val="22"/>
        </w:rPr>
        <w:t>На момент разработки программы информация о существующих магистральных трубопроводах, пролегаю</w:t>
      </w:r>
      <w:r w:rsidR="000D40CB" w:rsidRPr="002317AB">
        <w:rPr>
          <w:szCs w:val="22"/>
        </w:rPr>
        <w:t>щих в границах муниципального отсутствует.</w:t>
      </w:r>
    </w:p>
    <w:p w:rsidR="009D7F38" w:rsidRPr="002317AB" w:rsidRDefault="009D7F38" w:rsidP="00C1367F">
      <w:pPr>
        <w:pStyle w:val="afff8"/>
        <w:rPr>
          <w:szCs w:val="22"/>
        </w:rPr>
      </w:pPr>
      <w:r w:rsidRPr="002317AB">
        <w:rPr>
          <w:szCs w:val="22"/>
        </w:rPr>
        <w:t xml:space="preserve">Перспективное развитие трубопроводного транспорта </w:t>
      </w:r>
      <w:r w:rsidR="005E304B" w:rsidRPr="002317AB">
        <w:rPr>
          <w:szCs w:val="22"/>
        </w:rPr>
        <w:t>не планируется.</w:t>
      </w:r>
    </w:p>
    <w:p w:rsidR="00450B11" w:rsidRPr="002317AB" w:rsidRDefault="00450B11" w:rsidP="004C6032">
      <w:pPr>
        <w:pStyle w:val="2"/>
        <w:jc w:val="center"/>
      </w:pPr>
      <w:bookmarkStart w:id="14" w:name="dst100040"/>
      <w:bookmarkStart w:id="15" w:name="_Toc104515136"/>
      <w:bookmarkEnd w:id="14"/>
      <w:r w:rsidRPr="002317AB">
        <w:t>1.4.</w:t>
      </w:r>
      <w:r w:rsidR="004C6032">
        <w:t xml:space="preserve"> </w:t>
      </w:r>
      <w:r w:rsidRPr="002317AB">
        <w:t xml:space="preserve">Характеристика сети дорог </w:t>
      </w:r>
      <w:r w:rsidR="00D75092" w:rsidRPr="002317AB">
        <w:t xml:space="preserve">муниципального образования </w:t>
      </w:r>
      <w:r w:rsidR="0053519F" w:rsidRPr="002317AB">
        <w:t>сельского поселения «Уэлен»</w:t>
      </w:r>
      <w:r w:rsidRPr="002317AB">
        <w:t>, параметры дорожного движения.</w:t>
      </w:r>
      <w:bookmarkEnd w:id="15"/>
    </w:p>
    <w:p w:rsidR="00B1529B" w:rsidRPr="002317AB" w:rsidRDefault="00B1529B" w:rsidP="00C1367F">
      <w:pPr>
        <w:pStyle w:val="afff8"/>
        <w:rPr>
          <w:szCs w:val="22"/>
        </w:rPr>
      </w:pPr>
      <w:r w:rsidRPr="002317AB">
        <w:rPr>
          <w:szCs w:val="22"/>
        </w:rPr>
        <w:t xml:space="preserve">Общая характеристика дорожной сети на территории муниципального образования </w:t>
      </w:r>
      <w:r w:rsidR="0053519F" w:rsidRPr="002317AB">
        <w:rPr>
          <w:szCs w:val="22"/>
        </w:rPr>
        <w:t>сельского поселения «Уэлен»</w:t>
      </w:r>
      <w:r w:rsidRPr="002317AB">
        <w:rPr>
          <w:szCs w:val="22"/>
        </w:rPr>
        <w:t xml:space="preserve"> представлена в таблице 1.</w:t>
      </w:r>
      <w:r w:rsidR="004B4E1B" w:rsidRPr="002317AB">
        <w:rPr>
          <w:szCs w:val="22"/>
        </w:rPr>
        <w:t>4.1</w:t>
      </w:r>
      <w:r w:rsidR="00AB23E0" w:rsidRPr="002317AB">
        <w:rPr>
          <w:szCs w:val="22"/>
        </w:rPr>
        <w:t>.</w:t>
      </w:r>
    </w:p>
    <w:p w:rsidR="00B1529B" w:rsidRPr="002317AB" w:rsidRDefault="00B1529B" w:rsidP="00C1367F">
      <w:pPr>
        <w:pStyle w:val="afff8"/>
        <w:rPr>
          <w:b/>
          <w:szCs w:val="22"/>
        </w:rPr>
      </w:pPr>
      <w:r w:rsidRPr="002317AB">
        <w:rPr>
          <w:b/>
          <w:szCs w:val="22"/>
        </w:rPr>
        <w:t>Таблица 1.</w:t>
      </w:r>
      <w:r w:rsidR="004B4E1B" w:rsidRPr="002317AB">
        <w:rPr>
          <w:b/>
          <w:szCs w:val="22"/>
        </w:rPr>
        <w:t>4.1</w:t>
      </w:r>
      <w:r w:rsidRPr="002317AB">
        <w:rPr>
          <w:b/>
          <w:szCs w:val="22"/>
        </w:rPr>
        <w:t>Основные характеристики</w:t>
      </w:r>
      <w:r w:rsidR="004B4E1B" w:rsidRPr="002317AB">
        <w:rPr>
          <w:b/>
          <w:szCs w:val="22"/>
        </w:rPr>
        <w:t xml:space="preserve"> и</w:t>
      </w:r>
      <w:r w:rsidRPr="002317AB">
        <w:rPr>
          <w:b/>
          <w:szCs w:val="22"/>
        </w:rPr>
        <w:t xml:space="preserve"> протяженность дорог</w:t>
      </w:r>
    </w:p>
    <w:tbl>
      <w:tblPr>
        <w:tblW w:w="9360" w:type="dxa"/>
        <w:tblInd w:w="28" w:type="dxa"/>
        <w:tblLayout w:type="fixed"/>
        <w:tblLook w:val="04A0"/>
      </w:tblPr>
      <w:tblGrid>
        <w:gridCol w:w="4112"/>
        <w:gridCol w:w="1419"/>
        <w:gridCol w:w="1985"/>
        <w:gridCol w:w="1844"/>
      </w:tblGrid>
      <w:tr w:rsidR="00F1354E" w:rsidRPr="002317AB" w:rsidTr="00F1354E">
        <w:trPr>
          <w:trHeight w:val="316"/>
        </w:trPr>
        <w:tc>
          <w:tcPr>
            <w:tcW w:w="4111" w:type="dxa"/>
            <w:tcBorders>
              <w:top w:val="single" w:sz="4" w:space="0" w:color="000000"/>
              <w:left w:val="single" w:sz="4" w:space="0" w:color="000000"/>
              <w:bottom w:val="single" w:sz="4" w:space="0" w:color="000000"/>
              <w:right w:val="nil"/>
            </w:tcBorders>
            <w:shd w:val="clear" w:color="auto" w:fill="D9D9D9" w:themeFill="background1" w:themeFillShade="D9"/>
            <w:tcMar>
              <w:top w:w="0" w:type="dxa"/>
              <w:left w:w="28" w:type="dxa"/>
              <w:bottom w:w="0" w:type="dxa"/>
              <w:right w:w="28" w:type="dxa"/>
            </w:tcMar>
            <w:vAlign w:val="center"/>
            <w:hideMark/>
          </w:tcPr>
          <w:p w:rsidR="00F1354E" w:rsidRPr="002317AB" w:rsidRDefault="00F1354E">
            <w:pPr>
              <w:jc w:val="center"/>
              <w:rPr>
                <w:b/>
                <w:sz w:val="20"/>
                <w:szCs w:val="22"/>
                <w:lang w:eastAsia="en-US"/>
              </w:rPr>
            </w:pPr>
            <w:r w:rsidRPr="002317AB">
              <w:rPr>
                <w:b/>
                <w:sz w:val="20"/>
              </w:rPr>
              <w:t>Наименование показателя</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rsidR="00F1354E" w:rsidRPr="002317AB" w:rsidRDefault="00F1354E">
            <w:pPr>
              <w:jc w:val="center"/>
              <w:rPr>
                <w:b/>
                <w:sz w:val="20"/>
                <w:szCs w:val="22"/>
                <w:lang w:eastAsia="en-US"/>
              </w:rPr>
            </w:pPr>
            <w:r w:rsidRPr="002317AB">
              <w:rPr>
                <w:b/>
                <w:sz w:val="20"/>
              </w:rPr>
              <w:t>Количество, км</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rsidR="00F1354E" w:rsidRPr="002317AB" w:rsidRDefault="00F1354E">
            <w:pPr>
              <w:jc w:val="center"/>
              <w:rPr>
                <w:b/>
                <w:sz w:val="20"/>
                <w:szCs w:val="22"/>
                <w:lang w:eastAsia="en-US"/>
              </w:rPr>
            </w:pPr>
            <w:r w:rsidRPr="002317AB">
              <w:rPr>
                <w:b/>
                <w:sz w:val="20"/>
              </w:rPr>
              <w:t>Состояние</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1354E" w:rsidRPr="002317AB" w:rsidRDefault="00F1354E">
            <w:pPr>
              <w:jc w:val="center"/>
              <w:rPr>
                <w:b/>
                <w:sz w:val="20"/>
                <w:szCs w:val="22"/>
                <w:lang w:eastAsia="en-US"/>
              </w:rPr>
            </w:pPr>
            <w:r w:rsidRPr="002317AB">
              <w:rPr>
                <w:b/>
                <w:sz w:val="20"/>
              </w:rPr>
              <w:t>Нуждающиеся в замене, км</w:t>
            </w:r>
          </w:p>
        </w:tc>
      </w:tr>
      <w:tr w:rsidR="00F1354E" w:rsidRPr="002317AB" w:rsidTr="00F1354E">
        <w:trPr>
          <w:trHeight w:val="20"/>
        </w:trPr>
        <w:tc>
          <w:tcPr>
            <w:tcW w:w="4111"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rsidR="00F1354E" w:rsidRPr="002317AB" w:rsidRDefault="00F1354E">
            <w:pPr>
              <w:jc w:val="center"/>
              <w:rPr>
                <w:sz w:val="20"/>
                <w:szCs w:val="22"/>
                <w:lang w:eastAsia="en-US"/>
              </w:rPr>
            </w:pPr>
            <w:r w:rsidRPr="002317AB">
              <w:rPr>
                <w:sz w:val="20"/>
              </w:rPr>
              <w:t xml:space="preserve">Протяженность улично-дорожной сети с асфальтовым покрытием проезжих частей </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354E" w:rsidRPr="002317AB" w:rsidRDefault="00F1354E">
            <w:pPr>
              <w:jc w:val="center"/>
              <w:rPr>
                <w:sz w:val="20"/>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354E" w:rsidRPr="002317AB" w:rsidRDefault="00F1354E">
            <w:pPr>
              <w:jc w:val="center"/>
              <w:rPr>
                <w:sz w:val="20"/>
                <w:szCs w:val="22"/>
                <w:lang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1354E" w:rsidRPr="002317AB" w:rsidRDefault="00F1354E">
            <w:pPr>
              <w:jc w:val="center"/>
              <w:rPr>
                <w:sz w:val="20"/>
                <w:szCs w:val="22"/>
                <w:lang w:eastAsia="en-US"/>
              </w:rPr>
            </w:pPr>
          </w:p>
        </w:tc>
      </w:tr>
      <w:tr w:rsidR="00F1354E" w:rsidRPr="002317AB" w:rsidTr="00F1354E">
        <w:trPr>
          <w:trHeight w:val="20"/>
        </w:trPr>
        <w:tc>
          <w:tcPr>
            <w:tcW w:w="4111"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rsidR="00F1354E" w:rsidRPr="002317AB" w:rsidRDefault="00F1354E">
            <w:pPr>
              <w:jc w:val="center"/>
              <w:rPr>
                <w:sz w:val="20"/>
                <w:szCs w:val="22"/>
                <w:lang w:eastAsia="en-US"/>
              </w:rPr>
            </w:pPr>
            <w:r w:rsidRPr="002317AB">
              <w:rPr>
                <w:sz w:val="20"/>
              </w:rPr>
              <w:t>Протяженность улично-дорожной сети с цементобетонным покрытием проезжих частей</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354E" w:rsidRPr="002317AB" w:rsidRDefault="00F1354E">
            <w:pPr>
              <w:jc w:val="center"/>
              <w:rPr>
                <w:sz w:val="20"/>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354E" w:rsidRPr="002317AB" w:rsidRDefault="00F1354E">
            <w:pPr>
              <w:jc w:val="center"/>
              <w:rPr>
                <w:sz w:val="20"/>
                <w:szCs w:val="22"/>
                <w:lang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1354E" w:rsidRPr="002317AB" w:rsidRDefault="00F1354E">
            <w:pPr>
              <w:jc w:val="center"/>
              <w:rPr>
                <w:sz w:val="20"/>
                <w:szCs w:val="22"/>
                <w:lang w:eastAsia="en-US"/>
              </w:rPr>
            </w:pPr>
          </w:p>
        </w:tc>
      </w:tr>
      <w:tr w:rsidR="00F1354E" w:rsidRPr="002317AB" w:rsidTr="00F1354E">
        <w:trPr>
          <w:trHeight w:val="20"/>
        </w:trPr>
        <w:tc>
          <w:tcPr>
            <w:tcW w:w="4111"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rsidR="00F1354E" w:rsidRPr="002317AB" w:rsidRDefault="00F1354E">
            <w:pPr>
              <w:jc w:val="center"/>
              <w:rPr>
                <w:sz w:val="20"/>
                <w:szCs w:val="22"/>
                <w:lang w:eastAsia="en-US"/>
              </w:rPr>
            </w:pPr>
            <w:r w:rsidRPr="002317AB">
              <w:rPr>
                <w:sz w:val="20"/>
              </w:rPr>
              <w:t>Протяженность улично-дорожной сети с щебеночным покрытием проезжих частей</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354E" w:rsidRPr="002317AB" w:rsidRDefault="00F1354E">
            <w:pPr>
              <w:jc w:val="center"/>
              <w:rPr>
                <w:sz w:val="20"/>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354E" w:rsidRPr="002317AB" w:rsidRDefault="00F1354E">
            <w:pPr>
              <w:jc w:val="center"/>
              <w:rPr>
                <w:sz w:val="20"/>
                <w:szCs w:val="22"/>
                <w:lang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1354E" w:rsidRPr="002317AB" w:rsidRDefault="00F1354E">
            <w:pPr>
              <w:jc w:val="center"/>
              <w:rPr>
                <w:sz w:val="20"/>
                <w:szCs w:val="22"/>
                <w:lang w:eastAsia="en-US"/>
              </w:rPr>
            </w:pPr>
          </w:p>
        </w:tc>
      </w:tr>
      <w:tr w:rsidR="00F1354E" w:rsidRPr="002317AB" w:rsidTr="00F1354E">
        <w:trPr>
          <w:trHeight w:val="20"/>
        </w:trPr>
        <w:tc>
          <w:tcPr>
            <w:tcW w:w="4111"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rsidR="00F1354E" w:rsidRPr="002317AB" w:rsidRDefault="00F1354E">
            <w:pPr>
              <w:jc w:val="center"/>
              <w:rPr>
                <w:sz w:val="20"/>
                <w:szCs w:val="22"/>
                <w:lang w:eastAsia="en-US"/>
              </w:rPr>
            </w:pPr>
            <w:r w:rsidRPr="002317AB">
              <w:rPr>
                <w:sz w:val="20"/>
              </w:rPr>
              <w:t>Протяженность улично-дорожной сети с грунтовым покрытием проезжих частей</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F1354E" w:rsidRPr="002317AB" w:rsidRDefault="00F1354E">
            <w:pPr>
              <w:jc w:val="center"/>
              <w:rPr>
                <w:sz w:val="20"/>
                <w:szCs w:val="22"/>
                <w:lang w:eastAsia="en-US"/>
              </w:rPr>
            </w:pPr>
            <w:r w:rsidRPr="002317AB">
              <w:rPr>
                <w:sz w:val="20"/>
              </w:rPr>
              <w:t>2,3</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F1354E" w:rsidRPr="002317AB" w:rsidRDefault="00F1354E">
            <w:pPr>
              <w:jc w:val="center"/>
              <w:rPr>
                <w:sz w:val="20"/>
                <w:szCs w:val="22"/>
                <w:lang w:eastAsia="en-US"/>
              </w:rPr>
            </w:pPr>
            <w:r w:rsidRPr="002317AB">
              <w:rPr>
                <w:sz w:val="20"/>
              </w:rPr>
              <w:t>удовлетворительная</w:t>
            </w:r>
          </w:p>
        </w:tc>
        <w:tc>
          <w:tcPr>
            <w:tcW w:w="1843" w:type="dxa"/>
            <w:tcBorders>
              <w:top w:val="single" w:sz="4" w:space="0" w:color="000000"/>
              <w:left w:val="single" w:sz="4" w:space="0" w:color="000000"/>
              <w:bottom w:val="single" w:sz="4" w:space="0" w:color="000000"/>
              <w:right w:val="single" w:sz="4" w:space="0" w:color="000000"/>
            </w:tcBorders>
            <w:vAlign w:val="center"/>
          </w:tcPr>
          <w:p w:rsidR="00F1354E" w:rsidRPr="002317AB" w:rsidRDefault="00F1354E">
            <w:pPr>
              <w:jc w:val="center"/>
              <w:rPr>
                <w:sz w:val="20"/>
                <w:szCs w:val="22"/>
                <w:lang w:eastAsia="en-US"/>
              </w:rPr>
            </w:pPr>
          </w:p>
        </w:tc>
      </w:tr>
      <w:tr w:rsidR="00F1354E" w:rsidRPr="002317AB" w:rsidTr="00F1354E">
        <w:trPr>
          <w:trHeight w:val="20"/>
        </w:trPr>
        <w:tc>
          <w:tcPr>
            <w:tcW w:w="4111"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rsidR="00F1354E" w:rsidRPr="002317AB" w:rsidRDefault="00F1354E">
            <w:pPr>
              <w:jc w:val="center"/>
              <w:rPr>
                <w:sz w:val="20"/>
                <w:szCs w:val="22"/>
                <w:lang w:eastAsia="en-US"/>
              </w:rPr>
            </w:pPr>
            <w:r w:rsidRPr="002317AB">
              <w:rPr>
                <w:sz w:val="20"/>
              </w:rPr>
              <w:t>Протяженность улично-дорожной сети с песчано-гравийным покрытием проезжих частей</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354E" w:rsidRPr="002317AB" w:rsidRDefault="00F1354E">
            <w:pPr>
              <w:jc w:val="center"/>
              <w:rPr>
                <w:sz w:val="20"/>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354E" w:rsidRPr="002317AB" w:rsidRDefault="00F1354E">
            <w:pPr>
              <w:jc w:val="center"/>
              <w:rPr>
                <w:sz w:val="20"/>
                <w:szCs w:val="22"/>
                <w:lang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1354E" w:rsidRPr="002317AB" w:rsidRDefault="00F1354E">
            <w:pPr>
              <w:jc w:val="center"/>
              <w:rPr>
                <w:sz w:val="20"/>
                <w:szCs w:val="22"/>
                <w:lang w:eastAsia="en-US"/>
              </w:rPr>
            </w:pPr>
          </w:p>
        </w:tc>
      </w:tr>
    </w:tbl>
    <w:p w:rsidR="008B7A70" w:rsidRPr="002317AB" w:rsidRDefault="008B7A70" w:rsidP="00C1367F">
      <w:pPr>
        <w:pStyle w:val="afff8"/>
        <w:rPr>
          <w:szCs w:val="22"/>
        </w:rPr>
      </w:pPr>
    </w:p>
    <w:p w:rsidR="00450B11" w:rsidRPr="002317AB" w:rsidRDefault="00450B11" w:rsidP="00C1367F">
      <w:pPr>
        <w:pStyle w:val="afff8"/>
        <w:rPr>
          <w:szCs w:val="22"/>
        </w:rPr>
      </w:pPr>
      <w:r w:rsidRPr="002317AB">
        <w:rPr>
          <w:szCs w:val="22"/>
        </w:rPr>
        <w:t xml:space="preserve">Улично-дорожная сеть </w:t>
      </w:r>
      <w:r w:rsidR="00457A99" w:rsidRPr="002317AB">
        <w:rPr>
          <w:szCs w:val="22"/>
        </w:rPr>
        <w:t xml:space="preserve">муниципального образования </w:t>
      </w:r>
      <w:r w:rsidR="003148ED" w:rsidRPr="002317AB">
        <w:rPr>
          <w:szCs w:val="22"/>
        </w:rPr>
        <w:t xml:space="preserve">муниципального образования </w:t>
      </w:r>
      <w:r w:rsidR="0053519F" w:rsidRPr="002317AB">
        <w:rPr>
          <w:szCs w:val="22"/>
        </w:rPr>
        <w:t>сельского поселения «Уэлен»</w:t>
      </w:r>
    </w:p>
    <w:p w:rsidR="00BB37F8" w:rsidRPr="002317AB" w:rsidRDefault="00727677" w:rsidP="00C1367F">
      <w:pPr>
        <w:pStyle w:val="afff8"/>
        <w:rPr>
          <w:szCs w:val="22"/>
        </w:rPr>
      </w:pPr>
      <w:r w:rsidRPr="002317AB">
        <w:rPr>
          <w:szCs w:val="22"/>
        </w:rPr>
        <w:t>Г</w:t>
      </w:r>
      <w:r w:rsidR="00143B3A" w:rsidRPr="002317AB">
        <w:rPr>
          <w:szCs w:val="22"/>
        </w:rPr>
        <w:t xml:space="preserve">лавной планировочной осью, связывающей западную и восточную части </w:t>
      </w:r>
      <w:r w:rsidR="0053519F" w:rsidRPr="002317AB">
        <w:rPr>
          <w:szCs w:val="22"/>
        </w:rPr>
        <w:t>села</w:t>
      </w:r>
      <w:r w:rsidR="00143B3A" w:rsidRPr="002317AB">
        <w:rPr>
          <w:szCs w:val="22"/>
        </w:rPr>
        <w:t xml:space="preserve">, является улица </w:t>
      </w:r>
      <w:r w:rsidR="004B4E1B" w:rsidRPr="002317AB">
        <w:rPr>
          <w:szCs w:val="22"/>
        </w:rPr>
        <w:t>Ленина</w:t>
      </w:r>
      <w:r w:rsidR="00BB37F8" w:rsidRPr="002317AB">
        <w:rPr>
          <w:szCs w:val="22"/>
        </w:rPr>
        <w:t xml:space="preserve">, на нее опирается вся улично-дорожная сеть </w:t>
      </w:r>
      <w:r w:rsidR="0053519F" w:rsidRPr="002317AB">
        <w:rPr>
          <w:szCs w:val="22"/>
        </w:rPr>
        <w:t>села</w:t>
      </w:r>
      <w:r w:rsidR="00BB37F8" w:rsidRPr="002317AB">
        <w:rPr>
          <w:szCs w:val="22"/>
        </w:rPr>
        <w:t xml:space="preserve">. Служит для перераспределения потоков по всем направлениям, обслуживает административный центр, объекты и учреждения, сосредоточенные вдоль нее, а также прилегающие жилые кварталы и производственные зоны. </w:t>
      </w:r>
    </w:p>
    <w:p w:rsidR="00BB37F8" w:rsidRPr="002317AB" w:rsidRDefault="00BB37F8" w:rsidP="00C1367F">
      <w:pPr>
        <w:pStyle w:val="afff8"/>
        <w:rPr>
          <w:szCs w:val="22"/>
        </w:rPr>
      </w:pPr>
      <w:r w:rsidRPr="002317AB">
        <w:rPr>
          <w:szCs w:val="22"/>
        </w:rPr>
        <w:t>Остальные улицы и проезды обслуживают застройку жилых кварталов и производственных зон и обеспечивают связи между основными транспортными направлениями.</w:t>
      </w:r>
    </w:p>
    <w:p w:rsidR="00AB2270" w:rsidRPr="002317AB" w:rsidRDefault="00E568D4" w:rsidP="00AB2270">
      <w:pPr>
        <w:pStyle w:val="afff8"/>
        <w:rPr>
          <w:szCs w:val="22"/>
        </w:rPr>
      </w:pPr>
      <w:r w:rsidRPr="002317AB">
        <w:rPr>
          <w:szCs w:val="22"/>
        </w:rPr>
        <w:t xml:space="preserve">На территории </w:t>
      </w:r>
      <w:r w:rsidR="0053519F" w:rsidRPr="002317AB">
        <w:rPr>
          <w:szCs w:val="22"/>
        </w:rPr>
        <w:t>села</w:t>
      </w:r>
      <w:r w:rsidR="00785E10">
        <w:rPr>
          <w:szCs w:val="22"/>
        </w:rPr>
        <w:t xml:space="preserve"> </w:t>
      </w:r>
      <w:r w:rsidR="00AB2270" w:rsidRPr="002317AB">
        <w:rPr>
          <w:szCs w:val="22"/>
        </w:rPr>
        <w:t>мосты отсутствуют.</w:t>
      </w:r>
    </w:p>
    <w:p w:rsidR="004A1921" w:rsidRPr="002317AB" w:rsidRDefault="00AB2270" w:rsidP="00C1367F">
      <w:pPr>
        <w:pStyle w:val="afff8"/>
        <w:rPr>
          <w:szCs w:val="22"/>
        </w:rPr>
      </w:pPr>
      <w:r w:rsidRPr="002317AB">
        <w:rPr>
          <w:noProof/>
          <w:lang w:eastAsia="ru-RU"/>
        </w:rPr>
        <w:drawing>
          <wp:inline distT="0" distB="0" distL="0" distR="0">
            <wp:extent cx="5486400" cy="238951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l="2035" t="16795" r="5523" b="11627"/>
                    <a:stretch/>
                  </pic:blipFill>
                  <pic:spPr bwMode="auto">
                    <a:xfrm>
                      <a:off x="0" y="0"/>
                      <a:ext cx="5490852" cy="239145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D21DF3" w:rsidRPr="002317AB" w:rsidRDefault="00D21DF3" w:rsidP="00C1367F">
      <w:pPr>
        <w:pStyle w:val="afff8"/>
        <w:rPr>
          <w:szCs w:val="22"/>
        </w:rPr>
      </w:pPr>
      <w:r w:rsidRPr="002317AB">
        <w:rPr>
          <w:szCs w:val="22"/>
        </w:rPr>
        <w:t xml:space="preserve">Рисунок 1.2 Дорожная сеть </w:t>
      </w:r>
      <w:r w:rsidR="0053519F" w:rsidRPr="002317AB">
        <w:rPr>
          <w:szCs w:val="22"/>
        </w:rPr>
        <w:t>сельского поселения</w:t>
      </w:r>
      <w:r w:rsidR="00BC3385">
        <w:rPr>
          <w:szCs w:val="22"/>
        </w:rPr>
        <w:t xml:space="preserve"> </w:t>
      </w:r>
      <w:r w:rsidR="0053519F" w:rsidRPr="002317AB">
        <w:rPr>
          <w:szCs w:val="22"/>
        </w:rPr>
        <w:t>Уэлен</w:t>
      </w:r>
    </w:p>
    <w:p w:rsidR="00BD3430" w:rsidRPr="002317AB" w:rsidRDefault="00BD3430" w:rsidP="00C1367F">
      <w:pPr>
        <w:pStyle w:val="afff8"/>
        <w:rPr>
          <w:szCs w:val="22"/>
        </w:rPr>
      </w:pPr>
    </w:p>
    <w:p w:rsidR="00561467" w:rsidRPr="002317AB" w:rsidRDefault="00561467" w:rsidP="00C1367F">
      <w:pPr>
        <w:pStyle w:val="afff8"/>
        <w:rPr>
          <w:szCs w:val="22"/>
        </w:rPr>
      </w:pPr>
      <w:r w:rsidRPr="002317AB">
        <w:rPr>
          <w:szCs w:val="22"/>
        </w:rPr>
        <w:t xml:space="preserve">Классификация автомобильных дорог общего пользования местного значения и их отнесение к категориям автомобильных дорог (первой, второй, третьей, четвертой, пятой категориям) на территории </w:t>
      </w:r>
      <w:r w:rsidR="0053519F" w:rsidRPr="002317AB">
        <w:rPr>
          <w:szCs w:val="22"/>
        </w:rPr>
        <w:t>сельского поселения</w:t>
      </w:r>
      <w:r w:rsidR="00DA552B">
        <w:rPr>
          <w:szCs w:val="22"/>
        </w:rPr>
        <w:t xml:space="preserve"> </w:t>
      </w:r>
      <w:r w:rsidR="0053519F" w:rsidRPr="002317AB">
        <w:rPr>
          <w:szCs w:val="22"/>
        </w:rPr>
        <w:t>Уэлен</w:t>
      </w:r>
      <w:r w:rsidRPr="002317AB">
        <w:rPr>
          <w:szCs w:val="22"/>
        </w:rPr>
        <w:t xml:space="preserve"> осуществляется в зависимости от транспортно-эксплуатационных характеристик и потребительских свойств автомобильных дорог в порядке, установленном Правительством Российской Федерации.</w:t>
      </w:r>
    </w:p>
    <w:p w:rsidR="00517B62" w:rsidRPr="002317AB" w:rsidRDefault="00517B62" w:rsidP="00C1367F">
      <w:pPr>
        <w:pStyle w:val="afff8"/>
        <w:rPr>
          <w:szCs w:val="22"/>
        </w:rPr>
      </w:pPr>
      <w:r w:rsidRPr="002317AB">
        <w:rPr>
          <w:szCs w:val="22"/>
        </w:rPr>
        <w:t>В соответствии с ВСН 42-87 «Инструкция по проведению экономических изысканий для проектирования автомобильных дорог» были проведены выборочные экономические исследования интенсивности дорожного движения.</w:t>
      </w:r>
    </w:p>
    <w:p w:rsidR="00517B62" w:rsidRPr="002317AB" w:rsidRDefault="00517B62" w:rsidP="00C1367F">
      <w:pPr>
        <w:pStyle w:val="afff8"/>
        <w:rPr>
          <w:szCs w:val="22"/>
        </w:rPr>
      </w:pPr>
      <w:r w:rsidRPr="002317AB">
        <w:rPr>
          <w:szCs w:val="22"/>
        </w:rPr>
        <w:t>Более высокая интенсивность движения (в сутки) наблюдается по</w:t>
      </w:r>
      <w:r w:rsidR="00B5233A" w:rsidRPr="002317AB">
        <w:rPr>
          <w:szCs w:val="22"/>
        </w:rPr>
        <w:t xml:space="preserve"> главн</w:t>
      </w:r>
      <w:r w:rsidR="00AB2270" w:rsidRPr="002317AB">
        <w:rPr>
          <w:szCs w:val="22"/>
        </w:rPr>
        <w:t>ой</w:t>
      </w:r>
      <w:r w:rsidR="00B5233A" w:rsidRPr="002317AB">
        <w:rPr>
          <w:szCs w:val="22"/>
        </w:rPr>
        <w:t xml:space="preserve"> улиц</w:t>
      </w:r>
      <w:r w:rsidR="00AB2270" w:rsidRPr="002317AB">
        <w:rPr>
          <w:szCs w:val="22"/>
        </w:rPr>
        <w:t>е</w:t>
      </w:r>
      <w:r w:rsidR="00DA552B">
        <w:rPr>
          <w:szCs w:val="22"/>
        </w:rPr>
        <w:t xml:space="preserve"> </w:t>
      </w:r>
      <w:r w:rsidR="0053519F" w:rsidRPr="002317AB">
        <w:rPr>
          <w:szCs w:val="22"/>
        </w:rPr>
        <w:t>села</w:t>
      </w:r>
      <w:r w:rsidR="00DA552B">
        <w:rPr>
          <w:szCs w:val="22"/>
        </w:rPr>
        <w:t xml:space="preserve"> </w:t>
      </w:r>
      <w:r w:rsidR="0053519F" w:rsidRPr="002317AB">
        <w:rPr>
          <w:szCs w:val="22"/>
        </w:rPr>
        <w:t>Уэлен</w:t>
      </w:r>
      <w:r w:rsidR="00B5233A" w:rsidRPr="002317AB">
        <w:rPr>
          <w:szCs w:val="22"/>
        </w:rPr>
        <w:t>:</w:t>
      </w:r>
      <w:r w:rsidR="00DA552B">
        <w:rPr>
          <w:szCs w:val="22"/>
        </w:rPr>
        <w:t xml:space="preserve"> </w:t>
      </w:r>
      <w:r w:rsidR="00561467" w:rsidRPr="002317AB">
        <w:rPr>
          <w:rStyle w:val="S1"/>
          <w:rFonts w:eastAsia="Calibri"/>
          <w:szCs w:val="22"/>
        </w:rPr>
        <w:t xml:space="preserve">ул. </w:t>
      </w:r>
      <w:r w:rsidR="00AB2270" w:rsidRPr="002317AB">
        <w:rPr>
          <w:rStyle w:val="S1"/>
          <w:rFonts w:eastAsia="Calibri"/>
          <w:szCs w:val="22"/>
        </w:rPr>
        <w:t>Ленина</w:t>
      </w:r>
      <w:r w:rsidR="005E304B" w:rsidRPr="002317AB">
        <w:rPr>
          <w:rStyle w:val="S1"/>
          <w:rFonts w:eastAsia="Calibri"/>
          <w:szCs w:val="22"/>
        </w:rPr>
        <w:t>.</w:t>
      </w:r>
      <w:r w:rsidRPr="002317AB">
        <w:rPr>
          <w:szCs w:val="22"/>
        </w:rPr>
        <w:t xml:space="preserve"> Более подробная информация по интенсивности движения отсутствует.</w:t>
      </w:r>
    </w:p>
    <w:p w:rsidR="00517B62" w:rsidRPr="002317AB" w:rsidRDefault="00517B62" w:rsidP="00C1367F">
      <w:pPr>
        <w:pStyle w:val="afff8"/>
        <w:rPr>
          <w:szCs w:val="22"/>
        </w:rPr>
      </w:pPr>
      <w:r w:rsidRPr="002317AB">
        <w:rPr>
          <w:szCs w:val="22"/>
        </w:rPr>
        <w:t>Состав транспортных потоков определяется по 5 группам учета транспортных средств. Группы учета, выделяемые в составе общего транспортного потока, имеют следующие признаки:</w:t>
      </w:r>
    </w:p>
    <w:p w:rsidR="00517B62" w:rsidRPr="002317AB" w:rsidRDefault="00517B62" w:rsidP="00C1367F">
      <w:pPr>
        <w:pStyle w:val="afff8"/>
        <w:rPr>
          <w:szCs w:val="22"/>
        </w:rPr>
      </w:pPr>
      <w:r w:rsidRPr="002317AB">
        <w:rPr>
          <w:szCs w:val="22"/>
        </w:rPr>
        <w:t>1. Легковые пассажирские ТС, в которых находятся один водитель или с пассажирами (такси, служебный транспорт, частные легковые автомобили).</w:t>
      </w:r>
    </w:p>
    <w:p w:rsidR="00517B62" w:rsidRPr="002317AB" w:rsidRDefault="00517B62" w:rsidP="00C1367F">
      <w:pPr>
        <w:pStyle w:val="afff8"/>
        <w:rPr>
          <w:szCs w:val="22"/>
        </w:rPr>
      </w:pPr>
      <w:r w:rsidRPr="002317AB">
        <w:rPr>
          <w:szCs w:val="22"/>
        </w:rPr>
        <w:lastRenderedPageBreak/>
        <w:t>Данные по этой группе учета необходимы для экономических обоснований мероприятий на улично-дорожной сети (например, строительство дополнительных полос движения, выделение отдельных полос движения для общественного транспорта, устройство реверсивных полос движения и т.д.).</w:t>
      </w:r>
    </w:p>
    <w:p w:rsidR="00517B62" w:rsidRPr="002317AB" w:rsidRDefault="00517B62" w:rsidP="00C1367F">
      <w:pPr>
        <w:pStyle w:val="afff8"/>
        <w:rPr>
          <w:szCs w:val="22"/>
        </w:rPr>
      </w:pPr>
      <w:r w:rsidRPr="002317AB">
        <w:rPr>
          <w:szCs w:val="22"/>
        </w:rPr>
        <w:t>2. Микроавтобусы</w:t>
      </w:r>
    </w:p>
    <w:p w:rsidR="00517B62" w:rsidRPr="002317AB" w:rsidRDefault="00517B62" w:rsidP="00C1367F">
      <w:pPr>
        <w:pStyle w:val="afff8"/>
        <w:rPr>
          <w:szCs w:val="22"/>
        </w:rPr>
      </w:pPr>
      <w:r w:rsidRPr="002317AB">
        <w:rPr>
          <w:szCs w:val="22"/>
        </w:rPr>
        <w:t>3. Автобусы</w:t>
      </w:r>
    </w:p>
    <w:p w:rsidR="00517B62" w:rsidRPr="002317AB" w:rsidRDefault="00517B62" w:rsidP="00C1367F">
      <w:pPr>
        <w:pStyle w:val="afff8"/>
        <w:rPr>
          <w:szCs w:val="22"/>
        </w:rPr>
      </w:pPr>
      <w:r w:rsidRPr="002317AB">
        <w:rPr>
          <w:szCs w:val="22"/>
        </w:rPr>
        <w:t>4. Грузовые газели и проч.</w:t>
      </w:r>
    </w:p>
    <w:p w:rsidR="00517B62" w:rsidRPr="002317AB" w:rsidRDefault="00517B62" w:rsidP="00C1367F">
      <w:pPr>
        <w:pStyle w:val="afff8"/>
        <w:rPr>
          <w:szCs w:val="22"/>
        </w:rPr>
      </w:pPr>
      <w:r w:rsidRPr="002317AB">
        <w:rPr>
          <w:szCs w:val="22"/>
        </w:rPr>
        <w:t>5. Грузовые автомобили. Грузовые автомобили - все автомобили, используемые для перевозки грузов, независимо от грузоподъемности, а также независимо от того, порожние они или груженые.</w:t>
      </w:r>
    </w:p>
    <w:p w:rsidR="00450B11" w:rsidRPr="002317AB" w:rsidRDefault="00450B11" w:rsidP="00AB2270">
      <w:pPr>
        <w:pStyle w:val="2"/>
      </w:pPr>
      <w:bookmarkStart w:id="16" w:name="dst100041"/>
      <w:bookmarkStart w:id="17" w:name="_Toc104515137"/>
      <w:bookmarkEnd w:id="16"/>
      <w:r w:rsidRPr="002317AB">
        <w:t xml:space="preserve">1.5. Анализ состава парка транспортных средств и уровня автомобилизации в </w:t>
      </w:r>
      <w:r w:rsidR="00B111F2" w:rsidRPr="002317AB">
        <w:t xml:space="preserve">муниципальном образовании </w:t>
      </w:r>
      <w:r w:rsidR="0053519F" w:rsidRPr="002317AB">
        <w:t>сельского поселения «Уэлен»</w:t>
      </w:r>
      <w:r w:rsidR="00F02E5A" w:rsidRPr="002317AB">
        <w:t>.О</w:t>
      </w:r>
      <w:r w:rsidRPr="002317AB">
        <w:t>беспеченность парковками (парковочными местами)</w:t>
      </w:r>
      <w:bookmarkEnd w:id="17"/>
    </w:p>
    <w:p w:rsidR="00B53B72" w:rsidRPr="002317AB" w:rsidRDefault="00CF0E67" w:rsidP="00C1367F">
      <w:pPr>
        <w:pStyle w:val="afff8"/>
        <w:rPr>
          <w:szCs w:val="22"/>
        </w:rPr>
      </w:pPr>
      <w:r w:rsidRPr="002317AB">
        <w:rPr>
          <w:szCs w:val="22"/>
        </w:rPr>
        <w:t>Функционирование транспортной инфраструктуры напрямую зависит от состава</w:t>
      </w:r>
      <w:r w:rsidR="00632A12">
        <w:rPr>
          <w:szCs w:val="22"/>
        </w:rPr>
        <w:t xml:space="preserve"> </w:t>
      </w:r>
      <w:r w:rsidRPr="002317AB">
        <w:rPr>
          <w:szCs w:val="22"/>
        </w:rPr>
        <w:t xml:space="preserve">транспортных средств и уровня автомобилизации </w:t>
      </w:r>
      <w:r w:rsidR="0053519F" w:rsidRPr="002317AB">
        <w:rPr>
          <w:szCs w:val="22"/>
        </w:rPr>
        <w:t>сельского поселения</w:t>
      </w:r>
      <w:r w:rsidRPr="002317AB">
        <w:rPr>
          <w:szCs w:val="22"/>
        </w:rPr>
        <w:t>. Рост автомобильного</w:t>
      </w:r>
      <w:r w:rsidR="00632A12">
        <w:rPr>
          <w:szCs w:val="22"/>
        </w:rPr>
        <w:t xml:space="preserve"> </w:t>
      </w:r>
      <w:r w:rsidRPr="002317AB">
        <w:rPr>
          <w:szCs w:val="22"/>
        </w:rPr>
        <w:t>парка в целом и значительное увеличение доли тяжеловесных транспортных средств</w:t>
      </w:r>
      <w:r w:rsidR="00632A12">
        <w:rPr>
          <w:szCs w:val="22"/>
        </w:rPr>
        <w:t xml:space="preserve"> </w:t>
      </w:r>
      <w:r w:rsidRPr="002317AB">
        <w:rPr>
          <w:szCs w:val="22"/>
        </w:rPr>
        <w:t>приводят повышению нагрузки на улично-дорожную сеть, преждевременному износу</w:t>
      </w:r>
      <w:r w:rsidR="00632A12">
        <w:rPr>
          <w:szCs w:val="22"/>
        </w:rPr>
        <w:t xml:space="preserve"> </w:t>
      </w:r>
      <w:r w:rsidRPr="002317AB">
        <w:rPr>
          <w:szCs w:val="22"/>
        </w:rPr>
        <w:t>автомобильных дорог и искусственных сооружений на них, повышению аварийности. Для</w:t>
      </w:r>
      <w:r w:rsidR="00632A12">
        <w:rPr>
          <w:szCs w:val="22"/>
        </w:rPr>
        <w:t xml:space="preserve"> </w:t>
      </w:r>
      <w:r w:rsidRPr="002317AB">
        <w:rPr>
          <w:szCs w:val="22"/>
        </w:rPr>
        <w:t>соответствия транспортной инфраструктуры муниципального образования росту</w:t>
      </w:r>
      <w:r w:rsidR="00632A12">
        <w:rPr>
          <w:szCs w:val="22"/>
        </w:rPr>
        <w:t xml:space="preserve"> </w:t>
      </w:r>
      <w:r w:rsidRPr="002317AB">
        <w:rPr>
          <w:szCs w:val="22"/>
        </w:rPr>
        <w:t xml:space="preserve">потребностей населения необходимо своевременное решение </w:t>
      </w:r>
      <w:r w:rsidR="0098632F" w:rsidRPr="002317AB">
        <w:rPr>
          <w:szCs w:val="22"/>
        </w:rPr>
        <w:t>задач,</w:t>
      </w:r>
      <w:r w:rsidRPr="002317AB">
        <w:rPr>
          <w:szCs w:val="22"/>
        </w:rPr>
        <w:t xml:space="preserve"> определяемых в</w:t>
      </w:r>
      <w:r w:rsidR="00632A12">
        <w:rPr>
          <w:szCs w:val="22"/>
        </w:rPr>
        <w:t xml:space="preserve"> </w:t>
      </w:r>
      <w:r w:rsidRPr="002317AB">
        <w:rPr>
          <w:szCs w:val="22"/>
        </w:rPr>
        <w:t>соответствии с тенденциями социально-экономического развития.</w:t>
      </w:r>
    </w:p>
    <w:p w:rsidR="002452F0" w:rsidRPr="002317AB" w:rsidRDefault="002452F0" w:rsidP="002452F0">
      <w:pPr>
        <w:pStyle w:val="afff8"/>
        <w:rPr>
          <w:szCs w:val="22"/>
        </w:rPr>
      </w:pPr>
      <w:r w:rsidRPr="002317AB">
        <w:rPr>
          <w:szCs w:val="22"/>
        </w:rPr>
        <w:t>Техника с/п Уэлен представлена снегоходами и колесными вездеходами ТРЭКОЛ.</w:t>
      </w:r>
    </w:p>
    <w:p w:rsidR="004E0B3B" w:rsidRPr="002317AB" w:rsidRDefault="002452F0" w:rsidP="002452F0">
      <w:pPr>
        <w:pStyle w:val="afff8"/>
        <w:rPr>
          <w:szCs w:val="22"/>
        </w:rPr>
      </w:pPr>
      <w:r w:rsidRPr="002317AB">
        <w:rPr>
          <w:szCs w:val="22"/>
        </w:rPr>
        <w:t>В сельском поселении отсутствуют тротуары, освещение, твердое покрытие улиц и дорог.</w:t>
      </w:r>
    </w:p>
    <w:p w:rsidR="0048529A" w:rsidRPr="002317AB" w:rsidRDefault="00B47C0E" w:rsidP="00C1367F">
      <w:pPr>
        <w:pStyle w:val="afff8"/>
        <w:rPr>
          <w:b/>
          <w:szCs w:val="22"/>
        </w:rPr>
      </w:pPr>
      <w:r w:rsidRPr="002317AB">
        <w:rPr>
          <w:b/>
          <w:szCs w:val="22"/>
        </w:rPr>
        <w:t>Таблица 1.</w:t>
      </w:r>
      <w:r w:rsidR="002452F0" w:rsidRPr="002317AB">
        <w:rPr>
          <w:b/>
          <w:szCs w:val="22"/>
        </w:rPr>
        <w:t xml:space="preserve">5.1 </w:t>
      </w:r>
      <w:r w:rsidR="0048529A" w:rsidRPr="002317AB">
        <w:rPr>
          <w:b/>
          <w:szCs w:val="22"/>
        </w:rPr>
        <w:t>Состав автопарка</w:t>
      </w:r>
      <w:r w:rsidR="00632A12">
        <w:rPr>
          <w:b/>
          <w:szCs w:val="22"/>
        </w:rPr>
        <w:t xml:space="preserve"> </w:t>
      </w:r>
      <w:r w:rsidR="0053519F" w:rsidRPr="002317AB">
        <w:rPr>
          <w:b/>
          <w:szCs w:val="22"/>
        </w:rPr>
        <w:t>сельского поселения «Уэлен»</w:t>
      </w:r>
      <w:r w:rsidR="00632A12">
        <w:rPr>
          <w:b/>
          <w:szCs w:val="22"/>
        </w:rPr>
        <w:t xml:space="preserve"> </w:t>
      </w:r>
      <w:r w:rsidR="00A73796" w:rsidRPr="002317AB">
        <w:rPr>
          <w:b/>
          <w:szCs w:val="22"/>
        </w:rPr>
        <w:t>на 20</w:t>
      </w:r>
      <w:r w:rsidR="002452F0" w:rsidRPr="002317AB">
        <w:rPr>
          <w:b/>
          <w:szCs w:val="22"/>
        </w:rPr>
        <w:t>22</w:t>
      </w:r>
      <w:r w:rsidR="00A73796" w:rsidRPr="002317AB">
        <w:rPr>
          <w:b/>
          <w:szCs w:val="22"/>
        </w:rPr>
        <w:t xml:space="preserve"> гг</w:t>
      </w:r>
      <w:r w:rsidR="0048529A" w:rsidRPr="002317AB">
        <w:rPr>
          <w:b/>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05"/>
        <w:gridCol w:w="4406"/>
      </w:tblGrid>
      <w:tr w:rsidR="007E0B30" w:rsidRPr="002317AB" w:rsidTr="00AC517C">
        <w:trPr>
          <w:trHeight w:val="101"/>
        </w:trPr>
        <w:tc>
          <w:tcPr>
            <w:tcW w:w="2884" w:type="pct"/>
            <w:vMerge w:val="restart"/>
            <w:shd w:val="clear" w:color="auto" w:fill="auto"/>
            <w:vAlign w:val="center"/>
          </w:tcPr>
          <w:p w:rsidR="007E0B30" w:rsidRPr="002317AB" w:rsidRDefault="007E0B30" w:rsidP="008C4D2B">
            <w:pPr>
              <w:pStyle w:val="114"/>
              <w:rPr>
                <w:rFonts w:cs="Times New Roman"/>
              </w:rPr>
            </w:pPr>
            <w:r w:rsidRPr="002317AB">
              <w:rPr>
                <w:rFonts w:cs="Times New Roman"/>
              </w:rPr>
              <w:t>Вид автотранспортных средств</w:t>
            </w:r>
          </w:p>
        </w:tc>
        <w:tc>
          <w:tcPr>
            <w:tcW w:w="2116" w:type="pct"/>
            <w:shd w:val="clear" w:color="auto" w:fill="auto"/>
            <w:vAlign w:val="center"/>
          </w:tcPr>
          <w:p w:rsidR="007E0B30" w:rsidRPr="002317AB" w:rsidRDefault="007E0B30" w:rsidP="008C4D2B">
            <w:pPr>
              <w:pStyle w:val="114"/>
              <w:rPr>
                <w:rFonts w:cs="Times New Roman"/>
              </w:rPr>
            </w:pPr>
            <w:r w:rsidRPr="002317AB">
              <w:rPr>
                <w:rFonts w:cs="Times New Roman"/>
              </w:rPr>
              <w:t>Кол-во</w:t>
            </w:r>
          </w:p>
        </w:tc>
      </w:tr>
      <w:tr w:rsidR="007E0B30" w:rsidRPr="002317AB" w:rsidTr="00AC517C">
        <w:trPr>
          <w:trHeight w:val="101"/>
        </w:trPr>
        <w:tc>
          <w:tcPr>
            <w:tcW w:w="2884" w:type="pct"/>
            <w:vMerge/>
            <w:shd w:val="clear" w:color="auto" w:fill="auto"/>
            <w:vAlign w:val="center"/>
          </w:tcPr>
          <w:p w:rsidR="007E0B30" w:rsidRPr="002317AB" w:rsidRDefault="007E0B30" w:rsidP="008C4D2B">
            <w:pPr>
              <w:pStyle w:val="114"/>
              <w:rPr>
                <w:rFonts w:cs="Times New Roman"/>
              </w:rPr>
            </w:pPr>
          </w:p>
        </w:tc>
        <w:tc>
          <w:tcPr>
            <w:tcW w:w="2116" w:type="pct"/>
            <w:shd w:val="clear" w:color="auto" w:fill="auto"/>
            <w:vAlign w:val="center"/>
          </w:tcPr>
          <w:p w:rsidR="007E0B30" w:rsidRPr="002317AB" w:rsidRDefault="007E0B30" w:rsidP="008C4D2B">
            <w:pPr>
              <w:pStyle w:val="114"/>
              <w:rPr>
                <w:rFonts w:cs="Times New Roman"/>
              </w:rPr>
            </w:pPr>
            <w:r w:rsidRPr="002317AB">
              <w:rPr>
                <w:rFonts w:cs="Times New Roman"/>
              </w:rPr>
              <w:t>20</w:t>
            </w:r>
            <w:r w:rsidR="002452F0" w:rsidRPr="002317AB">
              <w:rPr>
                <w:rFonts w:cs="Times New Roman"/>
              </w:rPr>
              <w:t>22</w:t>
            </w:r>
            <w:r w:rsidRPr="002317AB">
              <w:rPr>
                <w:rFonts w:cs="Times New Roman"/>
              </w:rPr>
              <w:t xml:space="preserve"> г</w:t>
            </w:r>
          </w:p>
        </w:tc>
      </w:tr>
      <w:tr w:rsidR="007E0B30" w:rsidRPr="002317AB" w:rsidTr="00AC517C">
        <w:trPr>
          <w:trHeight w:val="101"/>
        </w:trPr>
        <w:tc>
          <w:tcPr>
            <w:tcW w:w="2884" w:type="pct"/>
            <w:shd w:val="clear" w:color="auto" w:fill="auto"/>
            <w:vAlign w:val="center"/>
          </w:tcPr>
          <w:p w:rsidR="007E0B30" w:rsidRPr="002317AB" w:rsidRDefault="007E0B30" w:rsidP="008C4D2B">
            <w:pPr>
              <w:pStyle w:val="114"/>
              <w:rPr>
                <w:rFonts w:cs="Times New Roman"/>
              </w:rPr>
            </w:pPr>
            <w:r w:rsidRPr="002317AB">
              <w:rPr>
                <w:rFonts w:cs="Times New Roman"/>
              </w:rPr>
              <w:t>Общее количество автотранспортных средств, шт.</w:t>
            </w:r>
          </w:p>
        </w:tc>
        <w:tc>
          <w:tcPr>
            <w:tcW w:w="2116" w:type="pct"/>
            <w:shd w:val="clear" w:color="auto" w:fill="auto"/>
            <w:vAlign w:val="center"/>
          </w:tcPr>
          <w:p w:rsidR="007E0B30" w:rsidRPr="002317AB" w:rsidRDefault="002452F0" w:rsidP="008C4D2B">
            <w:pPr>
              <w:pStyle w:val="114"/>
              <w:rPr>
                <w:rFonts w:cs="Times New Roman"/>
              </w:rPr>
            </w:pPr>
            <w:r w:rsidRPr="002317AB">
              <w:rPr>
                <w:rFonts w:cs="Times New Roman"/>
              </w:rPr>
              <w:t>4</w:t>
            </w:r>
          </w:p>
        </w:tc>
      </w:tr>
      <w:tr w:rsidR="007E0B30" w:rsidRPr="002317AB" w:rsidTr="00AC517C">
        <w:trPr>
          <w:trHeight w:val="97"/>
        </w:trPr>
        <w:tc>
          <w:tcPr>
            <w:tcW w:w="2884" w:type="pct"/>
            <w:shd w:val="clear" w:color="auto" w:fill="auto"/>
            <w:vAlign w:val="center"/>
          </w:tcPr>
          <w:p w:rsidR="007E0B30" w:rsidRPr="002317AB" w:rsidRDefault="007E0B30" w:rsidP="008C4D2B">
            <w:pPr>
              <w:pStyle w:val="114"/>
              <w:rPr>
                <w:rFonts w:cs="Times New Roman"/>
              </w:rPr>
            </w:pPr>
            <w:r w:rsidRPr="002317AB">
              <w:rPr>
                <w:rFonts w:cs="Times New Roman"/>
              </w:rPr>
              <w:t>в т.ч. грузовых</w:t>
            </w:r>
          </w:p>
        </w:tc>
        <w:tc>
          <w:tcPr>
            <w:tcW w:w="2116" w:type="pct"/>
            <w:shd w:val="clear" w:color="auto" w:fill="auto"/>
            <w:vAlign w:val="center"/>
          </w:tcPr>
          <w:p w:rsidR="007E0B30" w:rsidRPr="002317AB" w:rsidRDefault="002452F0" w:rsidP="008C4D2B">
            <w:pPr>
              <w:pStyle w:val="114"/>
              <w:rPr>
                <w:rFonts w:cs="Times New Roman"/>
              </w:rPr>
            </w:pPr>
            <w:r w:rsidRPr="002317AB">
              <w:rPr>
                <w:rFonts w:cs="Times New Roman"/>
              </w:rPr>
              <w:t>4</w:t>
            </w:r>
          </w:p>
        </w:tc>
      </w:tr>
      <w:tr w:rsidR="007E0B30" w:rsidRPr="002317AB" w:rsidTr="00AC517C">
        <w:trPr>
          <w:trHeight w:val="97"/>
        </w:trPr>
        <w:tc>
          <w:tcPr>
            <w:tcW w:w="2884" w:type="pct"/>
            <w:shd w:val="clear" w:color="auto" w:fill="auto"/>
            <w:vAlign w:val="center"/>
          </w:tcPr>
          <w:p w:rsidR="007E0B30" w:rsidRPr="002317AB" w:rsidRDefault="007E0B30" w:rsidP="008C4D2B">
            <w:pPr>
              <w:pStyle w:val="114"/>
              <w:rPr>
                <w:rFonts w:cs="Times New Roman"/>
              </w:rPr>
            </w:pPr>
            <w:r w:rsidRPr="002317AB">
              <w:rPr>
                <w:rFonts w:cs="Times New Roman"/>
              </w:rPr>
              <w:t>в т.ч. автобусов</w:t>
            </w:r>
          </w:p>
        </w:tc>
        <w:tc>
          <w:tcPr>
            <w:tcW w:w="2116" w:type="pct"/>
            <w:shd w:val="clear" w:color="auto" w:fill="auto"/>
            <w:vAlign w:val="center"/>
          </w:tcPr>
          <w:p w:rsidR="007E0B30" w:rsidRPr="002317AB" w:rsidRDefault="007E0B30" w:rsidP="008C4D2B">
            <w:pPr>
              <w:pStyle w:val="114"/>
              <w:rPr>
                <w:rFonts w:cs="Times New Roman"/>
              </w:rPr>
            </w:pPr>
            <w:r w:rsidRPr="002317AB">
              <w:rPr>
                <w:rFonts w:cs="Times New Roman"/>
              </w:rPr>
              <w:t>-</w:t>
            </w:r>
          </w:p>
        </w:tc>
      </w:tr>
      <w:tr w:rsidR="007E0B30" w:rsidRPr="002317AB" w:rsidTr="00AC517C">
        <w:trPr>
          <w:trHeight w:val="97"/>
        </w:trPr>
        <w:tc>
          <w:tcPr>
            <w:tcW w:w="2884" w:type="pct"/>
            <w:shd w:val="clear" w:color="auto" w:fill="auto"/>
            <w:vAlign w:val="center"/>
          </w:tcPr>
          <w:p w:rsidR="007E0B30" w:rsidRPr="002317AB" w:rsidRDefault="007E0B30" w:rsidP="008C4D2B">
            <w:pPr>
              <w:pStyle w:val="114"/>
              <w:rPr>
                <w:rFonts w:cs="Times New Roman"/>
              </w:rPr>
            </w:pPr>
            <w:r w:rsidRPr="002317AB">
              <w:rPr>
                <w:rFonts w:cs="Times New Roman"/>
              </w:rPr>
              <w:t>в т.ч. легковых</w:t>
            </w:r>
          </w:p>
        </w:tc>
        <w:tc>
          <w:tcPr>
            <w:tcW w:w="2116" w:type="pct"/>
            <w:shd w:val="clear" w:color="auto" w:fill="auto"/>
            <w:vAlign w:val="center"/>
          </w:tcPr>
          <w:p w:rsidR="007E0B30" w:rsidRPr="002317AB" w:rsidRDefault="007E0B30" w:rsidP="008C4D2B">
            <w:pPr>
              <w:pStyle w:val="114"/>
              <w:rPr>
                <w:rFonts w:cs="Times New Roman"/>
              </w:rPr>
            </w:pPr>
            <w:r w:rsidRPr="002317AB">
              <w:rPr>
                <w:rFonts w:cs="Times New Roman"/>
              </w:rPr>
              <w:t>-</w:t>
            </w:r>
          </w:p>
        </w:tc>
      </w:tr>
      <w:tr w:rsidR="007E0B30" w:rsidRPr="002317AB" w:rsidTr="00AC517C">
        <w:trPr>
          <w:trHeight w:val="97"/>
        </w:trPr>
        <w:tc>
          <w:tcPr>
            <w:tcW w:w="2884" w:type="pct"/>
            <w:shd w:val="clear" w:color="auto" w:fill="auto"/>
            <w:vAlign w:val="center"/>
          </w:tcPr>
          <w:p w:rsidR="007E0B30" w:rsidRPr="002317AB" w:rsidRDefault="007E0B30" w:rsidP="008C4D2B">
            <w:pPr>
              <w:pStyle w:val="114"/>
              <w:rPr>
                <w:rFonts w:cs="Times New Roman"/>
              </w:rPr>
            </w:pPr>
            <w:r w:rsidRPr="002317AB">
              <w:rPr>
                <w:rFonts w:cs="Times New Roman"/>
              </w:rPr>
              <w:t xml:space="preserve">Численность населения муниципального образования </w:t>
            </w:r>
          </w:p>
        </w:tc>
        <w:tc>
          <w:tcPr>
            <w:tcW w:w="2116" w:type="pct"/>
            <w:shd w:val="clear" w:color="auto" w:fill="auto"/>
            <w:vAlign w:val="center"/>
          </w:tcPr>
          <w:p w:rsidR="007E0B30" w:rsidRPr="002317AB" w:rsidRDefault="002452F0" w:rsidP="008C4D2B">
            <w:pPr>
              <w:pStyle w:val="114"/>
              <w:rPr>
                <w:rFonts w:cs="Times New Roman"/>
              </w:rPr>
            </w:pPr>
            <w:r w:rsidRPr="002317AB">
              <w:rPr>
                <w:rFonts w:cs="Times New Roman"/>
              </w:rPr>
              <w:t>690</w:t>
            </w:r>
          </w:p>
        </w:tc>
      </w:tr>
      <w:tr w:rsidR="007E0B30" w:rsidRPr="002317AB" w:rsidTr="00AC517C">
        <w:trPr>
          <w:trHeight w:val="97"/>
        </w:trPr>
        <w:tc>
          <w:tcPr>
            <w:tcW w:w="2884" w:type="pct"/>
            <w:shd w:val="clear" w:color="auto" w:fill="auto"/>
            <w:vAlign w:val="center"/>
          </w:tcPr>
          <w:p w:rsidR="007E0B30" w:rsidRPr="002317AB" w:rsidRDefault="007E0B30" w:rsidP="008C4D2B">
            <w:pPr>
              <w:pStyle w:val="114"/>
              <w:rPr>
                <w:rFonts w:cs="Times New Roman"/>
              </w:rPr>
            </w:pPr>
            <w:r w:rsidRPr="002317AB">
              <w:rPr>
                <w:rFonts w:cs="Times New Roman"/>
              </w:rPr>
              <w:t>Уровень автомобилизации, ед/чел</w:t>
            </w:r>
          </w:p>
        </w:tc>
        <w:tc>
          <w:tcPr>
            <w:tcW w:w="2116" w:type="pct"/>
            <w:shd w:val="clear" w:color="auto" w:fill="auto"/>
            <w:vAlign w:val="center"/>
          </w:tcPr>
          <w:p w:rsidR="007E0B30" w:rsidRPr="002317AB" w:rsidRDefault="008C4D2B" w:rsidP="008C4D2B">
            <w:pPr>
              <w:pStyle w:val="114"/>
              <w:rPr>
                <w:rFonts w:cs="Times New Roman"/>
              </w:rPr>
            </w:pPr>
            <w:r w:rsidRPr="002317AB">
              <w:rPr>
                <w:rFonts w:cs="Times New Roman"/>
              </w:rPr>
              <w:t>0,00579</w:t>
            </w:r>
          </w:p>
        </w:tc>
      </w:tr>
    </w:tbl>
    <w:p w:rsidR="00CE34D9" w:rsidRPr="002317AB" w:rsidRDefault="00CE34D9" w:rsidP="00C1367F">
      <w:pPr>
        <w:pStyle w:val="afff8"/>
        <w:rPr>
          <w:szCs w:val="22"/>
        </w:rPr>
      </w:pPr>
    </w:p>
    <w:p w:rsidR="008133C2" w:rsidRPr="002317AB" w:rsidRDefault="002452F0" w:rsidP="00C1367F">
      <w:pPr>
        <w:pStyle w:val="afff8"/>
        <w:rPr>
          <w:szCs w:val="22"/>
        </w:rPr>
      </w:pPr>
      <w:r w:rsidRPr="002317AB">
        <w:rPr>
          <w:szCs w:val="22"/>
        </w:rPr>
        <w:t>Не н</w:t>
      </w:r>
      <w:r w:rsidR="00CB4509" w:rsidRPr="002317AB">
        <w:rPr>
          <w:szCs w:val="22"/>
        </w:rPr>
        <w:t>аблюдается</w:t>
      </w:r>
      <w:r w:rsidR="008133C2" w:rsidRPr="002317AB">
        <w:rPr>
          <w:szCs w:val="22"/>
        </w:rPr>
        <w:t xml:space="preserve"> увеличение количества зарегистрированных транспортных средств </w:t>
      </w:r>
      <w:r w:rsidR="00A40616" w:rsidRPr="002317AB">
        <w:rPr>
          <w:szCs w:val="22"/>
        </w:rPr>
        <w:t>на территории</w:t>
      </w:r>
      <w:r w:rsidR="008133C2" w:rsidRPr="002317AB">
        <w:rPr>
          <w:szCs w:val="22"/>
        </w:rPr>
        <w:t xml:space="preserve"> муниципального образования </w:t>
      </w:r>
      <w:r w:rsidR="0053519F" w:rsidRPr="002317AB">
        <w:rPr>
          <w:szCs w:val="22"/>
        </w:rPr>
        <w:t>сельского поселения «Уэлен»</w:t>
      </w:r>
      <w:r w:rsidR="008133C2" w:rsidRPr="002317AB">
        <w:rPr>
          <w:szCs w:val="22"/>
        </w:rPr>
        <w:t xml:space="preserve">. </w:t>
      </w:r>
      <w:r w:rsidRPr="002317AB">
        <w:rPr>
          <w:szCs w:val="22"/>
        </w:rPr>
        <w:t>Поэтому</w:t>
      </w:r>
      <w:r w:rsidR="00CB4509" w:rsidRPr="002317AB">
        <w:rPr>
          <w:szCs w:val="22"/>
        </w:rPr>
        <w:t xml:space="preserve">, уровень автомобилизации </w:t>
      </w:r>
      <w:r w:rsidR="00A40616" w:rsidRPr="002317AB">
        <w:rPr>
          <w:szCs w:val="22"/>
        </w:rPr>
        <w:t>является одним из самых низких</w:t>
      </w:r>
      <w:r w:rsidR="008133C2" w:rsidRPr="002317AB">
        <w:rPr>
          <w:szCs w:val="22"/>
        </w:rPr>
        <w:t xml:space="preserve"> по России.</w:t>
      </w:r>
    </w:p>
    <w:p w:rsidR="00A40616" w:rsidRPr="002317AB" w:rsidRDefault="005962A1" w:rsidP="00C1367F">
      <w:pPr>
        <w:pStyle w:val="afff8"/>
        <w:rPr>
          <w:szCs w:val="22"/>
        </w:rPr>
      </w:pPr>
      <w:r w:rsidRPr="002317AB">
        <w:rPr>
          <w:szCs w:val="22"/>
        </w:rPr>
        <w:t>Парковочные площадки отсутствуют.</w:t>
      </w:r>
    </w:p>
    <w:p w:rsidR="0084406D" w:rsidRPr="002317AB" w:rsidRDefault="0084406D" w:rsidP="00C1367F">
      <w:pPr>
        <w:pStyle w:val="afff8"/>
        <w:rPr>
          <w:szCs w:val="22"/>
        </w:rPr>
      </w:pPr>
      <w:r w:rsidRPr="002317AB">
        <w:rPr>
          <w:szCs w:val="22"/>
        </w:rPr>
        <w:t>Грузовые автомобили хранятся на территории промышленных и коммунальных предприятий и участках производства индивидуальных предпринимателей.</w:t>
      </w:r>
    </w:p>
    <w:p w:rsidR="005962A1" w:rsidRPr="002317AB" w:rsidRDefault="005962A1" w:rsidP="005962A1">
      <w:pPr>
        <w:pStyle w:val="afff8"/>
        <w:rPr>
          <w:szCs w:val="22"/>
        </w:rPr>
      </w:pPr>
      <w:r w:rsidRPr="002317AB">
        <w:rPr>
          <w:szCs w:val="22"/>
        </w:rPr>
        <w:t>Для улучшения качества существующей сети дорог общего пользования с/п Уэлен необходимо произвести ремонт внутрипоселковых дорог, в т.ч.:</w:t>
      </w:r>
    </w:p>
    <w:p w:rsidR="005962A1" w:rsidRPr="002317AB" w:rsidRDefault="005962A1" w:rsidP="005962A1">
      <w:pPr>
        <w:pStyle w:val="111"/>
      </w:pPr>
      <w:r w:rsidRPr="002317AB">
        <w:t>Реконструировать главные улицы с монтажом твердого грунтового покрытия со слоями песка и щебня, устройством кюветов по краям для стока дождевой воды, протяженность 1000м;</w:t>
      </w:r>
    </w:p>
    <w:p w:rsidR="005962A1" w:rsidRPr="002317AB" w:rsidRDefault="005962A1" w:rsidP="005962A1">
      <w:pPr>
        <w:pStyle w:val="111"/>
      </w:pPr>
      <w:r w:rsidRPr="002317AB">
        <w:lastRenderedPageBreak/>
        <w:t>Смонтировать уличное освещение, 20 светильников.</w:t>
      </w:r>
    </w:p>
    <w:p w:rsidR="00793B71" w:rsidRPr="002317AB" w:rsidRDefault="005962A1" w:rsidP="005962A1">
      <w:pPr>
        <w:pStyle w:val="afff8"/>
        <w:rPr>
          <w:szCs w:val="22"/>
        </w:rPr>
      </w:pPr>
      <w:r w:rsidRPr="002317AB">
        <w:rPr>
          <w:szCs w:val="22"/>
        </w:rPr>
        <w:t>Для нового строительства переселяемой части жителей на восточную возвышенность необходимо проложить 900м дороги с монтажом твердого грунтового покрытия со слоями песка и щебня, устройством кюветов по краям для стока дождевой воды и еще 500м дороги вдоль планируемых построек.</w:t>
      </w:r>
    </w:p>
    <w:p w:rsidR="00450B11" w:rsidRPr="002317AB" w:rsidRDefault="00450B11" w:rsidP="005962A1">
      <w:pPr>
        <w:pStyle w:val="2"/>
      </w:pPr>
      <w:bookmarkStart w:id="18" w:name="dst100042"/>
      <w:bookmarkStart w:id="19" w:name="_Toc104515138"/>
      <w:bookmarkEnd w:id="18"/>
      <w:r w:rsidRPr="002317AB">
        <w:t>1.6. Характеристика работы транспортных средств общего пользования, включая анализ пассажиропотока</w:t>
      </w:r>
      <w:bookmarkEnd w:id="19"/>
    </w:p>
    <w:p w:rsidR="00D4356D" w:rsidRPr="002317AB" w:rsidRDefault="00B426AF" w:rsidP="00C1367F">
      <w:pPr>
        <w:pStyle w:val="afff8"/>
        <w:rPr>
          <w:szCs w:val="22"/>
        </w:rPr>
      </w:pPr>
      <w:r w:rsidRPr="002317AB">
        <w:rPr>
          <w:szCs w:val="22"/>
        </w:rPr>
        <w:t>Деятельность транспорта общего пользования по муниципальным пассажирским маршрутам регулярных перевозок не осуществляется.</w:t>
      </w:r>
    </w:p>
    <w:p w:rsidR="00486B48" w:rsidRPr="002317AB" w:rsidRDefault="00486B48" w:rsidP="00C1367F">
      <w:pPr>
        <w:pStyle w:val="afff8"/>
        <w:rPr>
          <w:szCs w:val="22"/>
        </w:rPr>
      </w:pPr>
      <w:r w:rsidRPr="002317AB">
        <w:rPr>
          <w:szCs w:val="22"/>
        </w:rPr>
        <w:t>Автомобильный транспорт</w:t>
      </w:r>
    </w:p>
    <w:p w:rsidR="009F5BC8" w:rsidRPr="002317AB" w:rsidRDefault="009F5BC8" w:rsidP="00C1367F">
      <w:pPr>
        <w:pStyle w:val="afff8"/>
        <w:rPr>
          <w:szCs w:val="22"/>
        </w:rPr>
      </w:pPr>
      <w:r w:rsidRPr="002317AB">
        <w:rPr>
          <w:szCs w:val="22"/>
        </w:rPr>
        <w:t xml:space="preserve">Пассажирские перевозки в муниципальном образовании </w:t>
      </w:r>
      <w:r w:rsidR="0053519F" w:rsidRPr="002317AB">
        <w:rPr>
          <w:szCs w:val="22"/>
        </w:rPr>
        <w:t>сельского поселения «Уэлен»</w:t>
      </w:r>
      <w:r w:rsidR="005962A1" w:rsidRPr="002317AB">
        <w:rPr>
          <w:szCs w:val="22"/>
        </w:rPr>
        <w:t>отсутствуют</w:t>
      </w:r>
      <w:r w:rsidRPr="002317AB">
        <w:rPr>
          <w:szCs w:val="22"/>
        </w:rPr>
        <w:t>.</w:t>
      </w:r>
    </w:p>
    <w:p w:rsidR="00815082" w:rsidRPr="002317AB" w:rsidRDefault="00D1388C" w:rsidP="00C1367F">
      <w:pPr>
        <w:pStyle w:val="afff8"/>
        <w:rPr>
          <w:szCs w:val="22"/>
        </w:rPr>
      </w:pPr>
      <w:r w:rsidRPr="002317AB">
        <w:rPr>
          <w:szCs w:val="22"/>
        </w:rPr>
        <w:t>Анализ пассажирооборота позволяет сделать выводы о</w:t>
      </w:r>
      <w:r w:rsidR="00CE7F24">
        <w:rPr>
          <w:szCs w:val="22"/>
        </w:rPr>
        <w:t xml:space="preserve"> </w:t>
      </w:r>
      <w:r w:rsidRPr="002317AB">
        <w:rPr>
          <w:szCs w:val="22"/>
        </w:rPr>
        <w:t xml:space="preserve">необходимости </w:t>
      </w:r>
      <w:r w:rsidR="005962A1" w:rsidRPr="002317AB">
        <w:rPr>
          <w:szCs w:val="22"/>
        </w:rPr>
        <w:t>создания</w:t>
      </w:r>
      <w:r w:rsidRPr="002317AB">
        <w:rPr>
          <w:szCs w:val="22"/>
        </w:rPr>
        <w:t xml:space="preserve"> системы общественного транспорта, поддержания</w:t>
      </w:r>
      <w:r w:rsidR="00CE7F24">
        <w:rPr>
          <w:szCs w:val="22"/>
        </w:rPr>
        <w:t xml:space="preserve"> </w:t>
      </w:r>
      <w:r w:rsidRPr="002317AB">
        <w:rPr>
          <w:szCs w:val="22"/>
        </w:rPr>
        <w:t>уровня спроса и адаптацию под современные условия. В дальнейшем необходимо</w:t>
      </w:r>
      <w:r w:rsidR="00CE7F24">
        <w:rPr>
          <w:szCs w:val="22"/>
        </w:rPr>
        <w:t xml:space="preserve"> </w:t>
      </w:r>
      <w:r w:rsidR="00815082" w:rsidRPr="002317AB">
        <w:rPr>
          <w:szCs w:val="22"/>
        </w:rPr>
        <w:t>решение задач:</w:t>
      </w:r>
    </w:p>
    <w:p w:rsidR="00815082" w:rsidRPr="002317AB" w:rsidRDefault="00815082" w:rsidP="00C1367F">
      <w:pPr>
        <w:pStyle w:val="afff8"/>
        <w:rPr>
          <w:szCs w:val="22"/>
        </w:rPr>
      </w:pPr>
      <w:r w:rsidRPr="002317AB">
        <w:rPr>
          <w:szCs w:val="22"/>
        </w:rPr>
        <w:t xml:space="preserve">Создание своевременной, современной и эффективной дорожной инфраструктуры, обеспечивающей ускорение товародвижения и снижение транспортных издержек в экономики муниципального образования </w:t>
      </w:r>
      <w:r w:rsidR="0053519F" w:rsidRPr="002317AB">
        <w:rPr>
          <w:szCs w:val="22"/>
        </w:rPr>
        <w:t>сельского поселения «Уэлен»</w:t>
      </w:r>
      <w:r w:rsidRPr="002317AB">
        <w:rPr>
          <w:szCs w:val="22"/>
        </w:rPr>
        <w:t>.</w:t>
      </w:r>
    </w:p>
    <w:p w:rsidR="00815082" w:rsidRPr="002317AB" w:rsidRDefault="00815082" w:rsidP="00C1367F">
      <w:pPr>
        <w:pStyle w:val="afff8"/>
        <w:rPr>
          <w:szCs w:val="22"/>
        </w:rPr>
      </w:pPr>
      <w:r w:rsidRPr="002317AB">
        <w:rPr>
          <w:szCs w:val="22"/>
        </w:rPr>
        <w:t xml:space="preserve">Совершенствование организационных механизмов, методов и технологий управления автомобильными дорогами на территории муниципального образования </w:t>
      </w:r>
      <w:r w:rsidR="0053519F" w:rsidRPr="002317AB">
        <w:rPr>
          <w:szCs w:val="22"/>
        </w:rPr>
        <w:t>сельского поселения «Уэлен»</w:t>
      </w:r>
      <w:r w:rsidRPr="002317AB">
        <w:rPr>
          <w:szCs w:val="22"/>
        </w:rPr>
        <w:t>;</w:t>
      </w:r>
    </w:p>
    <w:p w:rsidR="00815082" w:rsidRPr="002317AB" w:rsidRDefault="00815082" w:rsidP="00C1367F">
      <w:pPr>
        <w:pStyle w:val="afff8"/>
        <w:rPr>
          <w:szCs w:val="22"/>
        </w:rPr>
      </w:pPr>
      <w:r w:rsidRPr="002317AB">
        <w:rPr>
          <w:szCs w:val="22"/>
        </w:rPr>
        <w:t>Обеспечение доступности услуг для населения в сфере пассажирских перевозок.</w:t>
      </w:r>
    </w:p>
    <w:p w:rsidR="000F6510" w:rsidRPr="002317AB" w:rsidRDefault="000F6510" w:rsidP="00C1367F">
      <w:pPr>
        <w:pStyle w:val="afff8"/>
        <w:rPr>
          <w:szCs w:val="22"/>
        </w:rPr>
      </w:pPr>
    </w:p>
    <w:p w:rsidR="00852EC8" w:rsidRPr="002317AB" w:rsidRDefault="00852EC8" w:rsidP="00C1367F">
      <w:pPr>
        <w:pStyle w:val="afff8"/>
        <w:rPr>
          <w:szCs w:val="22"/>
        </w:rPr>
      </w:pPr>
      <w:r w:rsidRPr="002317AB">
        <w:rPr>
          <w:szCs w:val="22"/>
        </w:rPr>
        <w:t>Водный транспорт</w:t>
      </w:r>
    </w:p>
    <w:p w:rsidR="00D4356D" w:rsidRPr="002317AB" w:rsidRDefault="00852EC8" w:rsidP="005962A1">
      <w:pPr>
        <w:pStyle w:val="afff8"/>
        <w:rPr>
          <w:szCs w:val="22"/>
        </w:rPr>
      </w:pPr>
      <w:r w:rsidRPr="002317AB">
        <w:rPr>
          <w:szCs w:val="22"/>
        </w:rPr>
        <w:t xml:space="preserve">Пассажирские </w:t>
      </w:r>
      <w:r w:rsidR="00D4356D" w:rsidRPr="002317AB">
        <w:rPr>
          <w:szCs w:val="22"/>
        </w:rPr>
        <w:t xml:space="preserve">перевозки водным транспортом </w:t>
      </w:r>
      <w:r w:rsidR="005962A1" w:rsidRPr="002317AB">
        <w:rPr>
          <w:szCs w:val="22"/>
        </w:rPr>
        <w:t>отсутствуют.</w:t>
      </w:r>
    </w:p>
    <w:p w:rsidR="005962A1" w:rsidRPr="002317AB" w:rsidRDefault="005962A1" w:rsidP="005962A1">
      <w:pPr>
        <w:pStyle w:val="afff8"/>
        <w:rPr>
          <w:szCs w:val="22"/>
        </w:rPr>
      </w:pPr>
      <w:r w:rsidRPr="002317AB">
        <w:rPr>
          <w:szCs w:val="22"/>
        </w:rPr>
        <w:t>Для развития туристско-рекреационной зоны, рыболовства и морского зверобойного промысла в Чукотском районе необходима организация каботажного плаванья и приема пассажирских и рыболовных судов на побережье Берингова моря. Для этого необходимо предусмотреть устройство причального комплекса в с/п Уэлен.</w:t>
      </w:r>
    </w:p>
    <w:p w:rsidR="005962A1" w:rsidRPr="002317AB" w:rsidRDefault="005962A1" w:rsidP="005962A1">
      <w:pPr>
        <w:pStyle w:val="afff8"/>
        <w:rPr>
          <w:szCs w:val="22"/>
        </w:rPr>
      </w:pPr>
      <w:r w:rsidRPr="002317AB">
        <w:rPr>
          <w:szCs w:val="22"/>
        </w:rPr>
        <w:t>На первую очередь необходимо приобретение катера КЖ и плашкоута, для создания муниципального транспортного предприятия на базе района, либо государственного – на базе округа.</w:t>
      </w:r>
    </w:p>
    <w:p w:rsidR="005962A1" w:rsidRPr="002317AB" w:rsidRDefault="005962A1" w:rsidP="00C1367F">
      <w:pPr>
        <w:pStyle w:val="afff8"/>
        <w:rPr>
          <w:szCs w:val="22"/>
        </w:rPr>
      </w:pPr>
    </w:p>
    <w:p w:rsidR="00852EC8" w:rsidRPr="002317AB" w:rsidRDefault="00852EC8" w:rsidP="00C1367F">
      <w:pPr>
        <w:pStyle w:val="afff8"/>
        <w:rPr>
          <w:szCs w:val="22"/>
        </w:rPr>
      </w:pPr>
      <w:r w:rsidRPr="002317AB">
        <w:rPr>
          <w:szCs w:val="22"/>
        </w:rPr>
        <w:t xml:space="preserve">Воздушный транспорт </w:t>
      </w:r>
    </w:p>
    <w:p w:rsidR="00852EC8" w:rsidRPr="002317AB" w:rsidRDefault="00852EC8" w:rsidP="00C1367F">
      <w:pPr>
        <w:pStyle w:val="afff8"/>
        <w:rPr>
          <w:szCs w:val="22"/>
        </w:rPr>
      </w:pPr>
      <w:r w:rsidRPr="002317AB">
        <w:rPr>
          <w:szCs w:val="22"/>
        </w:rPr>
        <w:t xml:space="preserve">На территории </w:t>
      </w:r>
      <w:r w:rsidR="00381C16" w:rsidRPr="002317AB">
        <w:rPr>
          <w:szCs w:val="22"/>
        </w:rPr>
        <w:t xml:space="preserve">муниципального образования </w:t>
      </w:r>
      <w:r w:rsidR="0053519F" w:rsidRPr="002317AB">
        <w:rPr>
          <w:szCs w:val="22"/>
        </w:rPr>
        <w:t>сельского поселения «Уэлен»</w:t>
      </w:r>
      <w:r w:rsidR="00327906" w:rsidRPr="002317AB">
        <w:rPr>
          <w:szCs w:val="22"/>
        </w:rPr>
        <w:t xml:space="preserve"> присутствует</w:t>
      </w:r>
      <w:r w:rsidR="00763ED9">
        <w:rPr>
          <w:szCs w:val="22"/>
        </w:rPr>
        <w:t xml:space="preserve"> </w:t>
      </w:r>
      <w:r w:rsidR="005962A1" w:rsidRPr="002317AB">
        <w:rPr>
          <w:szCs w:val="22"/>
        </w:rPr>
        <w:t xml:space="preserve">Вертолётная площадка в 500м от села. Перевозка осуществляется 2 раза </w:t>
      </w:r>
      <w:r w:rsidR="00335E1D" w:rsidRPr="002317AB">
        <w:rPr>
          <w:szCs w:val="22"/>
        </w:rPr>
        <w:t>в месяц.</w:t>
      </w:r>
    </w:p>
    <w:p w:rsidR="00327906" w:rsidRPr="002317AB" w:rsidRDefault="005962A1" w:rsidP="00C1367F">
      <w:pPr>
        <w:pStyle w:val="afff8"/>
        <w:rPr>
          <w:b/>
          <w:szCs w:val="22"/>
        </w:rPr>
      </w:pPr>
      <w:r w:rsidRPr="002317AB">
        <w:rPr>
          <w:b/>
          <w:szCs w:val="22"/>
        </w:rPr>
        <w:t>Таблица 1.6.1 1. Показатели деятельности воздушного транспорта</w:t>
      </w:r>
    </w:p>
    <w:tbl>
      <w:tblPr>
        <w:tblW w:w="964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5"/>
        <w:gridCol w:w="2069"/>
        <w:gridCol w:w="2836"/>
      </w:tblGrid>
      <w:tr w:rsidR="005962A1" w:rsidRPr="002317AB" w:rsidTr="00E66C7E">
        <w:trPr>
          <w:trHeight w:val="77"/>
        </w:trPr>
        <w:tc>
          <w:tcPr>
            <w:tcW w:w="4735" w:type="dxa"/>
            <w:tcBorders>
              <w:top w:val="single" w:sz="4" w:space="0" w:color="auto"/>
              <w:left w:val="single" w:sz="4" w:space="0" w:color="auto"/>
              <w:right w:val="single" w:sz="4" w:space="0" w:color="auto"/>
            </w:tcBorders>
            <w:shd w:val="clear" w:color="auto" w:fill="D9D9D9" w:themeFill="background1" w:themeFillShade="D9"/>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Показатели</w:t>
            </w:r>
          </w:p>
        </w:tc>
        <w:tc>
          <w:tcPr>
            <w:tcW w:w="2069" w:type="dxa"/>
            <w:tcBorders>
              <w:top w:val="single" w:sz="4" w:space="0" w:color="auto"/>
              <w:left w:val="single" w:sz="4" w:space="0" w:color="auto"/>
              <w:right w:val="single" w:sz="4" w:space="0" w:color="auto"/>
            </w:tcBorders>
            <w:shd w:val="clear" w:color="auto" w:fill="D9D9D9" w:themeFill="background1" w:themeFillShade="D9"/>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Ед. изм.</w:t>
            </w:r>
          </w:p>
        </w:tc>
        <w:tc>
          <w:tcPr>
            <w:tcW w:w="2836" w:type="dxa"/>
            <w:tcBorders>
              <w:top w:val="single" w:sz="4" w:space="0" w:color="auto"/>
              <w:left w:val="single" w:sz="4" w:space="0" w:color="auto"/>
              <w:right w:val="single" w:sz="4" w:space="0" w:color="auto"/>
            </w:tcBorders>
            <w:shd w:val="clear" w:color="auto" w:fill="D9D9D9" w:themeFill="background1" w:themeFillShade="D9"/>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01.01.2022</w:t>
            </w:r>
          </w:p>
        </w:tc>
      </w:tr>
      <w:tr w:rsidR="005962A1" w:rsidRPr="002317AB" w:rsidTr="0052586F">
        <w:tc>
          <w:tcPr>
            <w:tcW w:w="47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Всего вылетов</w:t>
            </w:r>
          </w:p>
        </w:tc>
        <w:tc>
          <w:tcPr>
            <w:tcW w:w="20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выл.</w:t>
            </w:r>
          </w:p>
        </w:tc>
        <w:tc>
          <w:tcPr>
            <w:tcW w:w="283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p>
        </w:tc>
      </w:tr>
      <w:tr w:rsidR="005962A1" w:rsidRPr="002317AB" w:rsidTr="0052586F">
        <w:tc>
          <w:tcPr>
            <w:tcW w:w="47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 вертолетных</w:t>
            </w:r>
          </w:p>
        </w:tc>
        <w:tc>
          <w:tcPr>
            <w:tcW w:w="20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выл.</w:t>
            </w:r>
          </w:p>
        </w:tc>
        <w:tc>
          <w:tcPr>
            <w:tcW w:w="283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2 раза в месяц</w:t>
            </w:r>
          </w:p>
        </w:tc>
      </w:tr>
      <w:tr w:rsidR="005962A1" w:rsidRPr="002317AB" w:rsidTr="0052586F">
        <w:tc>
          <w:tcPr>
            <w:tcW w:w="47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 самолетных</w:t>
            </w:r>
          </w:p>
        </w:tc>
        <w:tc>
          <w:tcPr>
            <w:tcW w:w="20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выл.</w:t>
            </w:r>
          </w:p>
        </w:tc>
        <w:tc>
          <w:tcPr>
            <w:tcW w:w="283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p>
        </w:tc>
      </w:tr>
      <w:tr w:rsidR="005962A1" w:rsidRPr="002317AB" w:rsidTr="0052586F">
        <w:tc>
          <w:tcPr>
            <w:tcW w:w="47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 xml:space="preserve">Количество обслуженных пассажиров, всего     </w:t>
            </w:r>
          </w:p>
          <w:p w:rsidR="005962A1" w:rsidRPr="002317AB" w:rsidRDefault="005962A1" w:rsidP="005962A1">
            <w:pPr>
              <w:pStyle w:val="114"/>
              <w:rPr>
                <w:rFonts w:cs="Times New Roman"/>
                <w:szCs w:val="20"/>
              </w:rPr>
            </w:pPr>
            <w:r w:rsidRPr="002317AB">
              <w:rPr>
                <w:rFonts w:cs="Times New Roman"/>
                <w:szCs w:val="20"/>
              </w:rPr>
              <w:t>в т.ч.</w:t>
            </w:r>
          </w:p>
        </w:tc>
        <w:tc>
          <w:tcPr>
            <w:tcW w:w="20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чел.</w:t>
            </w:r>
          </w:p>
        </w:tc>
        <w:tc>
          <w:tcPr>
            <w:tcW w:w="283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p>
        </w:tc>
      </w:tr>
      <w:tr w:rsidR="005962A1" w:rsidRPr="002317AB" w:rsidTr="0052586F">
        <w:tc>
          <w:tcPr>
            <w:tcW w:w="47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 отправленных</w:t>
            </w:r>
          </w:p>
        </w:tc>
        <w:tc>
          <w:tcPr>
            <w:tcW w:w="20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чел.</w:t>
            </w:r>
          </w:p>
        </w:tc>
        <w:tc>
          <w:tcPr>
            <w:tcW w:w="283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11/22</w:t>
            </w:r>
          </w:p>
        </w:tc>
      </w:tr>
      <w:tr w:rsidR="005962A1" w:rsidRPr="002317AB" w:rsidTr="0052586F">
        <w:tc>
          <w:tcPr>
            <w:tcW w:w="47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lastRenderedPageBreak/>
              <w:t>- принятых</w:t>
            </w:r>
          </w:p>
        </w:tc>
        <w:tc>
          <w:tcPr>
            <w:tcW w:w="20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чел.</w:t>
            </w:r>
          </w:p>
        </w:tc>
        <w:tc>
          <w:tcPr>
            <w:tcW w:w="283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11/22</w:t>
            </w:r>
          </w:p>
        </w:tc>
      </w:tr>
      <w:tr w:rsidR="005962A1" w:rsidRPr="002317AB" w:rsidTr="0052586F">
        <w:tc>
          <w:tcPr>
            <w:tcW w:w="47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 транзитных</w:t>
            </w:r>
          </w:p>
        </w:tc>
        <w:tc>
          <w:tcPr>
            <w:tcW w:w="20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чел.</w:t>
            </w:r>
          </w:p>
        </w:tc>
        <w:tc>
          <w:tcPr>
            <w:tcW w:w="283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p>
        </w:tc>
      </w:tr>
      <w:tr w:rsidR="005962A1" w:rsidRPr="002317AB" w:rsidTr="0052586F">
        <w:tc>
          <w:tcPr>
            <w:tcW w:w="47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Обработано груза</w:t>
            </w:r>
          </w:p>
        </w:tc>
        <w:tc>
          <w:tcPr>
            <w:tcW w:w="20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r w:rsidRPr="002317AB">
              <w:rPr>
                <w:rFonts w:cs="Times New Roman"/>
                <w:szCs w:val="20"/>
              </w:rPr>
              <w:t>тонн</w:t>
            </w:r>
          </w:p>
        </w:tc>
        <w:tc>
          <w:tcPr>
            <w:tcW w:w="283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962A1" w:rsidRPr="002317AB" w:rsidRDefault="005962A1" w:rsidP="005962A1">
            <w:pPr>
              <w:pStyle w:val="114"/>
              <w:rPr>
                <w:rFonts w:cs="Times New Roman"/>
                <w:szCs w:val="20"/>
              </w:rPr>
            </w:pPr>
          </w:p>
        </w:tc>
      </w:tr>
    </w:tbl>
    <w:p w:rsidR="005962A1" w:rsidRPr="002317AB" w:rsidRDefault="005962A1" w:rsidP="00C1367F">
      <w:pPr>
        <w:pStyle w:val="afff8"/>
        <w:rPr>
          <w:b/>
          <w:szCs w:val="22"/>
        </w:rPr>
      </w:pPr>
    </w:p>
    <w:p w:rsidR="00852EC8" w:rsidRPr="002317AB" w:rsidRDefault="00852EC8" w:rsidP="00C1367F">
      <w:pPr>
        <w:pStyle w:val="afff8"/>
        <w:rPr>
          <w:szCs w:val="22"/>
        </w:rPr>
      </w:pPr>
      <w:r w:rsidRPr="002317AB">
        <w:rPr>
          <w:szCs w:val="22"/>
        </w:rPr>
        <w:t xml:space="preserve">Железнодорожный транспорт </w:t>
      </w:r>
    </w:p>
    <w:p w:rsidR="00852EC8" w:rsidRPr="002317AB" w:rsidRDefault="00852EC8" w:rsidP="00C1367F">
      <w:pPr>
        <w:pStyle w:val="afff8"/>
        <w:rPr>
          <w:szCs w:val="22"/>
        </w:rPr>
      </w:pPr>
      <w:r w:rsidRPr="002317AB">
        <w:rPr>
          <w:szCs w:val="22"/>
        </w:rPr>
        <w:t xml:space="preserve">На территории </w:t>
      </w:r>
      <w:r w:rsidR="00381C16" w:rsidRPr="002317AB">
        <w:rPr>
          <w:szCs w:val="22"/>
        </w:rPr>
        <w:t xml:space="preserve">муниципального образования </w:t>
      </w:r>
      <w:r w:rsidR="0053519F" w:rsidRPr="002317AB">
        <w:rPr>
          <w:szCs w:val="22"/>
        </w:rPr>
        <w:t>сельского поселения «Уэлен»</w:t>
      </w:r>
      <w:r w:rsidRPr="002317AB">
        <w:rPr>
          <w:szCs w:val="22"/>
        </w:rPr>
        <w:t>перевозки железнодорожным транспортом</w:t>
      </w:r>
      <w:r w:rsidR="00912724" w:rsidRPr="002317AB">
        <w:rPr>
          <w:szCs w:val="22"/>
        </w:rPr>
        <w:t xml:space="preserve"> не осуществляются</w:t>
      </w:r>
      <w:r w:rsidRPr="002317AB">
        <w:rPr>
          <w:szCs w:val="22"/>
        </w:rPr>
        <w:t>.</w:t>
      </w:r>
    </w:p>
    <w:p w:rsidR="00450B11" w:rsidRPr="002317AB" w:rsidRDefault="005330CB" w:rsidP="005962A1">
      <w:pPr>
        <w:pStyle w:val="2"/>
      </w:pPr>
      <w:bookmarkStart w:id="20" w:name="dst100043"/>
      <w:bookmarkStart w:id="21" w:name="_Toc104515139"/>
      <w:bookmarkEnd w:id="20"/>
      <w:r w:rsidRPr="002317AB">
        <w:t>1</w:t>
      </w:r>
      <w:r w:rsidR="00450B11" w:rsidRPr="002317AB">
        <w:t>.7. Характеристика условий пешеходного и велосипедного передвижения</w:t>
      </w:r>
      <w:bookmarkEnd w:id="21"/>
    </w:p>
    <w:p w:rsidR="00B426AF" w:rsidRPr="002317AB" w:rsidRDefault="00B426AF" w:rsidP="00B426AF">
      <w:pPr>
        <w:pStyle w:val="afff8"/>
        <w:rPr>
          <w:szCs w:val="22"/>
        </w:rPr>
      </w:pPr>
      <w:r w:rsidRPr="002317AB">
        <w:rPr>
          <w:szCs w:val="22"/>
        </w:rPr>
        <w:t>В      соответствии      со      Сводом      правил       СП       42.13330.2011</w:t>
      </w:r>
    </w:p>
    <w:p w:rsidR="00B426AF" w:rsidRPr="002317AB" w:rsidRDefault="00B426AF" w:rsidP="00B426AF">
      <w:pPr>
        <w:pStyle w:val="afff8"/>
        <w:rPr>
          <w:szCs w:val="22"/>
        </w:rPr>
      </w:pPr>
      <w:r w:rsidRPr="002317AB">
        <w:rPr>
          <w:szCs w:val="22"/>
        </w:rPr>
        <w:t>«Градостроительство. Планировка и застройка городских и сельских поселений» затраты времени в населенных пунктах от мест проживания до мест работы для 90% трудящихся при численности населения 100 тыс. жителей и менее не должны превышать зону пешей доступности, что применительно к муниципальному образованию сельское поселение Уэлен, данные мероприятия выполняются.</w:t>
      </w:r>
    </w:p>
    <w:p w:rsidR="00D04075" w:rsidRPr="002317AB" w:rsidRDefault="00B426AF" w:rsidP="00B426AF">
      <w:pPr>
        <w:pStyle w:val="afff8"/>
        <w:rPr>
          <w:szCs w:val="22"/>
        </w:rPr>
      </w:pPr>
      <w:r w:rsidRPr="002317AB">
        <w:rPr>
          <w:szCs w:val="22"/>
        </w:rPr>
        <w:t>Для движения пешеходов в населенных пунктах тротуары не предусмотрены, движение осуществляется по проезжим частям улиц. Велосипедное движение в населенных пунктах осуществляется в неорганизованном порядке. Отсутствуют выделенные велосипедные дорожки. Места для хранения велосипедов отсутствуют.</w:t>
      </w:r>
    </w:p>
    <w:p w:rsidR="00450B11" w:rsidRPr="002317AB" w:rsidRDefault="00450B11" w:rsidP="00B426AF">
      <w:pPr>
        <w:pStyle w:val="2"/>
      </w:pPr>
      <w:bookmarkStart w:id="22" w:name="_Toc104515140"/>
      <w:r w:rsidRPr="002317AB">
        <w:t>1.8. Характеристик</w:t>
      </w:r>
      <w:r w:rsidR="00913F9A" w:rsidRPr="002317AB">
        <w:t>а</w:t>
      </w:r>
      <w:r w:rsidRPr="002317AB">
        <w:t xml:space="preserve"> движения грузовых транспортных средств, оценку работы транспортных средств коммунальных и дорожных служб, состояния инфраструктуры для данных транспортных средств</w:t>
      </w:r>
      <w:bookmarkEnd w:id="22"/>
    </w:p>
    <w:p w:rsidR="00B426AF" w:rsidRPr="002317AB" w:rsidRDefault="00B426AF" w:rsidP="00B426AF">
      <w:pPr>
        <w:pStyle w:val="afff8"/>
        <w:rPr>
          <w:szCs w:val="22"/>
        </w:rPr>
      </w:pPr>
      <w:r w:rsidRPr="002317AB">
        <w:rPr>
          <w:szCs w:val="22"/>
        </w:rPr>
        <w:t>Необходимо отметить, что грузовые транспортные средства занимают значительную долю в общих автомобильных перевозках в с. Уэлен. Обслуживанием автомобильных дорог, улично-дорожной сети, межмуниципального значения на территории муниципального образования село Уэлен занимается МУП «Айсберг», участок в с.п. Уэлен.</w:t>
      </w:r>
    </w:p>
    <w:p w:rsidR="00B426AF" w:rsidRPr="002317AB" w:rsidRDefault="00B426AF" w:rsidP="00B426AF">
      <w:pPr>
        <w:pStyle w:val="afff8"/>
        <w:rPr>
          <w:szCs w:val="22"/>
        </w:rPr>
      </w:pPr>
      <w:r w:rsidRPr="002317AB">
        <w:rPr>
          <w:szCs w:val="22"/>
        </w:rPr>
        <w:t>Обслуживанием вертолетной посадочной площадки занимается Администрация муниципального образования Чукотский муниципальный район.</w:t>
      </w:r>
    </w:p>
    <w:p w:rsidR="00383D8D" w:rsidRPr="002317AB" w:rsidRDefault="00B426AF" w:rsidP="00B426AF">
      <w:pPr>
        <w:pStyle w:val="afff8"/>
        <w:rPr>
          <w:szCs w:val="22"/>
        </w:rPr>
      </w:pPr>
      <w:r w:rsidRPr="002317AB">
        <w:rPr>
          <w:szCs w:val="22"/>
        </w:rPr>
        <w:t xml:space="preserve"> Специализированная техника, применяемая в обслуживании дорог, представлена в таблице</w:t>
      </w:r>
    </w:p>
    <w:p w:rsidR="00B426AF" w:rsidRPr="002317AB" w:rsidRDefault="00B426AF" w:rsidP="00B426AF">
      <w:pPr>
        <w:pStyle w:val="afff8"/>
        <w:rPr>
          <w:b/>
          <w:szCs w:val="22"/>
        </w:rPr>
      </w:pPr>
      <w:r w:rsidRPr="002317AB">
        <w:rPr>
          <w:b/>
          <w:szCs w:val="22"/>
        </w:rPr>
        <w:t xml:space="preserve">Таблица 1.8.1. - </w:t>
      </w:r>
      <w:r w:rsidRPr="002317AB">
        <w:rPr>
          <w:b/>
          <w:sz w:val="24"/>
        </w:rPr>
        <w:t>Специализированная техника села Уэлен</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03"/>
        <w:gridCol w:w="2700"/>
        <w:gridCol w:w="3602"/>
      </w:tblGrid>
      <w:tr w:rsidR="006D31FE" w:rsidRPr="002317AB" w:rsidTr="00B426AF">
        <w:trPr>
          <w:trHeight w:val="20"/>
        </w:trPr>
        <w:tc>
          <w:tcPr>
            <w:tcW w:w="191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426AF" w:rsidRPr="002317AB" w:rsidRDefault="00B426AF" w:rsidP="00B426AF">
            <w:pPr>
              <w:pStyle w:val="TableParagraph"/>
              <w:rPr>
                <w:rFonts w:eastAsiaTheme="minorHAnsi" w:cs="Times New Roman"/>
              </w:rPr>
            </w:pPr>
            <w:r w:rsidRPr="002317AB">
              <w:rPr>
                <w:rFonts w:cs="Times New Roman"/>
              </w:rPr>
              <w:t>Специализированная техника</w:t>
            </w:r>
          </w:p>
        </w:tc>
        <w:tc>
          <w:tcPr>
            <w:tcW w:w="13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426AF" w:rsidRPr="002317AB" w:rsidRDefault="00B426AF" w:rsidP="00B426AF">
            <w:pPr>
              <w:pStyle w:val="TableParagraph"/>
              <w:rPr>
                <w:rFonts w:eastAsiaTheme="minorHAnsi" w:cs="Times New Roman"/>
              </w:rPr>
            </w:pPr>
            <w:r w:rsidRPr="002317AB">
              <w:rPr>
                <w:rFonts w:cs="Times New Roman"/>
              </w:rPr>
              <w:t>Количество</w:t>
            </w:r>
          </w:p>
        </w:tc>
        <w:tc>
          <w:tcPr>
            <w:tcW w:w="17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426AF" w:rsidRPr="002317AB" w:rsidRDefault="00B426AF" w:rsidP="00B426AF">
            <w:pPr>
              <w:pStyle w:val="TableParagraph"/>
              <w:rPr>
                <w:rFonts w:eastAsiaTheme="minorHAnsi" w:cs="Times New Roman"/>
              </w:rPr>
            </w:pPr>
            <w:r w:rsidRPr="002317AB">
              <w:rPr>
                <w:rFonts w:cs="Times New Roman"/>
              </w:rPr>
              <w:t>Техническое состояние</w:t>
            </w:r>
          </w:p>
        </w:tc>
      </w:tr>
      <w:tr w:rsidR="006D31FE" w:rsidRPr="002317AB" w:rsidTr="00B426AF">
        <w:trPr>
          <w:trHeight w:val="20"/>
        </w:trPr>
        <w:tc>
          <w:tcPr>
            <w:tcW w:w="1912" w:type="pct"/>
            <w:tcBorders>
              <w:top w:val="single" w:sz="4" w:space="0" w:color="000000"/>
              <w:left w:val="single" w:sz="4" w:space="0" w:color="000000"/>
              <w:bottom w:val="single" w:sz="4" w:space="0" w:color="000000"/>
              <w:right w:val="single" w:sz="4" w:space="0" w:color="000000"/>
            </w:tcBorders>
            <w:hideMark/>
          </w:tcPr>
          <w:p w:rsidR="00B426AF" w:rsidRPr="00E66C7E" w:rsidRDefault="00B426AF" w:rsidP="00B426AF">
            <w:pPr>
              <w:pStyle w:val="TableParagraph"/>
              <w:rPr>
                <w:rFonts w:eastAsiaTheme="minorHAnsi" w:cs="Times New Roman"/>
                <w:lang w:val="ru-RU"/>
              </w:rPr>
            </w:pPr>
            <w:r w:rsidRPr="002317AB">
              <w:rPr>
                <w:rFonts w:cs="Times New Roman"/>
              </w:rPr>
              <w:t>Бульдозер</w:t>
            </w:r>
            <w:r w:rsidR="00E66C7E">
              <w:rPr>
                <w:rFonts w:cs="Times New Roman"/>
                <w:lang w:val="ru-RU"/>
              </w:rPr>
              <w:t xml:space="preserve"> Б10М</w:t>
            </w:r>
          </w:p>
        </w:tc>
        <w:tc>
          <w:tcPr>
            <w:tcW w:w="1323" w:type="pct"/>
            <w:tcBorders>
              <w:top w:val="single" w:sz="4" w:space="0" w:color="000000"/>
              <w:left w:val="single" w:sz="4" w:space="0" w:color="000000"/>
              <w:bottom w:val="single" w:sz="4" w:space="0" w:color="000000"/>
              <w:right w:val="single" w:sz="4" w:space="0" w:color="000000"/>
            </w:tcBorders>
            <w:hideMark/>
          </w:tcPr>
          <w:p w:rsidR="00B426AF" w:rsidRPr="002317AB" w:rsidRDefault="00B426AF" w:rsidP="00B426AF">
            <w:pPr>
              <w:pStyle w:val="TableParagraph"/>
              <w:rPr>
                <w:rFonts w:eastAsiaTheme="minorHAnsi" w:cs="Times New Roman"/>
              </w:rPr>
            </w:pPr>
            <w:r w:rsidRPr="002317AB">
              <w:rPr>
                <w:rFonts w:cs="Times New Roman"/>
              </w:rPr>
              <w:t>1</w:t>
            </w:r>
          </w:p>
        </w:tc>
        <w:tc>
          <w:tcPr>
            <w:tcW w:w="1765" w:type="pct"/>
            <w:tcBorders>
              <w:top w:val="single" w:sz="4" w:space="0" w:color="000000"/>
              <w:left w:val="single" w:sz="4" w:space="0" w:color="000000"/>
              <w:bottom w:val="single" w:sz="4" w:space="0" w:color="000000"/>
              <w:right w:val="single" w:sz="4" w:space="0" w:color="000000"/>
            </w:tcBorders>
            <w:hideMark/>
          </w:tcPr>
          <w:p w:rsidR="00B426AF" w:rsidRPr="002317AB" w:rsidRDefault="00B426AF" w:rsidP="00B426AF">
            <w:pPr>
              <w:pStyle w:val="TableParagraph"/>
              <w:rPr>
                <w:rFonts w:eastAsiaTheme="minorHAnsi" w:cs="Times New Roman"/>
              </w:rPr>
            </w:pPr>
            <w:r w:rsidRPr="002317AB">
              <w:rPr>
                <w:rFonts w:cs="Times New Roman"/>
              </w:rPr>
              <w:t>В исправном состоянии</w:t>
            </w:r>
          </w:p>
        </w:tc>
      </w:tr>
    </w:tbl>
    <w:p w:rsidR="00B426AF" w:rsidRPr="002317AB" w:rsidRDefault="00B426AF" w:rsidP="00B426AF">
      <w:pPr>
        <w:pStyle w:val="afff8"/>
        <w:rPr>
          <w:szCs w:val="22"/>
        </w:rPr>
      </w:pPr>
    </w:p>
    <w:p w:rsidR="00450B11" w:rsidRPr="002317AB" w:rsidRDefault="00450B11" w:rsidP="00B426AF">
      <w:pPr>
        <w:pStyle w:val="2"/>
      </w:pPr>
      <w:bookmarkStart w:id="23" w:name="_Toc104515141"/>
      <w:r w:rsidRPr="002317AB">
        <w:t>1.9. Анализ уровня безопасности дорожного движения</w:t>
      </w:r>
      <w:bookmarkEnd w:id="23"/>
    </w:p>
    <w:p w:rsidR="00587331" w:rsidRDefault="00B426AF" w:rsidP="00B426AF">
      <w:pPr>
        <w:pStyle w:val="afff8"/>
        <w:rPr>
          <w:szCs w:val="22"/>
        </w:rPr>
      </w:pPr>
      <w:r w:rsidRPr="002317AB">
        <w:rPr>
          <w:szCs w:val="22"/>
        </w:rPr>
        <w:t>За 2017 год на территории муниципального образования село Уэлен дорожно-транспортных происшествий не зарегистрировано. В сельском поселении Уэлен на автомобильных дорогах установлено восемь дорожных знаков (четыре знака с названием «Дети», четыре знака с названием «Ограничение максимальной скорости»).</w:t>
      </w:r>
    </w:p>
    <w:p w:rsidR="00E66C7E" w:rsidRPr="00E66C7E" w:rsidRDefault="00E66C7E" w:rsidP="00E66C7E">
      <w:pPr>
        <w:pStyle w:val="afffa"/>
        <w:rPr>
          <w:b/>
        </w:rPr>
      </w:pPr>
      <w:r w:rsidRPr="00E66C7E">
        <w:rPr>
          <w:b/>
        </w:rPr>
        <w:t>1.9.1. Информация по дорожным знакам, их кол-во и планир. на установку в перспективе.</w:t>
      </w:r>
    </w:p>
    <w:tbl>
      <w:tblPr>
        <w:tblStyle w:val="aa"/>
        <w:tblW w:w="0" w:type="auto"/>
        <w:tblInd w:w="108" w:type="dxa"/>
        <w:tblLook w:val="04A0"/>
      </w:tblPr>
      <w:tblGrid>
        <w:gridCol w:w="2835"/>
        <w:gridCol w:w="1323"/>
        <w:gridCol w:w="1040"/>
        <w:gridCol w:w="1039"/>
        <w:gridCol w:w="1040"/>
        <w:gridCol w:w="1039"/>
        <w:gridCol w:w="1040"/>
      </w:tblGrid>
      <w:tr w:rsidR="00E66C7E" w:rsidRPr="00E66C7E" w:rsidTr="00E66C7E">
        <w:trPr>
          <w:tblHeader/>
        </w:trPr>
        <w:tc>
          <w:tcPr>
            <w:tcW w:w="28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C7E" w:rsidRPr="00E66C7E" w:rsidRDefault="00E66C7E" w:rsidP="00E66C7E">
            <w:pPr>
              <w:pStyle w:val="114"/>
            </w:pPr>
            <w:r w:rsidRPr="00E66C7E">
              <w:t>Дорожный знак</w:t>
            </w:r>
          </w:p>
        </w:tc>
        <w:tc>
          <w:tcPr>
            <w:tcW w:w="652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C7E" w:rsidRPr="00E66C7E" w:rsidRDefault="00E66C7E" w:rsidP="00E66C7E">
            <w:pPr>
              <w:pStyle w:val="114"/>
            </w:pPr>
            <w:r w:rsidRPr="00E66C7E">
              <w:t>Количество</w:t>
            </w:r>
          </w:p>
        </w:tc>
      </w:tr>
      <w:tr w:rsidR="00E66C7E" w:rsidRPr="00E66C7E" w:rsidTr="00E66C7E">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C7E" w:rsidRPr="00E66C7E" w:rsidRDefault="00E66C7E" w:rsidP="00E66C7E">
            <w:pPr>
              <w:pStyle w:val="114"/>
            </w:pPr>
          </w:p>
        </w:tc>
        <w:tc>
          <w:tcPr>
            <w:tcW w:w="13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C7E" w:rsidRPr="00E66C7E" w:rsidRDefault="00E66C7E" w:rsidP="00E66C7E">
            <w:pPr>
              <w:pStyle w:val="114"/>
            </w:pPr>
            <w:r w:rsidRPr="00E66C7E">
              <w:t>Факт 2022</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6C7E" w:rsidRPr="00E66C7E" w:rsidRDefault="00E66C7E" w:rsidP="00E66C7E">
            <w:pPr>
              <w:pStyle w:val="114"/>
            </w:pPr>
            <w:r w:rsidRPr="00E66C7E">
              <w:t>План 2023</w:t>
            </w:r>
          </w:p>
        </w:tc>
        <w:tc>
          <w:tcPr>
            <w:tcW w:w="1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6C7E" w:rsidRPr="00E66C7E" w:rsidRDefault="00E66C7E" w:rsidP="00E66C7E">
            <w:pPr>
              <w:pStyle w:val="114"/>
            </w:pPr>
            <w:r w:rsidRPr="00E66C7E">
              <w:t>План 2024</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6C7E" w:rsidRPr="00E66C7E" w:rsidRDefault="00E66C7E" w:rsidP="00E66C7E">
            <w:pPr>
              <w:pStyle w:val="114"/>
            </w:pPr>
            <w:r w:rsidRPr="00E66C7E">
              <w:t>План 2025</w:t>
            </w:r>
          </w:p>
        </w:tc>
        <w:tc>
          <w:tcPr>
            <w:tcW w:w="1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6C7E" w:rsidRPr="00E66C7E" w:rsidRDefault="00E66C7E" w:rsidP="00E66C7E">
            <w:pPr>
              <w:pStyle w:val="114"/>
            </w:pPr>
            <w:r w:rsidRPr="00E66C7E">
              <w:t>План 2026</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6C7E" w:rsidRPr="00E66C7E" w:rsidRDefault="00E66C7E" w:rsidP="00E66C7E">
            <w:pPr>
              <w:pStyle w:val="114"/>
            </w:pPr>
            <w:r w:rsidRPr="00E66C7E">
              <w:t>План 2027</w:t>
            </w:r>
          </w:p>
        </w:tc>
      </w:tr>
      <w:tr w:rsidR="00E66C7E" w:rsidTr="00E66C7E">
        <w:tc>
          <w:tcPr>
            <w:tcW w:w="2835" w:type="dxa"/>
            <w:tcBorders>
              <w:top w:val="single" w:sz="4" w:space="0" w:color="auto"/>
              <w:left w:val="single" w:sz="4" w:space="0" w:color="auto"/>
              <w:bottom w:val="single" w:sz="4" w:space="0" w:color="auto"/>
              <w:right w:val="single" w:sz="4" w:space="0" w:color="auto"/>
            </w:tcBorders>
            <w:vAlign w:val="center"/>
            <w:hideMark/>
          </w:tcPr>
          <w:p w:rsidR="00E66C7E" w:rsidRDefault="00E66C7E" w:rsidP="00E66C7E">
            <w:pPr>
              <w:pStyle w:val="114"/>
            </w:pPr>
            <w:r>
              <w:lastRenderedPageBreak/>
              <w:t>Осторожно, дети</w:t>
            </w:r>
          </w:p>
        </w:tc>
        <w:tc>
          <w:tcPr>
            <w:tcW w:w="1323" w:type="dxa"/>
            <w:tcBorders>
              <w:top w:val="single" w:sz="4" w:space="0" w:color="auto"/>
              <w:left w:val="single" w:sz="4" w:space="0" w:color="auto"/>
              <w:bottom w:val="single" w:sz="4" w:space="0" w:color="auto"/>
              <w:right w:val="single" w:sz="4" w:space="0" w:color="auto"/>
            </w:tcBorders>
            <w:vAlign w:val="center"/>
            <w:hideMark/>
          </w:tcPr>
          <w:p w:rsidR="00E66C7E" w:rsidRDefault="00E66C7E" w:rsidP="00E66C7E">
            <w:pPr>
              <w:pStyle w:val="114"/>
            </w:pPr>
            <w:r>
              <w:t>1</w:t>
            </w:r>
          </w:p>
        </w:tc>
        <w:tc>
          <w:tcPr>
            <w:tcW w:w="1040" w:type="dxa"/>
            <w:tcBorders>
              <w:top w:val="single" w:sz="4" w:space="0" w:color="auto"/>
              <w:left w:val="single" w:sz="4" w:space="0" w:color="auto"/>
              <w:bottom w:val="single" w:sz="4" w:space="0" w:color="auto"/>
              <w:right w:val="single" w:sz="4" w:space="0" w:color="auto"/>
            </w:tcBorders>
            <w:hideMark/>
          </w:tcPr>
          <w:p w:rsidR="00E66C7E" w:rsidRDefault="00E66C7E" w:rsidP="00E66C7E">
            <w:pPr>
              <w:pStyle w:val="114"/>
            </w:pPr>
            <w:r>
              <w:t>2</w:t>
            </w:r>
          </w:p>
        </w:tc>
        <w:tc>
          <w:tcPr>
            <w:tcW w:w="1039" w:type="dxa"/>
            <w:tcBorders>
              <w:top w:val="single" w:sz="4" w:space="0" w:color="auto"/>
              <w:left w:val="single" w:sz="4" w:space="0" w:color="auto"/>
              <w:bottom w:val="single" w:sz="4" w:space="0" w:color="auto"/>
              <w:right w:val="single" w:sz="4" w:space="0" w:color="auto"/>
            </w:tcBorders>
            <w:hideMark/>
          </w:tcPr>
          <w:p w:rsidR="00E66C7E" w:rsidRDefault="00E66C7E" w:rsidP="00E66C7E">
            <w:pPr>
              <w:pStyle w:val="114"/>
            </w:pPr>
            <w:r>
              <w:t>2</w:t>
            </w:r>
          </w:p>
        </w:tc>
        <w:tc>
          <w:tcPr>
            <w:tcW w:w="1040" w:type="dxa"/>
            <w:tcBorders>
              <w:top w:val="single" w:sz="4" w:space="0" w:color="auto"/>
              <w:left w:val="single" w:sz="4" w:space="0" w:color="auto"/>
              <w:bottom w:val="single" w:sz="4" w:space="0" w:color="auto"/>
              <w:right w:val="single" w:sz="4" w:space="0" w:color="auto"/>
            </w:tcBorders>
            <w:hideMark/>
          </w:tcPr>
          <w:p w:rsidR="00E66C7E" w:rsidRDefault="00E66C7E" w:rsidP="00E66C7E">
            <w:pPr>
              <w:pStyle w:val="114"/>
            </w:pPr>
            <w:r>
              <w:t>2</w:t>
            </w:r>
          </w:p>
        </w:tc>
        <w:tc>
          <w:tcPr>
            <w:tcW w:w="1039" w:type="dxa"/>
            <w:tcBorders>
              <w:top w:val="single" w:sz="4" w:space="0" w:color="auto"/>
              <w:left w:val="single" w:sz="4" w:space="0" w:color="auto"/>
              <w:bottom w:val="single" w:sz="4" w:space="0" w:color="auto"/>
              <w:right w:val="single" w:sz="4" w:space="0" w:color="auto"/>
            </w:tcBorders>
            <w:hideMark/>
          </w:tcPr>
          <w:p w:rsidR="00E66C7E" w:rsidRDefault="00E66C7E" w:rsidP="00E66C7E">
            <w:pPr>
              <w:pStyle w:val="114"/>
            </w:pPr>
            <w:r>
              <w:t>2</w:t>
            </w:r>
          </w:p>
        </w:tc>
        <w:tc>
          <w:tcPr>
            <w:tcW w:w="1040" w:type="dxa"/>
            <w:tcBorders>
              <w:top w:val="single" w:sz="4" w:space="0" w:color="auto"/>
              <w:left w:val="single" w:sz="4" w:space="0" w:color="auto"/>
              <w:bottom w:val="single" w:sz="4" w:space="0" w:color="auto"/>
              <w:right w:val="single" w:sz="4" w:space="0" w:color="auto"/>
            </w:tcBorders>
            <w:hideMark/>
          </w:tcPr>
          <w:p w:rsidR="00E66C7E" w:rsidRDefault="00E66C7E" w:rsidP="00E66C7E">
            <w:pPr>
              <w:pStyle w:val="114"/>
            </w:pPr>
            <w:r>
              <w:t>2</w:t>
            </w:r>
          </w:p>
        </w:tc>
      </w:tr>
      <w:tr w:rsidR="00E66C7E" w:rsidTr="00E66C7E">
        <w:tc>
          <w:tcPr>
            <w:tcW w:w="2835" w:type="dxa"/>
            <w:tcBorders>
              <w:top w:val="single" w:sz="4" w:space="0" w:color="auto"/>
              <w:left w:val="single" w:sz="4" w:space="0" w:color="auto"/>
              <w:bottom w:val="single" w:sz="4" w:space="0" w:color="auto"/>
              <w:right w:val="single" w:sz="4" w:space="0" w:color="auto"/>
            </w:tcBorders>
            <w:vAlign w:val="center"/>
            <w:hideMark/>
          </w:tcPr>
          <w:p w:rsidR="00E66C7E" w:rsidRDefault="00E66C7E" w:rsidP="00E66C7E">
            <w:pPr>
              <w:pStyle w:val="114"/>
            </w:pPr>
            <w:r>
              <w:t>скорость не менее 30</w:t>
            </w:r>
          </w:p>
        </w:tc>
        <w:tc>
          <w:tcPr>
            <w:tcW w:w="1323" w:type="dxa"/>
            <w:tcBorders>
              <w:top w:val="single" w:sz="4" w:space="0" w:color="auto"/>
              <w:left w:val="single" w:sz="4" w:space="0" w:color="auto"/>
              <w:bottom w:val="single" w:sz="4" w:space="0" w:color="auto"/>
              <w:right w:val="single" w:sz="4" w:space="0" w:color="auto"/>
            </w:tcBorders>
            <w:vAlign w:val="center"/>
            <w:hideMark/>
          </w:tcPr>
          <w:p w:rsidR="00E66C7E" w:rsidRDefault="00E66C7E" w:rsidP="00E66C7E">
            <w:pPr>
              <w:pStyle w:val="114"/>
            </w:pPr>
            <w:r>
              <w:t>1</w:t>
            </w:r>
          </w:p>
        </w:tc>
        <w:tc>
          <w:tcPr>
            <w:tcW w:w="1040" w:type="dxa"/>
            <w:tcBorders>
              <w:top w:val="single" w:sz="4" w:space="0" w:color="auto"/>
              <w:left w:val="single" w:sz="4" w:space="0" w:color="auto"/>
              <w:bottom w:val="single" w:sz="4" w:space="0" w:color="auto"/>
              <w:right w:val="single" w:sz="4" w:space="0" w:color="auto"/>
            </w:tcBorders>
            <w:hideMark/>
          </w:tcPr>
          <w:p w:rsidR="00E66C7E" w:rsidRDefault="00E66C7E" w:rsidP="00E66C7E">
            <w:pPr>
              <w:pStyle w:val="114"/>
            </w:pPr>
            <w:r>
              <w:t>3</w:t>
            </w:r>
          </w:p>
        </w:tc>
        <w:tc>
          <w:tcPr>
            <w:tcW w:w="1039" w:type="dxa"/>
            <w:tcBorders>
              <w:top w:val="single" w:sz="4" w:space="0" w:color="auto"/>
              <w:left w:val="single" w:sz="4" w:space="0" w:color="auto"/>
              <w:bottom w:val="single" w:sz="4" w:space="0" w:color="auto"/>
              <w:right w:val="single" w:sz="4" w:space="0" w:color="auto"/>
            </w:tcBorders>
            <w:hideMark/>
          </w:tcPr>
          <w:p w:rsidR="00E66C7E" w:rsidRDefault="00E66C7E" w:rsidP="00E66C7E">
            <w:pPr>
              <w:pStyle w:val="114"/>
            </w:pPr>
            <w:r>
              <w:t>3</w:t>
            </w:r>
          </w:p>
        </w:tc>
        <w:tc>
          <w:tcPr>
            <w:tcW w:w="1040" w:type="dxa"/>
            <w:tcBorders>
              <w:top w:val="single" w:sz="4" w:space="0" w:color="auto"/>
              <w:left w:val="single" w:sz="4" w:space="0" w:color="auto"/>
              <w:bottom w:val="single" w:sz="4" w:space="0" w:color="auto"/>
              <w:right w:val="single" w:sz="4" w:space="0" w:color="auto"/>
            </w:tcBorders>
            <w:hideMark/>
          </w:tcPr>
          <w:p w:rsidR="00E66C7E" w:rsidRDefault="00E66C7E" w:rsidP="00E66C7E">
            <w:pPr>
              <w:pStyle w:val="114"/>
            </w:pPr>
            <w:r>
              <w:t>3</w:t>
            </w:r>
          </w:p>
        </w:tc>
        <w:tc>
          <w:tcPr>
            <w:tcW w:w="1039" w:type="dxa"/>
            <w:tcBorders>
              <w:top w:val="single" w:sz="4" w:space="0" w:color="auto"/>
              <w:left w:val="single" w:sz="4" w:space="0" w:color="auto"/>
              <w:bottom w:val="single" w:sz="4" w:space="0" w:color="auto"/>
              <w:right w:val="single" w:sz="4" w:space="0" w:color="auto"/>
            </w:tcBorders>
            <w:hideMark/>
          </w:tcPr>
          <w:p w:rsidR="00E66C7E" w:rsidRDefault="00E66C7E" w:rsidP="00E66C7E">
            <w:pPr>
              <w:pStyle w:val="114"/>
            </w:pPr>
            <w:r>
              <w:t>3</w:t>
            </w:r>
          </w:p>
        </w:tc>
        <w:tc>
          <w:tcPr>
            <w:tcW w:w="1040" w:type="dxa"/>
            <w:tcBorders>
              <w:top w:val="single" w:sz="4" w:space="0" w:color="auto"/>
              <w:left w:val="single" w:sz="4" w:space="0" w:color="auto"/>
              <w:bottom w:val="single" w:sz="4" w:space="0" w:color="auto"/>
              <w:right w:val="single" w:sz="4" w:space="0" w:color="auto"/>
            </w:tcBorders>
            <w:hideMark/>
          </w:tcPr>
          <w:p w:rsidR="00E66C7E" w:rsidRDefault="00E66C7E" w:rsidP="00E66C7E">
            <w:pPr>
              <w:pStyle w:val="114"/>
            </w:pPr>
            <w:r>
              <w:t>3</w:t>
            </w:r>
          </w:p>
        </w:tc>
      </w:tr>
      <w:tr w:rsidR="00E66C7E" w:rsidTr="00E66C7E">
        <w:tc>
          <w:tcPr>
            <w:tcW w:w="2835" w:type="dxa"/>
            <w:tcBorders>
              <w:top w:val="single" w:sz="4" w:space="0" w:color="auto"/>
              <w:left w:val="single" w:sz="4" w:space="0" w:color="auto"/>
              <w:bottom w:val="single" w:sz="4" w:space="0" w:color="auto"/>
              <w:right w:val="single" w:sz="4" w:space="0" w:color="auto"/>
            </w:tcBorders>
            <w:vAlign w:val="center"/>
          </w:tcPr>
          <w:p w:rsidR="00E66C7E" w:rsidRDefault="00E66C7E" w:rsidP="00E66C7E">
            <w:pPr>
              <w:pStyle w:val="114"/>
            </w:pPr>
          </w:p>
        </w:tc>
        <w:tc>
          <w:tcPr>
            <w:tcW w:w="1323" w:type="dxa"/>
            <w:tcBorders>
              <w:top w:val="single" w:sz="4" w:space="0" w:color="auto"/>
              <w:left w:val="single" w:sz="4" w:space="0" w:color="auto"/>
              <w:bottom w:val="single" w:sz="4" w:space="0" w:color="auto"/>
              <w:right w:val="single" w:sz="4" w:space="0" w:color="auto"/>
            </w:tcBorders>
            <w:vAlign w:val="center"/>
          </w:tcPr>
          <w:p w:rsidR="00E66C7E" w:rsidRDefault="00E66C7E" w:rsidP="00E66C7E">
            <w:pPr>
              <w:pStyle w:val="114"/>
            </w:pPr>
          </w:p>
        </w:tc>
        <w:tc>
          <w:tcPr>
            <w:tcW w:w="1040" w:type="dxa"/>
            <w:tcBorders>
              <w:top w:val="single" w:sz="4" w:space="0" w:color="auto"/>
              <w:left w:val="single" w:sz="4" w:space="0" w:color="auto"/>
              <w:bottom w:val="single" w:sz="4" w:space="0" w:color="auto"/>
              <w:right w:val="single" w:sz="4" w:space="0" w:color="auto"/>
            </w:tcBorders>
          </w:tcPr>
          <w:p w:rsidR="00E66C7E" w:rsidRDefault="00E66C7E" w:rsidP="00E66C7E">
            <w:pPr>
              <w:pStyle w:val="114"/>
            </w:pPr>
          </w:p>
        </w:tc>
        <w:tc>
          <w:tcPr>
            <w:tcW w:w="1039" w:type="dxa"/>
            <w:tcBorders>
              <w:top w:val="single" w:sz="4" w:space="0" w:color="auto"/>
              <w:left w:val="single" w:sz="4" w:space="0" w:color="auto"/>
              <w:bottom w:val="single" w:sz="4" w:space="0" w:color="auto"/>
              <w:right w:val="single" w:sz="4" w:space="0" w:color="auto"/>
            </w:tcBorders>
          </w:tcPr>
          <w:p w:rsidR="00E66C7E" w:rsidRDefault="00E66C7E" w:rsidP="00E66C7E">
            <w:pPr>
              <w:pStyle w:val="114"/>
            </w:pPr>
          </w:p>
        </w:tc>
        <w:tc>
          <w:tcPr>
            <w:tcW w:w="1040" w:type="dxa"/>
            <w:tcBorders>
              <w:top w:val="single" w:sz="4" w:space="0" w:color="auto"/>
              <w:left w:val="single" w:sz="4" w:space="0" w:color="auto"/>
              <w:bottom w:val="single" w:sz="4" w:space="0" w:color="auto"/>
              <w:right w:val="single" w:sz="4" w:space="0" w:color="auto"/>
            </w:tcBorders>
          </w:tcPr>
          <w:p w:rsidR="00E66C7E" w:rsidRDefault="00E66C7E" w:rsidP="00E66C7E">
            <w:pPr>
              <w:pStyle w:val="114"/>
            </w:pPr>
          </w:p>
        </w:tc>
        <w:tc>
          <w:tcPr>
            <w:tcW w:w="1039" w:type="dxa"/>
            <w:tcBorders>
              <w:top w:val="single" w:sz="4" w:space="0" w:color="auto"/>
              <w:left w:val="single" w:sz="4" w:space="0" w:color="auto"/>
              <w:bottom w:val="single" w:sz="4" w:space="0" w:color="auto"/>
              <w:right w:val="single" w:sz="4" w:space="0" w:color="auto"/>
            </w:tcBorders>
          </w:tcPr>
          <w:p w:rsidR="00E66C7E" w:rsidRDefault="00E66C7E" w:rsidP="00E66C7E">
            <w:pPr>
              <w:pStyle w:val="114"/>
            </w:pPr>
          </w:p>
        </w:tc>
        <w:tc>
          <w:tcPr>
            <w:tcW w:w="1040" w:type="dxa"/>
            <w:tcBorders>
              <w:top w:val="single" w:sz="4" w:space="0" w:color="auto"/>
              <w:left w:val="single" w:sz="4" w:space="0" w:color="auto"/>
              <w:bottom w:val="single" w:sz="4" w:space="0" w:color="auto"/>
              <w:right w:val="single" w:sz="4" w:space="0" w:color="auto"/>
            </w:tcBorders>
          </w:tcPr>
          <w:p w:rsidR="00E66C7E" w:rsidRDefault="00E66C7E" w:rsidP="00E66C7E">
            <w:pPr>
              <w:pStyle w:val="114"/>
            </w:pPr>
          </w:p>
        </w:tc>
      </w:tr>
      <w:tr w:rsidR="00E66C7E" w:rsidTr="00E66C7E">
        <w:tc>
          <w:tcPr>
            <w:tcW w:w="2835" w:type="dxa"/>
            <w:tcBorders>
              <w:top w:val="single" w:sz="4" w:space="0" w:color="auto"/>
              <w:left w:val="single" w:sz="4" w:space="0" w:color="auto"/>
              <w:bottom w:val="single" w:sz="4" w:space="0" w:color="auto"/>
              <w:right w:val="single" w:sz="4" w:space="0" w:color="auto"/>
            </w:tcBorders>
            <w:vAlign w:val="center"/>
          </w:tcPr>
          <w:p w:rsidR="00E66C7E" w:rsidRDefault="00E66C7E" w:rsidP="00E66C7E">
            <w:pPr>
              <w:pStyle w:val="114"/>
            </w:pPr>
          </w:p>
        </w:tc>
        <w:tc>
          <w:tcPr>
            <w:tcW w:w="1323" w:type="dxa"/>
            <w:tcBorders>
              <w:top w:val="single" w:sz="4" w:space="0" w:color="auto"/>
              <w:left w:val="single" w:sz="4" w:space="0" w:color="auto"/>
              <w:bottom w:val="single" w:sz="4" w:space="0" w:color="auto"/>
              <w:right w:val="single" w:sz="4" w:space="0" w:color="auto"/>
            </w:tcBorders>
            <w:vAlign w:val="center"/>
          </w:tcPr>
          <w:p w:rsidR="00E66C7E" w:rsidRDefault="00E66C7E" w:rsidP="00E66C7E">
            <w:pPr>
              <w:pStyle w:val="114"/>
            </w:pPr>
          </w:p>
        </w:tc>
        <w:tc>
          <w:tcPr>
            <w:tcW w:w="1040" w:type="dxa"/>
            <w:tcBorders>
              <w:top w:val="single" w:sz="4" w:space="0" w:color="auto"/>
              <w:left w:val="single" w:sz="4" w:space="0" w:color="auto"/>
              <w:bottom w:val="single" w:sz="4" w:space="0" w:color="auto"/>
              <w:right w:val="single" w:sz="4" w:space="0" w:color="auto"/>
            </w:tcBorders>
          </w:tcPr>
          <w:p w:rsidR="00E66C7E" w:rsidRDefault="00E66C7E" w:rsidP="00E66C7E">
            <w:pPr>
              <w:pStyle w:val="114"/>
            </w:pPr>
          </w:p>
        </w:tc>
        <w:tc>
          <w:tcPr>
            <w:tcW w:w="1039" w:type="dxa"/>
            <w:tcBorders>
              <w:top w:val="single" w:sz="4" w:space="0" w:color="auto"/>
              <w:left w:val="single" w:sz="4" w:space="0" w:color="auto"/>
              <w:bottom w:val="single" w:sz="4" w:space="0" w:color="auto"/>
              <w:right w:val="single" w:sz="4" w:space="0" w:color="auto"/>
            </w:tcBorders>
          </w:tcPr>
          <w:p w:rsidR="00E66C7E" w:rsidRDefault="00E66C7E" w:rsidP="00E66C7E">
            <w:pPr>
              <w:pStyle w:val="114"/>
            </w:pPr>
          </w:p>
        </w:tc>
        <w:tc>
          <w:tcPr>
            <w:tcW w:w="1040" w:type="dxa"/>
            <w:tcBorders>
              <w:top w:val="single" w:sz="4" w:space="0" w:color="auto"/>
              <w:left w:val="single" w:sz="4" w:space="0" w:color="auto"/>
              <w:bottom w:val="single" w:sz="4" w:space="0" w:color="auto"/>
              <w:right w:val="single" w:sz="4" w:space="0" w:color="auto"/>
            </w:tcBorders>
          </w:tcPr>
          <w:p w:rsidR="00E66C7E" w:rsidRDefault="00E66C7E" w:rsidP="00E66C7E">
            <w:pPr>
              <w:pStyle w:val="114"/>
            </w:pPr>
          </w:p>
        </w:tc>
        <w:tc>
          <w:tcPr>
            <w:tcW w:w="1039" w:type="dxa"/>
            <w:tcBorders>
              <w:top w:val="single" w:sz="4" w:space="0" w:color="auto"/>
              <w:left w:val="single" w:sz="4" w:space="0" w:color="auto"/>
              <w:bottom w:val="single" w:sz="4" w:space="0" w:color="auto"/>
              <w:right w:val="single" w:sz="4" w:space="0" w:color="auto"/>
            </w:tcBorders>
          </w:tcPr>
          <w:p w:rsidR="00E66C7E" w:rsidRDefault="00E66C7E" w:rsidP="00E66C7E">
            <w:pPr>
              <w:pStyle w:val="114"/>
            </w:pPr>
          </w:p>
        </w:tc>
        <w:tc>
          <w:tcPr>
            <w:tcW w:w="1040" w:type="dxa"/>
            <w:tcBorders>
              <w:top w:val="single" w:sz="4" w:space="0" w:color="auto"/>
              <w:left w:val="single" w:sz="4" w:space="0" w:color="auto"/>
              <w:bottom w:val="single" w:sz="4" w:space="0" w:color="auto"/>
              <w:right w:val="single" w:sz="4" w:space="0" w:color="auto"/>
            </w:tcBorders>
          </w:tcPr>
          <w:p w:rsidR="00E66C7E" w:rsidRDefault="00E66C7E" w:rsidP="00E66C7E">
            <w:pPr>
              <w:pStyle w:val="114"/>
            </w:pPr>
          </w:p>
        </w:tc>
      </w:tr>
    </w:tbl>
    <w:p w:rsidR="00E66C7E" w:rsidRPr="002317AB" w:rsidRDefault="00E66C7E" w:rsidP="00B426AF">
      <w:pPr>
        <w:pStyle w:val="afff8"/>
        <w:rPr>
          <w:szCs w:val="22"/>
        </w:rPr>
      </w:pPr>
    </w:p>
    <w:p w:rsidR="00450B11" w:rsidRPr="002317AB" w:rsidRDefault="00450B11" w:rsidP="00B426AF">
      <w:pPr>
        <w:pStyle w:val="2"/>
      </w:pPr>
      <w:bookmarkStart w:id="24" w:name="dst100046"/>
      <w:bookmarkStart w:id="25" w:name="_Toc104515142"/>
      <w:bookmarkEnd w:id="24"/>
      <w:r w:rsidRPr="002317AB">
        <w:t>1.10. Оценка уровня негативного воздействия транспортной инфраструктуры на окружающую среду, безопасность и здоровье населения</w:t>
      </w:r>
      <w:bookmarkEnd w:id="25"/>
    </w:p>
    <w:p w:rsidR="00B426AF" w:rsidRPr="002317AB" w:rsidRDefault="00B426AF" w:rsidP="00B426AF">
      <w:pPr>
        <w:pStyle w:val="afff8"/>
        <w:rPr>
          <w:szCs w:val="22"/>
        </w:rPr>
      </w:pPr>
      <w:r w:rsidRPr="002317AB">
        <w:rPr>
          <w:szCs w:val="22"/>
        </w:rPr>
        <w:t>Данные о фоновых концентрациях загрязняющих веществ в атмосферном воздухе муниципального образования село Уэлен, данные о загрязнении поверхностных вод отсутствуют.</w:t>
      </w:r>
    </w:p>
    <w:p w:rsidR="00B426AF" w:rsidRPr="002317AB" w:rsidRDefault="00B426AF" w:rsidP="00B426AF">
      <w:pPr>
        <w:pStyle w:val="afff8"/>
        <w:rPr>
          <w:szCs w:val="22"/>
        </w:rPr>
      </w:pPr>
      <w:r w:rsidRPr="002317AB">
        <w:rPr>
          <w:szCs w:val="22"/>
        </w:rPr>
        <w:t>Загрязнение поверхностных вод происходит за счет сброса хозяйственно- бытовых стоков и смыва поверхностных стоков с территорий населенных пунктов и производственных площадок. Согласно генерального плана сельского поселения Уэлен, в пределах водоохранных зон запрещаются:</w:t>
      </w:r>
    </w:p>
    <w:p w:rsidR="00B426AF" w:rsidRPr="002317AB" w:rsidRDefault="00B426AF" w:rsidP="00B426AF">
      <w:pPr>
        <w:pStyle w:val="afff8"/>
        <w:rPr>
          <w:szCs w:val="22"/>
        </w:rPr>
      </w:pPr>
      <w:r w:rsidRPr="002317AB">
        <w:rPr>
          <w:szCs w:val="22"/>
        </w:rPr>
        <w:t>-</w:t>
      </w:r>
      <w:r w:rsidRPr="002317AB">
        <w:rPr>
          <w:szCs w:val="22"/>
        </w:rPr>
        <w:tab/>
        <w:t>проведение авиационно-химических работ;</w:t>
      </w:r>
    </w:p>
    <w:p w:rsidR="00B426AF" w:rsidRPr="002317AB" w:rsidRDefault="00B426AF" w:rsidP="00B426AF">
      <w:pPr>
        <w:pStyle w:val="afff8"/>
        <w:rPr>
          <w:szCs w:val="22"/>
        </w:rPr>
      </w:pPr>
      <w:r w:rsidRPr="002317AB">
        <w:rPr>
          <w:szCs w:val="22"/>
        </w:rPr>
        <w:t>-</w:t>
      </w:r>
      <w:r w:rsidRPr="002317AB">
        <w:rPr>
          <w:szCs w:val="22"/>
        </w:rPr>
        <w:tab/>
        <w:t>заправка топливом, мойка и ремонт автомобилей и других машин и механизмов;</w:t>
      </w:r>
    </w:p>
    <w:p w:rsidR="00FE5F8A" w:rsidRPr="002317AB" w:rsidRDefault="00B426AF" w:rsidP="00B426AF">
      <w:pPr>
        <w:pStyle w:val="afff8"/>
        <w:rPr>
          <w:szCs w:val="22"/>
        </w:rPr>
      </w:pPr>
      <w:r w:rsidRPr="002317AB">
        <w:rPr>
          <w:szCs w:val="22"/>
        </w:rPr>
        <w:t>-</w:t>
      </w:r>
      <w:r w:rsidRPr="002317AB">
        <w:rPr>
          <w:szCs w:val="22"/>
        </w:rPr>
        <w:tab/>
        <w:t>размещение стоянок транспортных средств.</w:t>
      </w:r>
    </w:p>
    <w:p w:rsidR="00450B11" w:rsidRPr="002317AB" w:rsidRDefault="00450B11" w:rsidP="00B426AF">
      <w:pPr>
        <w:pStyle w:val="2"/>
      </w:pPr>
      <w:bookmarkStart w:id="26" w:name="dst100047"/>
      <w:bookmarkStart w:id="27" w:name="_Toc104515143"/>
      <w:bookmarkEnd w:id="26"/>
      <w:r w:rsidRPr="002317AB">
        <w:t xml:space="preserve">1.11. Характеристика существующих условий и перспектив развития и размещения транспортной инфраструктуры </w:t>
      </w:r>
      <w:r w:rsidR="00457A99" w:rsidRPr="002317AB">
        <w:t xml:space="preserve">муниципального образования </w:t>
      </w:r>
      <w:r w:rsidR="0053519F" w:rsidRPr="002317AB">
        <w:t>сельского поселения «Уэлен»</w:t>
      </w:r>
      <w:bookmarkEnd w:id="27"/>
    </w:p>
    <w:p w:rsidR="00B426AF" w:rsidRPr="002317AB" w:rsidRDefault="00B426AF" w:rsidP="00B426AF">
      <w:pPr>
        <w:pStyle w:val="afff8"/>
        <w:rPr>
          <w:szCs w:val="22"/>
        </w:rPr>
      </w:pPr>
      <w:r w:rsidRPr="002317AB">
        <w:rPr>
          <w:szCs w:val="22"/>
        </w:rPr>
        <w:t>В генеральном плане муниципального образования сельского поселения Уэлен определены основные планируемые зоны развития, планируемые микрорайоны развития, возможные направления развития улично-дорожной сети, перечень к реконструкции, сохранению и проектированию улиц. В генеральном плане с. п. Уэлен рассмотрено два варианта развития территории.</w:t>
      </w:r>
    </w:p>
    <w:p w:rsidR="00B426AF" w:rsidRPr="002317AB" w:rsidRDefault="00B426AF" w:rsidP="00B426AF">
      <w:pPr>
        <w:pStyle w:val="afff8"/>
        <w:rPr>
          <w:szCs w:val="22"/>
        </w:rPr>
      </w:pPr>
      <w:r w:rsidRPr="002317AB">
        <w:rPr>
          <w:szCs w:val="22"/>
        </w:rPr>
        <w:t>Рассмотрим первый вариант – традиционный. В основе предложений по функциональному зонированию территорий сельского поселения в проекте генплана с.п. Уэлен в основном сохраняется сложившееся функциональное зонирование. Акцент проектного решения первого варианта генплана сделан на конструктивном использовании уже освоенных территорий под жилую застройку, формирование компактных жилых и общественно-деловых зон на базе уже существующих, с учетом вывода вредных коммунально-складских объектов из центра поселения. В проекте предполагается упорядочение, благоустройство территорий, часть территорий изменит свое функциональное назначение.</w:t>
      </w:r>
    </w:p>
    <w:p w:rsidR="00B426AF" w:rsidRPr="002317AB" w:rsidRDefault="00B426AF" w:rsidP="00B426AF">
      <w:pPr>
        <w:pStyle w:val="afff8"/>
        <w:rPr>
          <w:szCs w:val="22"/>
        </w:rPr>
      </w:pPr>
      <w:r w:rsidRPr="002317AB">
        <w:rPr>
          <w:szCs w:val="22"/>
        </w:rPr>
        <w:t>Проектом были выполнены следующие задачи:</w:t>
      </w:r>
    </w:p>
    <w:p w:rsidR="00B426AF" w:rsidRPr="002317AB" w:rsidRDefault="00B426AF" w:rsidP="00B426AF">
      <w:pPr>
        <w:pStyle w:val="afff8"/>
        <w:rPr>
          <w:szCs w:val="22"/>
        </w:rPr>
      </w:pPr>
      <w:r w:rsidRPr="002317AB">
        <w:rPr>
          <w:szCs w:val="22"/>
        </w:rPr>
        <w:t>1.</w:t>
      </w:r>
      <w:r w:rsidRPr="002317AB">
        <w:rPr>
          <w:szCs w:val="22"/>
        </w:rPr>
        <w:tab/>
        <w:t>Был проанализирован план современного использования территории сельского поселения, определены планировочные ограничения для дальнейшего использования территории, в том числе:</w:t>
      </w:r>
    </w:p>
    <w:p w:rsidR="00B426AF" w:rsidRPr="002317AB" w:rsidRDefault="00B426AF" w:rsidP="00B426AF">
      <w:pPr>
        <w:pStyle w:val="afff8"/>
        <w:rPr>
          <w:szCs w:val="22"/>
        </w:rPr>
      </w:pPr>
      <w:r w:rsidRPr="002317AB">
        <w:rPr>
          <w:szCs w:val="22"/>
        </w:rPr>
        <w:t>-</w:t>
      </w:r>
      <w:r w:rsidRPr="002317AB">
        <w:rPr>
          <w:szCs w:val="22"/>
        </w:rPr>
        <w:tab/>
        <w:t>водоохранная зона (ВОЗ) моря (500 м), прибрежная защитная полоса моря (50 м);</w:t>
      </w:r>
    </w:p>
    <w:p w:rsidR="00B426AF" w:rsidRPr="002317AB" w:rsidRDefault="00B426AF" w:rsidP="00B426AF">
      <w:pPr>
        <w:pStyle w:val="afff8"/>
        <w:rPr>
          <w:szCs w:val="22"/>
        </w:rPr>
      </w:pPr>
      <w:r w:rsidRPr="002317AB">
        <w:rPr>
          <w:szCs w:val="22"/>
        </w:rPr>
        <w:t>-</w:t>
      </w:r>
      <w:r w:rsidRPr="002317AB">
        <w:rPr>
          <w:szCs w:val="22"/>
        </w:rPr>
        <w:tab/>
        <w:t>санитарно-защитные зоны (СЗЗ) от складов ГСМ (100 м), ДЭС (50 м), котельной (50 м), кладбища (50 м), открытого склада угля (300 м), шлакоотвала (500 м), ВПП (300 м).</w:t>
      </w:r>
    </w:p>
    <w:p w:rsidR="00B426AF" w:rsidRPr="002317AB" w:rsidRDefault="00B426AF" w:rsidP="00B426AF">
      <w:pPr>
        <w:pStyle w:val="afff8"/>
        <w:rPr>
          <w:szCs w:val="22"/>
        </w:rPr>
      </w:pPr>
      <w:r w:rsidRPr="002317AB">
        <w:rPr>
          <w:szCs w:val="22"/>
        </w:rPr>
        <w:t>2.</w:t>
      </w:r>
      <w:r w:rsidRPr="002317AB">
        <w:rPr>
          <w:szCs w:val="22"/>
        </w:rPr>
        <w:tab/>
        <w:t>Выполнена схема зонирования территории сельского поселения в составе:</w:t>
      </w:r>
    </w:p>
    <w:p w:rsidR="00B426AF" w:rsidRPr="002317AB" w:rsidRDefault="00B426AF" w:rsidP="00B426AF">
      <w:pPr>
        <w:pStyle w:val="afff8"/>
        <w:rPr>
          <w:szCs w:val="22"/>
        </w:rPr>
      </w:pPr>
      <w:r w:rsidRPr="002317AB">
        <w:rPr>
          <w:szCs w:val="22"/>
        </w:rPr>
        <w:t>-</w:t>
      </w:r>
      <w:r w:rsidRPr="002317AB">
        <w:rPr>
          <w:szCs w:val="22"/>
        </w:rPr>
        <w:tab/>
        <w:t>жилых зон;</w:t>
      </w:r>
    </w:p>
    <w:p w:rsidR="00B426AF" w:rsidRPr="002317AB" w:rsidRDefault="00B426AF" w:rsidP="00B426AF">
      <w:pPr>
        <w:pStyle w:val="afff8"/>
        <w:rPr>
          <w:szCs w:val="22"/>
        </w:rPr>
      </w:pPr>
      <w:r w:rsidRPr="002317AB">
        <w:rPr>
          <w:szCs w:val="22"/>
        </w:rPr>
        <w:t>-</w:t>
      </w:r>
      <w:r w:rsidRPr="002317AB">
        <w:rPr>
          <w:szCs w:val="22"/>
        </w:rPr>
        <w:tab/>
        <w:t>зон общественного назначения (центр сельского поселения);</w:t>
      </w:r>
    </w:p>
    <w:p w:rsidR="00B426AF" w:rsidRPr="002317AB" w:rsidRDefault="00B426AF" w:rsidP="00B426AF">
      <w:pPr>
        <w:pStyle w:val="afff8"/>
        <w:rPr>
          <w:szCs w:val="22"/>
        </w:rPr>
      </w:pPr>
      <w:r w:rsidRPr="002317AB">
        <w:rPr>
          <w:szCs w:val="22"/>
        </w:rPr>
        <w:lastRenderedPageBreak/>
        <w:t>-</w:t>
      </w:r>
      <w:r w:rsidRPr="002317AB">
        <w:rPr>
          <w:szCs w:val="22"/>
        </w:rPr>
        <w:tab/>
        <w:t>коммунально-складских зон;</w:t>
      </w:r>
    </w:p>
    <w:p w:rsidR="00B426AF" w:rsidRPr="002317AB" w:rsidRDefault="00B426AF" w:rsidP="00B426AF">
      <w:pPr>
        <w:pStyle w:val="afff8"/>
        <w:rPr>
          <w:szCs w:val="22"/>
        </w:rPr>
      </w:pPr>
      <w:r w:rsidRPr="002317AB">
        <w:rPr>
          <w:szCs w:val="22"/>
        </w:rPr>
        <w:t>-</w:t>
      </w:r>
      <w:r w:rsidRPr="002317AB">
        <w:rPr>
          <w:szCs w:val="22"/>
        </w:rPr>
        <w:tab/>
        <w:t>научно-производственной зоны;</w:t>
      </w:r>
    </w:p>
    <w:p w:rsidR="00B426AF" w:rsidRPr="002317AB" w:rsidRDefault="00B426AF" w:rsidP="00B426AF">
      <w:pPr>
        <w:pStyle w:val="afff8"/>
        <w:rPr>
          <w:szCs w:val="22"/>
        </w:rPr>
      </w:pPr>
      <w:r w:rsidRPr="002317AB">
        <w:rPr>
          <w:szCs w:val="22"/>
        </w:rPr>
        <w:t>-</w:t>
      </w:r>
      <w:r w:rsidRPr="002317AB">
        <w:rPr>
          <w:szCs w:val="22"/>
        </w:rPr>
        <w:tab/>
        <w:t>резервных территорий;</w:t>
      </w:r>
    </w:p>
    <w:p w:rsidR="00B426AF" w:rsidRPr="002317AB" w:rsidRDefault="00B426AF" w:rsidP="00B426AF">
      <w:pPr>
        <w:pStyle w:val="afff8"/>
        <w:rPr>
          <w:szCs w:val="22"/>
        </w:rPr>
      </w:pPr>
      <w:r w:rsidRPr="002317AB">
        <w:rPr>
          <w:szCs w:val="22"/>
        </w:rPr>
        <w:t>-</w:t>
      </w:r>
      <w:r w:rsidRPr="002317AB">
        <w:rPr>
          <w:szCs w:val="22"/>
        </w:rPr>
        <w:tab/>
        <w:t>зон специального назначения;</w:t>
      </w:r>
    </w:p>
    <w:p w:rsidR="00B426AF" w:rsidRPr="002317AB" w:rsidRDefault="00B426AF" w:rsidP="00B426AF">
      <w:pPr>
        <w:pStyle w:val="afff8"/>
        <w:rPr>
          <w:szCs w:val="22"/>
        </w:rPr>
      </w:pPr>
      <w:r w:rsidRPr="002317AB">
        <w:rPr>
          <w:szCs w:val="22"/>
        </w:rPr>
        <w:t>-</w:t>
      </w:r>
      <w:r w:rsidRPr="002317AB">
        <w:rPr>
          <w:szCs w:val="22"/>
        </w:rPr>
        <w:tab/>
        <w:t>ландшафтно-рекреационных зон.</w:t>
      </w:r>
    </w:p>
    <w:p w:rsidR="00B426AF" w:rsidRPr="002317AB" w:rsidRDefault="00B426AF" w:rsidP="00B426AF">
      <w:pPr>
        <w:pStyle w:val="afff8"/>
        <w:rPr>
          <w:szCs w:val="22"/>
        </w:rPr>
      </w:pPr>
      <w:r w:rsidRPr="002317AB">
        <w:rPr>
          <w:szCs w:val="22"/>
        </w:rPr>
        <w:t>3.</w:t>
      </w:r>
      <w:r w:rsidRPr="002317AB">
        <w:rPr>
          <w:szCs w:val="22"/>
        </w:rPr>
        <w:tab/>
        <w:t>Определены объекты, подлежащие сносу из-за ветхости и выносу по санитарным нормам.</w:t>
      </w:r>
    </w:p>
    <w:p w:rsidR="00B426AF" w:rsidRPr="002317AB" w:rsidRDefault="00B426AF" w:rsidP="00B426AF">
      <w:pPr>
        <w:pStyle w:val="afff8"/>
        <w:rPr>
          <w:szCs w:val="22"/>
        </w:rPr>
      </w:pPr>
      <w:r w:rsidRPr="002317AB">
        <w:rPr>
          <w:szCs w:val="22"/>
        </w:rPr>
        <w:t>Проектная планировочная схема сельского поселения построена на основе компактной селитебной территории, ограниченной с севера морем и коммунально-складской зоной с территорией ДЭС, лагуной – с юга, коммунальными зонами и ВПП – с востока и военной частью и ВПП с запада.</w:t>
      </w:r>
    </w:p>
    <w:p w:rsidR="00B426AF" w:rsidRPr="002317AB" w:rsidRDefault="00B426AF" w:rsidP="00B426AF">
      <w:pPr>
        <w:pStyle w:val="afff8"/>
        <w:rPr>
          <w:szCs w:val="22"/>
        </w:rPr>
      </w:pPr>
      <w:r w:rsidRPr="002317AB">
        <w:rPr>
          <w:szCs w:val="22"/>
        </w:rPr>
        <w:t>В центре сельского поселения с центральной площадью, создаётся зона общественного назначения, преимущественно для пешеходного движения и резервных территорий для размещения объектов общественного назначения. Создаётся спортивная зона на побережье лагуны за территорией школы. Главная, и жилые улицы имеют пешеход</w:t>
      </w:r>
      <w:r w:rsidR="00335E1D">
        <w:rPr>
          <w:szCs w:val="22"/>
        </w:rPr>
        <w:t>ные связи и выходы в спортивно-</w:t>
      </w:r>
      <w:r w:rsidRPr="002317AB">
        <w:rPr>
          <w:szCs w:val="22"/>
        </w:rPr>
        <w:t>рекреационную зону. Благоустраивается побережье море и лагуны, создается рекреационная зона. От грузопассажирского причала вдоль берега моря устраивается береговая дамба для укрепления берега, совмещённая с пешеходной набережной. Набережная играет роль пешеходной связи между причалом, зоной отдыха, жилыми и общественно-деловыми зонами посёлка.</w:t>
      </w:r>
    </w:p>
    <w:p w:rsidR="00B426AF" w:rsidRPr="002317AB" w:rsidRDefault="00B426AF" w:rsidP="00B426AF">
      <w:pPr>
        <w:pStyle w:val="afff8"/>
        <w:rPr>
          <w:szCs w:val="22"/>
        </w:rPr>
      </w:pPr>
      <w:r w:rsidRPr="002317AB">
        <w:rPr>
          <w:szCs w:val="22"/>
        </w:rPr>
        <w:t>В данном варианте проекта генерального плана с.п. Уэлен внесены следующие изменения:</w:t>
      </w:r>
    </w:p>
    <w:p w:rsidR="00B426AF" w:rsidRPr="002317AB" w:rsidRDefault="00B426AF" w:rsidP="00B426AF">
      <w:pPr>
        <w:pStyle w:val="afff8"/>
        <w:rPr>
          <w:szCs w:val="22"/>
        </w:rPr>
      </w:pPr>
      <w:r w:rsidRPr="002317AB">
        <w:rPr>
          <w:szCs w:val="22"/>
        </w:rPr>
        <w:t>-</w:t>
      </w:r>
      <w:r w:rsidRPr="002317AB">
        <w:rPr>
          <w:szCs w:val="22"/>
        </w:rPr>
        <w:tab/>
        <w:t>для резервных территорий под жилую и общественную застройку предлагается использовать пустующие территории в центре сельского поселения;</w:t>
      </w:r>
    </w:p>
    <w:p w:rsidR="00B426AF" w:rsidRPr="002317AB" w:rsidRDefault="00B426AF" w:rsidP="00B426AF">
      <w:pPr>
        <w:pStyle w:val="afff8"/>
        <w:rPr>
          <w:szCs w:val="22"/>
        </w:rPr>
      </w:pPr>
      <w:r w:rsidRPr="002317AB">
        <w:rPr>
          <w:szCs w:val="22"/>
        </w:rPr>
        <w:t>-</w:t>
      </w:r>
      <w:r w:rsidRPr="002317AB">
        <w:rPr>
          <w:szCs w:val="22"/>
        </w:rPr>
        <w:tab/>
        <w:t>резерв производственных и коммунальных зон проектируется за полярной станцией;</w:t>
      </w:r>
    </w:p>
    <w:p w:rsidR="00B426AF" w:rsidRPr="002317AB" w:rsidRDefault="00B426AF" w:rsidP="00B426AF">
      <w:pPr>
        <w:pStyle w:val="afff8"/>
        <w:rPr>
          <w:szCs w:val="22"/>
        </w:rPr>
      </w:pPr>
      <w:r w:rsidRPr="002317AB">
        <w:rPr>
          <w:szCs w:val="22"/>
        </w:rPr>
        <w:t xml:space="preserve"> -</w:t>
      </w:r>
      <w:r w:rsidRPr="002317AB">
        <w:rPr>
          <w:szCs w:val="22"/>
        </w:rPr>
        <w:tab/>
        <w:t>небольшие модульные очистные сооружения канализации закрытого типа запроектировать в резервной коммунальной зоне в западной части сельского поселения;</w:t>
      </w:r>
    </w:p>
    <w:p w:rsidR="00B426AF" w:rsidRPr="002317AB" w:rsidRDefault="00B426AF" w:rsidP="00B426AF">
      <w:pPr>
        <w:pStyle w:val="afff8"/>
        <w:rPr>
          <w:szCs w:val="22"/>
        </w:rPr>
      </w:pPr>
      <w:r w:rsidRPr="002317AB">
        <w:rPr>
          <w:szCs w:val="22"/>
        </w:rPr>
        <w:t>-</w:t>
      </w:r>
      <w:r w:rsidRPr="002317AB">
        <w:rPr>
          <w:szCs w:val="22"/>
        </w:rPr>
        <w:tab/>
        <w:t>там же выделяется площадка для цеха по переработке жира морского зверя;</w:t>
      </w:r>
    </w:p>
    <w:p w:rsidR="00B426AF" w:rsidRPr="002317AB" w:rsidRDefault="00B426AF" w:rsidP="00B426AF">
      <w:pPr>
        <w:pStyle w:val="afff8"/>
        <w:rPr>
          <w:szCs w:val="22"/>
        </w:rPr>
      </w:pPr>
      <w:r w:rsidRPr="002317AB">
        <w:rPr>
          <w:szCs w:val="22"/>
        </w:rPr>
        <w:t>-</w:t>
      </w:r>
      <w:r w:rsidRPr="002317AB">
        <w:rPr>
          <w:szCs w:val="22"/>
        </w:rPr>
        <w:tab/>
        <w:t>сносу по санитарным нормам и ветхости подлежат жилые дома, находящиеся в санитарно-защитной зоне котельной, открытого складирования и перевала угля: Набережная 1, 2, 3; Ленина, 2а, 3, бывшая пекарня; Дежнёва 1,3, 5, 6;</w:t>
      </w:r>
    </w:p>
    <w:p w:rsidR="00B426AF" w:rsidRPr="002317AB" w:rsidRDefault="00B426AF" w:rsidP="00B426AF">
      <w:pPr>
        <w:pStyle w:val="afff8"/>
        <w:rPr>
          <w:szCs w:val="22"/>
        </w:rPr>
      </w:pPr>
      <w:r w:rsidRPr="002317AB">
        <w:rPr>
          <w:szCs w:val="22"/>
        </w:rPr>
        <w:t>-</w:t>
      </w:r>
      <w:r w:rsidRPr="002317AB">
        <w:rPr>
          <w:szCs w:val="22"/>
        </w:rPr>
        <w:tab/>
        <w:t>передвижке или перепрофилированию подлежит жилой дом по ул. Ленина,5;</w:t>
      </w:r>
    </w:p>
    <w:p w:rsidR="00B426AF" w:rsidRPr="002317AB" w:rsidRDefault="00B426AF" w:rsidP="00B426AF">
      <w:pPr>
        <w:pStyle w:val="afff8"/>
        <w:rPr>
          <w:szCs w:val="22"/>
        </w:rPr>
      </w:pPr>
      <w:r w:rsidRPr="002317AB">
        <w:rPr>
          <w:szCs w:val="22"/>
        </w:rPr>
        <w:t>-</w:t>
      </w:r>
      <w:r w:rsidRPr="002317AB">
        <w:rPr>
          <w:szCs w:val="22"/>
        </w:rPr>
        <w:tab/>
        <w:t>жилые зоны, находящиеся в СЗЗ перепрофилируются в коммунальные зоны для складов, гаражей, объектов, не оказывающих негативного воздействия;</w:t>
      </w:r>
    </w:p>
    <w:p w:rsidR="00B426AF" w:rsidRPr="002317AB" w:rsidRDefault="00B426AF" w:rsidP="00B426AF">
      <w:pPr>
        <w:pStyle w:val="afff8"/>
        <w:rPr>
          <w:szCs w:val="22"/>
        </w:rPr>
      </w:pPr>
      <w:r w:rsidRPr="002317AB">
        <w:rPr>
          <w:szCs w:val="22"/>
        </w:rPr>
        <w:t>-</w:t>
      </w:r>
      <w:r w:rsidRPr="002317AB">
        <w:rPr>
          <w:szCs w:val="22"/>
        </w:rPr>
        <w:tab/>
        <w:t>свалку ТКО в ВОЗ моря рекомендуется вынести на материковую территорию и удалить её на 500 м от моря и лагуны и 1 км от застройки села;</w:t>
      </w:r>
    </w:p>
    <w:p w:rsidR="00B426AF" w:rsidRPr="002317AB" w:rsidRDefault="00B426AF" w:rsidP="00B426AF">
      <w:pPr>
        <w:pStyle w:val="afff8"/>
        <w:rPr>
          <w:szCs w:val="22"/>
        </w:rPr>
      </w:pPr>
      <w:r w:rsidRPr="002317AB">
        <w:rPr>
          <w:szCs w:val="22"/>
        </w:rPr>
        <w:t>-</w:t>
      </w:r>
      <w:r w:rsidRPr="002317AB">
        <w:rPr>
          <w:szCs w:val="22"/>
        </w:rPr>
        <w:tab/>
        <w:t>склад ГСМ в прибрежной защитной полосе моря (50 м) и вблизи жилых домов рекомендуется к сносу;</w:t>
      </w:r>
    </w:p>
    <w:p w:rsidR="00E964B5" w:rsidRPr="002317AB" w:rsidRDefault="00B426AF" w:rsidP="00B426AF">
      <w:pPr>
        <w:pStyle w:val="afff8"/>
        <w:rPr>
          <w:szCs w:val="22"/>
        </w:rPr>
      </w:pPr>
      <w:r w:rsidRPr="002317AB">
        <w:rPr>
          <w:szCs w:val="22"/>
        </w:rPr>
        <w:t>-</w:t>
      </w:r>
      <w:r w:rsidRPr="002317AB">
        <w:rPr>
          <w:szCs w:val="22"/>
        </w:rPr>
        <w:tab/>
        <w:t>два других склада ГСМ, необходимо по периметру огородить обвалованием, препятствующим, в случае аварийного разлива топлива, попаданию в море; площадь обвалования и высота рассчитываются от объёма топлива.</w:t>
      </w:r>
    </w:p>
    <w:p w:rsidR="00450B11" w:rsidRPr="002317AB" w:rsidRDefault="00450B11" w:rsidP="00B426AF">
      <w:pPr>
        <w:pStyle w:val="2"/>
      </w:pPr>
      <w:bookmarkStart w:id="28" w:name="_Toc104515144"/>
      <w:r w:rsidRPr="002317AB">
        <w:lastRenderedPageBreak/>
        <w:t xml:space="preserve">1.12. Оценка нормативно-правовой базы, необходимой для функционирования и развития транспортной инфраструктуры </w:t>
      </w:r>
      <w:r w:rsidR="00457A99" w:rsidRPr="002317AB">
        <w:t xml:space="preserve">муниципального образования </w:t>
      </w:r>
      <w:r w:rsidR="0053519F" w:rsidRPr="002317AB">
        <w:t>сельского поселения «Уэлен»</w:t>
      </w:r>
      <w:bookmarkEnd w:id="28"/>
    </w:p>
    <w:p w:rsidR="00450B11" w:rsidRPr="002317AB" w:rsidRDefault="00450B11" w:rsidP="00C1367F">
      <w:pPr>
        <w:pStyle w:val="afff8"/>
        <w:rPr>
          <w:szCs w:val="22"/>
        </w:rPr>
      </w:pPr>
      <w:r w:rsidRPr="002317AB">
        <w:rPr>
          <w:szCs w:val="22"/>
        </w:rPr>
        <w:t>При анализе оценке нормативно-правовой базы необходимо исходить из того, что приняты и реализуются ряд основополагающих документов для развития транспортной отрасли:</w:t>
      </w:r>
    </w:p>
    <w:p w:rsidR="006A45EF" w:rsidRPr="002317AB" w:rsidRDefault="00D1388C" w:rsidP="00C1367F">
      <w:pPr>
        <w:pStyle w:val="afff8"/>
        <w:rPr>
          <w:szCs w:val="22"/>
        </w:rPr>
      </w:pPr>
      <w:r w:rsidRPr="002317AB">
        <w:rPr>
          <w:szCs w:val="22"/>
        </w:rPr>
        <w:t>Градостроительный кодекс Российской Федерации от 29.12.2004 № 190-ФЗ(ред. от 30.12.2015) (с изм. и доп., вступ. В силу с 10.01.2017);</w:t>
      </w:r>
    </w:p>
    <w:p w:rsidR="006A45EF" w:rsidRPr="002317AB" w:rsidRDefault="00D1388C" w:rsidP="00C1367F">
      <w:pPr>
        <w:pStyle w:val="afff8"/>
        <w:rPr>
          <w:szCs w:val="22"/>
        </w:rPr>
      </w:pPr>
      <w:r w:rsidRPr="002317AB">
        <w:rPr>
          <w:szCs w:val="22"/>
        </w:rPr>
        <w:t xml:space="preserve">Воздушный кодекс Российской Федерации от 19.03.1997 № 60-ФЗ (ред. </w:t>
      </w:r>
      <w:r w:rsidR="006A45EF" w:rsidRPr="002317AB">
        <w:rPr>
          <w:szCs w:val="22"/>
        </w:rPr>
        <w:t>О</w:t>
      </w:r>
      <w:r w:rsidRPr="002317AB">
        <w:rPr>
          <w:szCs w:val="22"/>
        </w:rPr>
        <w:t>т13.07.2015) (с изм. и доп., вступ. В силу с 24.07.2015);</w:t>
      </w:r>
    </w:p>
    <w:p w:rsidR="006A45EF" w:rsidRPr="002317AB" w:rsidRDefault="00D1388C" w:rsidP="00C1367F">
      <w:pPr>
        <w:pStyle w:val="afff8"/>
        <w:rPr>
          <w:szCs w:val="22"/>
        </w:rPr>
      </w:pPr>
      <w:r w:rsidRPr="002317AB">
        <w:rPr>
          <w:szCs w:val="22"/>
        </w:rPr>
        <w:t>Федеральный закон от 08.11.2007 № 257-ФЗ (ред. от 15.02.2017) «Об</w:t>
      </w:r>
      <w:r w:rsidR="00BF7EF1">
        <w:rPr>
          <w:szCs w:val="22"/>
        </w:rPr>
        <w:t xml:space="preserve"> </w:t>
      </w:r>
      <w:r w:rsidRPr="002317AB">
        <w:rPr>
          <w:szCs w:val="22"/>
        </w:rPr>
        <w:t>автомобильных дорогах и о дорожной деятельности в Российской Федерации и о внесении</w:t>
      </w:r>
      <w:r w:rsidR="00BF7EF1">
        <w:rPr>
          <w:szCs w:val="22"/>
        </w:rPr>
        <w:t xml:space="preserve"> </w:t>
      </w:r>
      <w:r w:rsidRPr="002317AB">
        <w:rPr>
          <w:szCs w:val="22"/>
        </w:rPr>
        <w:t>изменений в отдельные законодательные акты Российской Федерации»;</w:t>
      </w:r>
    </w:p>
    <w:p w:rsidR="006A45EF" w:rsidRPr="002317AB" w:rsidRDefault="00D1388C" w:rsidP="00C1367F">
      <w:pPr>
        <w:pStyle w:val="afff8"/>
        <w:rPr>
          <w:szCs w:val="22"/>
        </w:rPr>
      </w:pPr>
      <w:r w:rsidRPr="002317AB">
        <w:rPr>
          <w:szCs w:val="22"/>
        </w:rPr>
        <w:t>Федеральный закон от 10.12.1995 № 196-ФЗ (ред. от 28.11.2015) «О</w:t>
      </w:r>
      <w:r w:rsidR="00BF7EF1">
        <w:rPr>
          <w:szCs w:val="22"/>
        </w:rPr>
        <w:t xml:space="preserve"> </w:t>
      </w:r>
      <w:r w:rsidRPr="002317AB">
        <w:rPr>
          <w:szCs w:val="22"/>
        </w:rPr>
        <w:t>безопасности дорожного движения» (с изм. и доп., вступ. в силу с 15.01.2017);</w:t>
      </w:r>
    </w:p>
    <w:p w:rsidR="006A45EF" w:rsidRPr="002317AB" w:rsidRDefault="00D1388C" w:rsidP="00C1367F">
      <w:pPr>
        <w:pStyle w:val="afff8"/>
        <w:rPr>
          <w:szCs w:val="22"/>
        </w:rPr>
      </w:pPr>
      <w:r w:rsidRPr="002317AB">
        <w:rPr>
          <w:szCs w:val="22"/>
        </w:rPr>
        <w:t>Постановление Правительства РФ от 23.10.1993 № 1090 (ред. от 26.10.2017)«О Правилах дорожного движения»;</w:t>
      </w:r>
    </w:p>
    <w:p w:rsidR="00D1388C" w:rsidRPr="002317AB" w:rsidRDefault="00D1388C" w:rsidP="00C1367F">
      <w:pPr>
        <w:pStyle w:val="afff8"/>
        <w:rPr>
          <w:szCs w:val="22"/>
        </w:rPr>
      </w:pPr>
      <w:r w:rsidRPr="002317AB">
        <w:rPr>
          <w:szCs w:val="22"/>
        </w:rPr>
        <w:t>Постановление Правительства РФ от 25.12.2015 № 1440 «Об утверждении</w:t>
      </w:r>
      <w:r w:rsidR="006A45EF" w:rsidRPr="002317AB">
        <w:rPr>
          <w:szCs w:val="22"/>
        </w:rPr>
        <w:t xml:space="preserve"> требований к программам комплексного развития транспортной инфраструктуры поселений, </w:t>
      </w:r>
      <w:r w:rsidR="0053519F" w:rsidRPr="002317AB">
        <w:rPr>
          <w:szCs w:val="22"/>
        </w:rPr>
        <w:t>сельс</w:t>
      </w:r>
      <w:r w:rsidR="006A45EF" w:rsidRPr="002317AB">
        <w:rPr>
          <w:szCs w:val="22"/>
        </w:rPr>
        <w:t>ких округов»;</w:t>
      </w:r>
    </w:p>
    <w:p w:rsidR="006A45EF" w:rsidRPr="002317AB" w:rsidRDefault="006A45EF" w:rsidP="00C1367F">
      <w:pPr>
        <w:pStyle w:val="afff8"/>
        <w:rPr>
          <w:szCs w:val="22"/>
        </w:rPr>
      </w:pPr>
      <w:r w:rsidRPr="002317AB">
        <w:rPr>
          <w:szCs w:val="22"/>
        </w:rPr>
        <w:t xml:space="preserve">Постановление Главного государственного санитарного врача РФ от </w:t>
      </w:r>
      <w:r w:rsidR="00D1388C" w:rsidRPr="002317AB">
        <w:rPr>
          <w:szCs w:val="22"/>
        </w:rPr>
        <w:t>25.09.2007 № 74 Санитарные правила СанПиН 2.2.1/2.1.1.1200-03 «Санитарно-защитные</w:t>
      </w:r>
      <w:r w:rsidR="00BF7EF1">
        <w:rPr>
          <w:szCs w:val="22"/>
        </w:rPr>
        <w:t xml:space="preserve"> </w:t>
      </w:r>
      <w:r w:rsidR="00D1388C" w:rsidRPr="002317AB">
        <w:rPr>
          <w:szCs w:val="22"/>
        </w:rPr>
        <w:t>зоны и санитарная классификация предприятий, сооружений и иных объектов»;</w:t>
      </w:r>
    </w:p>
    <w:p w:rsidR="006A45EF" w:rsidRPr="002317AB" w:rsidRDefault="00D1388C" w:rsidP="00C1367F">
      <w:pPr>
        <w:pStyle w:val="afff8"/>
        <w:rPr>
          <w:szCs w:val="22"/>
        </w:rPr>
      </w:pPr>
      <w:r w:rsidRPr="002317AB">
        <w:rPr>
          <w:szCs w:val="22"/>
        </w:rPr>
        <w:t xml:space="preserve">Схема территориального планирования </w:t>
      </w:r>
      <w:r w:rsidR="005348B3" w:rsidRPr="002317AB">
        <w:rPr>
          <w:szCs w:val="22"/>
        </w:rPr>
        <w:t>Чукотского автономного округа</w:t>
      </w:r>
      <w:r w:rsidRPr="002317AB">
        <w:rPr>
          <w:szCs w:val="22"/>
        </w:rPr>
        <w:t>;</w:t>
      </w:r>
    </w:p>
    <w:p w:rsidR="006A45EF" w:rsidRPr="002317AB" w:rsidRDefault="00D1388C" w:rsidP="00C1367F">
      <w:pPr>
        <w:pStyle w:val="afff8"/>
        <w:rPr>
          <w:szCs w:val="22"/>
        </w:rPr>
      </w:pPr>
      <w:r w:rsidRPr="002317AB">
        <w:rPr>
          <w:szCs w:val="22"/>
        </w:rPr>
        <w:t>Местные нормативы градостроительного проектирования муниципального</w:t>
      </w:r>
      <w:r w:rsidR="00BF7EF1">
        <w:rPr>
          <w:szCs w:val="22"/>
        </w:rPr>
        <w:t xml:space="preserve"> </w:t>
      </w:r>
      <w:r w:rsidRPr="002317AB">
        <w:rPr>
          <w:szCs w:val="22"/>
        </w:rPr>
        <w:t xml:space="preserve">образования </w:t>
      </w:r>
      <w:r w:rsidR="0053519F" w:rsidRPr="002317AB">
        <w:rPr>
          <w:szCs w:val="22"/>
        </w:rPr>
        <w:t>сельского поселения «Уэлен»</w:t>
      </w:r>
      <w:r w:rsidR="005348B3" w:rsidRPr="002317AB">
        <w:rPr>
          <w:szCs w:val="22"/>
        </w:rPr>
        <w:t xml:space="preserve"> Чукотского автономного округа</w:t>
      </w:r>
      <w:r w:rsidRPr="002317AB">
        <w:rPr>
          <w:szCs w:val="22"/>
        </w:rPr>
        <w:t>;</w:t>
      </w:r>
    </w:p>
    <w:p w:rsidR="00464E70" w:rsidRPr="002317AB" w:rsidRDefault="00464E70" w:rsidP="00C1367F">
      <w:pPr>
        <w:pStyle w:val="afff8"/>
        <w:rPr>
          <w:szCs w:val="22"/>
        </w:rPr>
      </w:pPr>
      <w:r w:rsidRPr="002317AB">
        <w:rPr>
          <w:szCs w:val="22"/>
        </w:rPr>
        <w:t xml:space="preserve">Приказ Минтранса России от 26.05.2016 № 131 «Об утверждении порядка осуществления мониторинга разработки и утверждения программ комплексного развития транспортной инфраструктуры поселений, </w:t>
      </w:r>
      <w:r w:rsidR="0053519F" w:rsidRPr="002317AB">
        <w:rPr>
          <w:szCs w:val="22"/>
        </w:rPr>
        <w:t>сельс</w:t>
      </w:r>
      <w:r w:rsidRPr="002317AB">
        <w:rPr>
          <w:szCs w:val="22"/>
        </w:rPr>
        <w:t>ких округов».</w:t>
      </w:r>
    </w:p>
    <w:p w:rsidR="00464E70" w:rsidRPr="002317AB" w:rsidRDefault="00464E70" w:rsidP="00C1367F">
      <w:pPr>
        <w:pStyle w:val="afff8"/>
        <w:rPr>
          <w:szCs w:val="22"/>
        </w:rPr>
      </w:pPr>
      <w:r w:rsidRPr="002317AB">
        <w:rPr>
          <w:szCs w:val="22"/>
        </w:rPr>
        <w:t xml:space="preserve">Закон </w:t>
      </w:r>
      <w:r w:rsidR="005348B3" w:rsidRPr="002317AB">
        <w:rPr>
          <w:szCs w:val="22"/>
        </w:rPr>
        <w:t>Чукотского автономного округа</w:t>
      </w:r>
      <w:r w:rsidRPr="002317AB">
        <w:rPr>
          <w:szCs w:val="22"/>
        </w:rPr>
        <w:t xml:space="preserve"> № </w:t>
      </w:r>
      <w:r w:rsidR="005348B3" w:rsidRPr="002317AB">
        <w:rPr>
          <w:szCs w:val="22"/>
        </w:rPr>
        <w:t>1-ОЗ</w:t>
      </w:r>
      <w:r w:rsidRPr="002317AB">
        <w:rPr>
          <w:szCs w:val="22"/>
        </w:rPr>
        <w:t xml:space="preserve"> «О</w:t>
      </w:r>
      <w:r w:rsidR="005348B3" w:rsidRPr="002317AB">
        <w:rPr>
          <w:szCs w:val="22"/>
        </w:rPr>
        <w:t xml:space="preserve"> регулировании отдельных вопросов</w:t>
      </w:r>
      <w:r w:rsidRPr="002317AB">
        <w:rPr>
          <w:szCs w:val="22"/>
        </w:rPr>
        <w:t xml:space="preserve"> градостроительной деятельности на территории </w:t>
      </w:r>
      <w:r w:rsidR="005348B3" w:rsidRPr="002317AB">
        <w:rPr>
          <w:szCs w:val="22"/>
        </w:rPr>
        <w:t>Чукотского автономного округа</w:t>
      </w:r>
      <w:r w:rsidRPr="002317AB">
        <w:rPr>
          <w:szCs w:val="22"/>
        </w:rPr>
        <w:t>»;</w:t>
      </w:r>
    </w:p>
    <w:p w:rsidR="00464E70" w:rsidRPr="002317AB" w:rsidRDefault="00464E70" w:rsidP="00C1367F">
      <w:pPr>
        <w:pStyle w:val="afff8"/>
        <w:rPr>
          <w:szCs w:val="22"/>
        </w:rPr>
      </w:pPr>
      <w:r w:rsidRPr="002317AB">
        <w:rPr>
          <w:szCs w:val="22"/>
        </w:rPr>
        <w:t xml:space="preserve">СП 42.13330.2011 «Градостроительство. Планировка и застройка </w:t>
      </w:r>
      <w:r w:rsidR="0053519F" w:rsidRPr="002317AB">
        <w:rPr>
          <w:szCs w:val="22"/>
        </w:rPr>
        <w:t>сельс</w:t>
      </w:r>
      <w:r w:rsidRPr="002317AB">
        <w:rPr>
          <w:szCs w:val="22"/>
        </w:rPr>
        <w:t>ких и сельских поселений».</w:t>
      </w:r>
    </w:p>
    <w:p w:rsidR="00464E70" w:rsidRPr="002317AB" w:rsidRDefault="00464E70" w:rsidP="00C1367F">
      <w:pPr>
        <w:pStyle w:val="afff8"/>
        <w:rPr>
          <w:szCs w:val="22"/>
        </w:rPr>
      </w:pPr>
      <w:r w:rsidRPr="002317AB">
        <w:rPr>
          <w:szCs w:val="22"/>
        </w:rPr>
        <w:t>ВСН 45-68 «Инструкция по учету движения транспортных средств на автомобильных дорогах».</w:t>
      </w:r>
    </w:p>
    <w:p w:rsidR="00464E70" w:rsidRPr="002317AB" w:rsidRDefault="00464E70" w:rsidP="00C1367F">
      <w:pPr>
        <w:pStyle w:val="afff8"/>
        <w:rPr>
          <w:szCs w:val="22"/>
        </w:rPr>
      </w:pPr>
      <w:r w:rsidRPr="002317AB">
        <w:rPr>
          <w:szCs w:val="22"/>
        </w:rPr>
        <w:t>Рекомендации по обеспечению безопасности движения на автомобильных дорогах» № ОС-557-р от 24.06.2002.</w:t>
      </w:r>
    </w:p>
    <w:p w:rsidR="00464E70" w:rsidRPr="002317AB" w:rsidRDefault="00464E70" w:rsidP="00C1367F">
      <w:pPr>
        <w:pStyle w:val="afff8"/>
        <w:rPr>
          <w:szCs w:val="22"/>
        </w:rPr>
      </w:pPr>
      <w:r w:rsidRPr="002317AB">
        <w:rPr>
          <w:szCs w:val="22"/>
        </w:rPr>
        <w:t xml:space="preserve"> «Руководство по прогнозированию интенсивности движения на автомобильных дорогах» № ОС-555-р от 19.06.2003.</w:t>
      </w:r>
    </w:p>
    <w:p w:rsidR="00464E70" w:rsidRPr="002317AB" w:rsidRDefault="00464E70" w:rsidP="00C1367F">
      <w:pPr>
        <w:pStyle w:val="afff8"/>
        <w:rPr>
          <w:szCs w:val="22"/>
        </w:rPr>
      </w:pPr>
      <w:r w:rsidRPr="002317AB">
        <w:rPr>
          <w:szCs w:val="22"/>
        </w:rPr>
        <w:t xml:space="preserve">Устав муниципального образования </w:t>
      </w:r>
      <w:r w:rsidR="0053519F" w:rsidRPr="002317AB">
        <w:rPr>
          <w:szCs w:val="22"/>
        </w:rPr>
        <w:t>сельского поселения «Уэлен»</w:t>
      </w:r>
      <w:r w:rsidR="00B250C5" w:rsidRPr="002317AB">
        <w:rPr>
          <w:szCs w:val="22"/>
        </w:rPr>
        <w:t>.</w:t>
      </w:r>
    </w:p>
    <w:p w:rsidR="00464E70" w:rsidRPr="002317AB" w:rsidRDefault="00464E70" w:rsidP="00C1367F">
      <w:pPr>
        <w:pStyle w:val="afff8"/>
        <w:rPr>
          <w:szCs w:val="22"/>
        </w:rPr>
      </w:pPr>
      <w:r w:rsidRPr="002317AB">
        <w:rPr>
          <w:szCs w:val="22"/>
        </w:rPr>
        <w:t xml:space="preserve">Решение </w:t>
      </w:r>
      <w:r w:rsidR="005348B3" w:rsidRPr="002317AB">
        <w:rPr>
          <w:szCs w:val="22"/>
        </w:rPr>
        <w:t xml:space="preserve">Совета депутатов </w:t>
      </w:r>
      <w:r w:rsidR="0053519F" w:rsidRPr="002317AB">
        <w:rPr>
          <w:szCs w:val="22"/>
        </w:rPr>
        <w:t>сельского поселения</w:t>
      </w:r>
      <w:r w:rsidR="00D61FFD">
        <w:rPr>
          <w:szCs w:val="22"/>
        </w:rPr>
        <w:t xml:space="preserve"> </w:t>
      </w:r>
      <w:r w:rsidR="0053519F" w:rsidRPr="002317AB">
        <w:rPr>
          <w:szCs w:val="22"/>
        </w:rPr>
        <w:t>Уэлен</w:t>
      </w:r>
      <w:r w:rsidRPr="002317AB">
        <w:rPr>
          <w:szCs w:val="22"/>
        </w:rPr>
        <w:t xml:space="preserve"> от 2</w:t>
      </w:r>
      <w:r w:rsidR="005348B3" w:rsidRPr="002317AB">
        <w:rPr>
          <w:szCs w:val="22"/>
        </w:rPr>
        <w:t>3</w:t>
      </w:r>
      <w:r w:rsidRPr="002317AB">
        <w:rPr>
          <w:szCs w:val="22"/>
        </w:rPr>
        <w:t>.0</w:t>
      </w:r>
      <w:r w:rsidR="005348B3" w:rsidRPr="002317AB">
        <w:rPr>
          <w:szCs w:val="22"/>
        </w:rPr>
        <w:t>6</w:t>
      </w:r>
      <w:r w:rsidRPr="002317AB">
        <w:rPr>
          <w:szCs w:val="22"/>
        </w:rPr>
        <w:t>.200</w:t>
      </w:r>
      <w:r w:rsidR="005348B3" w:rsidRPr="002317AB">
        <w:rPr>
          <w:szCs w:val="22"/>
        </w:rPr>
        <w:t>8</w:t>
      </w:r>
      <w:r w:rsidRPr="002317AB">
        <w:rPr>
          <w:szCs w:val="22"/>
        </w:rPr>
        <w:t xml:space="preserve"> № </w:t>
      </w:r>
      <w:r w:rsidR="005348B3" w:rsidRPr="002317AB">
        <w:rPr>
          <w:szCs w:val="22"/>
        </w:rPr>
        <w:t>437</w:t>
      </w:r>
      <w:r w:rsidRPr="002317AB">
        <w:rPr>
          <w:szCs w:val="22"/>
        </w:rPr>
        <w:t xml:space="preserve"> «Об утверждении проекта генерального плана муниципального образования </w:t>
      </w:r>
      <w:r w:rsidR="0053519F" w:rsidRPr="002317AB">
        <w:rPr>
          <w:szCs w:val="22"/>
        </w:rPr>
        <w:t>сельского поселения «Уэлен»</w:t>
      </w:r>
      <w:r w:rsidRPr="002317AB">
        <w:rPr>
          <w:szCs w:val="22"/>
        </w:rPr>
        <w:t>».</w:t>
      </w:r>
    </w:p>
    <w:p w:rsidR="00B250C5" w:rsidRPr="002317AB" w:rsidRDefault="00B250C5" w:rsidP="00C1367F">
      <w:pPr>
        <w:pStyle w:val="afff8"/>
        <w:rPr>
          <w:szCs w:val="22"/>
        </w:rPr>
      </w:pPr>
      <w:r w:rsidRPr="002317AB">
        <w:rPr>
          <w:szCs w:val="22"/>
        </w:rPr>
        <w:lastRenderedPageBreak/>
        <w:t>Распоряжение правительства Чукотского АО №290-рп от 16.07.14 «Об утверждении стратегии социально-экономического развития Чукотского автономного округа до 2030 года»</w:t>
      </w:r>
    </w:p>
    <w:p w:rsidR="00B250C5" w:rsidRPr="002317AB" w:rsidRDefault="00B250C5" w:rsidP="00C1367F">
      <w:pPr>
        <w:pStyle w:val="afff8"/>
        <w:rPr>
          <w:szCs w:val="22"/>
        </w:rPr>
      </w:pPr>
      <w:r w:rsidRPr="002317AB">
        <w:rPr>
          <w:szCs w:val="22"/>
        </w:rPr>
        <w:t xml:space="preserve">Постановление администрации </w:t>
      </w:r>
      <w:r w:rsidR="0053519F" w:rsidRPr="002317AB">
        <w:rPr>
          <w:szCs w:val="22"/>
        </w:rPr>
        <w:t>сельского поселения</w:t>
      </w:r>
      <w:r w:rsidR="00D61FFD">
        <w:rPr>
          <w:szCs w:val="22"/>
        </w:rPr>
        <w:t xml:space="preserve"> </w:t>
      </w:r>
      <w:r w:rsidR="0053519F" w:rsidRPr="002317AB">
        <w:rPr>
          <w:szCs w:val="22"/>
        </w:rPr>
        <w:t>Уэлен</w:t>
      </w:r>
      <w:r w:rsidRPr="002317AB">
        <w:rPr>
          <w:szCs w:val="22"/>
        </w:rPr>
        <w:t xml:space="preserve"> №760 от 7.11.18 «Об утверждении муниципальной программы </w:t>
      </w:r>
      <w:r w:rsidR="0053519F" w:rsidRPr="002317AB">
        <w:rPr>
          <w:szCs w:val="22"/>
        </w:rPr>
        <w:t>сельского поселения</w:t>
      </w:r>
      <w:r w:rsidR="00D61FFD">
        <w:rPr>
          <w:szCs w:val="22"/>
        </w:rPr>
        <w:t xml:space="preserve"> </w:t>
      </w:r>
      <w:r w:rsidR="0053519F" w:rsidRPr="002317AB">
        <w:rPr>
          <w:szCs w:val="22"/>
        </w:rPr>
        <w:t>Уэлен</w:t>
      </w:r>
      <w:r w:rsidRPr="002317AB">
        <w:rPr>
          <w:szCs w:val="22"/>
        </w:rPr>
        <w:t xml:space="preserve"> «Развитие территории </w:t>
      </w:r>
      <w:r w:rsidR="0053519F" w:rsidRPr="002317AB">
        <w:rPr>
          <w:szCs w:val="22"/>
        </w:rPr>
        <w:t>сельского поселения</w:t>
      </w:r>
      <w:r w:rsidR="00D61FFD">
        <w:rPr>
          <w:szCs w:val="22"/>
        </w:rPr>
        <w:t xml:space="preserve"> </w:t>
      </w:r>
      <w:r w:rsidR="0053519F" w:rsidRPr="002317AB">
        <w:rPr>
          <w:szCs w:val="22"/>
        </w:rPr>
        <w:t>Уэлен</w:t>
      </w:r>
      <w:r w:rsidRPr="002317AB">
        <w:rPr>
          <w:szCs w:val="22"/>
        </w:rPr>
        <w:t xml:space="preserve"> на 2019-2023 годы»</w:t>
      </w:r>
    </w:p>
    <w:p w:rsidR="00B250C5" w:rsidRPr="002317AB" w:rsidRDefault="00B250C5" w:rsidP="00C1367F">
      <w:pPr>
        <w:pStyle w:val="afff8"/>
        <w:rPr>
          <w:szCs w:val="22"/>
        </w:rPr>
      </w:pPr>
      <w:r w:rsidRPr="002317AB">
        <w:rPr>
          <w:szCs w:val="22"/>
        </w:rPr>
        <w:t>Постановление правительства Чукотского автономного округа №405 от 21.10.13 «Об утверждении Государственной программы «Развитие транспортной инфраструктуры Чукотского автономного округа»</w:t>
      </w:r>
    </w:p>
    <w:p w:rsidR="00851182" w:rsidRPr="002317AB" w:rsidRDefault="00851182" w:rsidP="00C1367F">
      <w:pPr>
        <w:pStyle w:val="afff8"/>
        <w:rPr>
          <w:szCs w:val="22"/>
        </w:rPr>
      </w:pPr>
      <w:r w:rsidRPr="002317AB">
        <w:rPr>
          <w:szCs w:val="22"/>
        </w:rPr>
        <w:t xml:space="preserve">Решение совета депутатов </w:t>
      </w:r>
      <w:r w:rsidR="0053519F" w:rsidRPr="002317AB">
        <w:rPr>
          <w:szCs w:val="22"/>
        </w:rPr>
        <w:t>сельского поселения</w:t>
      </w:r>
      <w:r w:rsidR="00BF7288">
        <w:rPr>
          <w:szCs w:val="22"/>
        </w:rPr>
        <w:t xml:space="preserve"> </w:t>
      </w:r>
      <w:r w:rsidR="0053519F" w:rsidRPr="002317AB">
        <w:rPr>
          <w:szCs w:val="22"/>
        </w:rPr>
        <w:t>Уэлен</w:t>
      </w:r>
      <w:r w:rsidRPr="002317AB">
        <w:rPr>
          <w:szCs w:val="22"/>
        </w:rPr>
        <w:t xml:space="preserve"> №309 от 27.09.12 «О нормах благоустройства и содержания территории </w:t>
      </w:r>
      <w:r w:rsidR="0053519F" w:rsidRPr="002317AB">
        <w:rPr>
          <w:szCs w:val="22"/>
        </w:rPr>
        <w:t>сельского поселения</w:t>
      </w:r>
      <w:r w:rsidR="00BF7288">
        <w:rPr>
          <w:szCs w:val="22"/>
        </w:rPr>
        <w:t xml:space="preserve"> </w:t>
      </w:r>
      <w:r w:rsidR="0053519F" w:rsidRPr="002317AB">
        <w:rPr>
          <w:szCs w:val="22"/>
        </w:rPr>
        <w:t>Уэлен</w:t>
      </w:r>
      <w:r w:rsidRPr="002317AB">
        <w:rPr>
          <w:szCs w:val="22"/>
        </w:rPr>
        <w:t>»</w:t>
      </w:r>
    </w:p>
    <w:p w:rsidR="00851182" w:rsidRPr="002317AB" w:rsidRDefault="00851182" w:rsidP="00C1367F">
      <w:pPr>
        <w:pStyle w:val="afff8"/>
        <w:rPr>
          <w:szCs w:val="22"/>
        </w:rPr>
      </w:pPr>
      <w:r w:rsidRPr="002317AB">
        <w:rPr>
          <w:szCs w:val="22"/>
        </w:rPr>
        <w:t>Постановление губернатора Чукотского автономного округа №131 от 27.12.17 «Об утверждении Плана создания инвестиционных объектов и объектов инфраструктуры Чукотского автономного округа»</w:t>
      </w:r>
    </w:p>
    <w:p w:rsidR="00464E70" w:rsidRPr="002317AB" w:rsidRDefault="00464E70" w:rsidP="00C1367F">
      <w:pPr>
        <w:pStyle w:val="afff8"/>
        <w:rPr>
          <w:szCs w:val="22"/>
        </w:rPr>
      </w:pPr>
      <w:r w:rsidRPr="002317AB">
        <w:rPr>
          <w:szCs w:val="22"/>
          <w:lang w:bidi="ru-RU"/>
        </w:rPr>
        <w:t xml:space="preserve">Иные нормативные правовые акты и нормативные технические </w:t>
      </w:r>
      <w:r w:rsidRPr="002317AB">
        <w:rPr>
          <w:szCs w:val="22"/>
        </w:rPr>
        <w:t>документы.</w:t>
      </w:r>
    </w:p>
    <w:p w:rsidR="006A45EF" w:rsidRPr="002317AB" w:rsidRDefault="000E0171" w:rsidP="00C1367F">
      <w:pPr>
        <w:pStyle w:val="afff8"/>
        <w:rPr>
          <w:szCs w:val="22"/>
        </w:rPr>
      </w:pPr>
      <w:r w:rsidRPr="002317AB">
        <w:rPr>
          <w:szCs w:val="22"/>
        </w:rPr>
        <w:t>Т</w:t>
      </w:r>
      <w:r w:rsidR="00D1388C" w:rsidRPr="002317AB">
        <w:rPr>
          <w:szCs w:val="22"/>
        </w:rPr>
        <w:t>аким образом, следует отметить, что на федеральном и региональном уровне</w:t>
      </w:r>
      <w:r w:rsidR="00BF7288">
        <w:rPr>
          <w:szCs w:val="22"/>
        </w:rPr>
        <w:t xml:space="preserve"> </w:t>
      </w:r>
      <w:r w:rsidR="00D1388C" w:rsidRPr="002317AB">
        <w:rPr>
          <w:szCs w:val="22"/>
        </w:rPr>
        <w:t>нормативно-правовая база необходимая для функционирования и развития транспортной</w:t>
      </w:r>
      <w:r w:rsidR="00BF7288">
        <w:rPr>
          <w:szCs w:val="22"/>
        </w:rPr>
        <w:t xml:space="preserve"> </w:t>
      </w:r>
      <w:r w:rsidR="00D1388C" w:rsidRPr="002317AB">
        <w:rPr>
          <w:szCs w:val="22"/>
        </w:rPr>
        <w:t>инфраструктуры сформирована.</w:t>
      </w:r>
    </w:p>
    <w:p w:rsidR="006A45EF" w:rsidRPr="002317AB" w:rsidRDefault="00D1388C" w:rsidP="00C1367F">
      <w:pPr>
        <w:pStyle w:val="afff8"/>
        <w:rPr>
          <w:szCs w:val="22"/>
        </w:rPr>
      </w:pPr>
      <w:r w:rsidRPr="002317AB">
        <w:rPr>
          <w:szCs w:val="22"/>
        </w:rPr>
        <w:t>В соответствии с частью 2 статьи 5 Федерального закона «О внесении изменений в</w:t>
      </w:r>
      <w:r w:rsidR="00BF7288">
        <w:rPr>
          <w:szCs w:val="22"/>
        </w:rPr>
        <w:t xml:space="preserve"> </w:t>
      </w:r>
      <w:r w:rsidRPr="002317AB">
        <w:rPr>
          <w:szCs w:val="22"/>
        </w:rPr>
        <w:t>градостроительный кодекс Российской Федерации и отдельные законодательные акты</w:t>
      </w:r>
      <w:r w:rsidR="00BF7288">
        <w:rPr>
          <w:szCs w:val="22"/>
        </w:rPr>
        <w:t xml:space="preserve"> </w:t>
      </w:r>
      <w:r w:rsidRPr="002317AB">
        <w:rPr>
          <w:szCs w:val="22"/>
        </w:rPr>
        <w:t>Российской Федерации» №456-ФЗ от 29 декабря 2014 года, необходимо разработать и</w:t>
      </w:r>
      <w:r w:rsidR="00BF7288">
        <w:rPr>
          <w:szCs w:val="22"/>
        </w:rPr>
        <w:t xml:space="preserve"> </w:t>
      </w:r>
      <w:r w:rsidRPr="002317AB">
        <w:rPr>
          <w:szCs w:val="22"/>
        </w:rPr>
        <w:t xml:space="preserve">утвердить программу комплексного развития транспортной инфраструктуры </w:t>
      </w:r>
      <w:r w:rsidR="0053519F" w:rsidRPr="002317AB">
        <w:rPr>
          <w:szCs w:val="22"/>
        </w:rPr>
        <w:t>сельского поселения</w:t>
      </w:r>
      <w:r w:rsidRPr="002317AB">
        <w:rPr>
          <w:szCs w:val="22"/>
        </w:rPr>
        <w:t>.</w:t>
      </w:r>
    </w:p>
    <w:p w:rsidR="006A45EF" w:rsidRPr="002317AB" w:rsidRDefault="00D1388C" w:rsidP="00C1367F">
      <w:pPr>
        <w:pStyle w:val="afff8"/>
        <w:rPr>
          <w:szCs w:val="22"/>
        </w:rPr>
      </w:pPr>
      <w:r w:rsidRPr="002317AB">
        <w:rPr>
          <w:szCs w:val="22"/>
        </w:rPr>
        <w:t>В соответствии с Федеральным законом «Об общих принципах местного</w:t>
      </w:r>
      <w:r w:rsidR="00BF7288">
        <w:rPr>
          <w:szCs w:val="22"/>
        </w:rPr>
        <w:t xml:space="preserve"> </w:t>
      </w:r>
      <w:r w:rsidRPr="002317AB">
        <w:rPr>
          <w:szCs w:val="22"/>
        </w:rPr>
        <w:t xml:space="preserve">самоуправления в Российской Федерации» №131-ФЗ от 6 октября 2003 года (в ред. </w:t>
      </w:r>
      <w:r w:rsidR="006A45EF" w:rsidRPr="002317AB">
        <w:rPr>
          <w:szCs w:val="22"/>
        </w:rPr>
        <w:t>О</w:t>
      </w:r>
      <w:r w:rsidRPr="002317AB">
        <w:rPr>
          <w:szCs w:val="22"/>
        </w:rPr>
        <w:t>т15.02.2017 г.), а также п. 8 статьи 8 «Градостроительного кодекса Российской Федерации»№190-ФЗ от 29 декабря 2004 года (в ред. 30.12.2015 г.), разработка и утверждение программ</w:t>
      </w:r>
      <w:r w:rsidR="00BF7288">
        <w:rPr>
          <w:szCs w:val="22"/>
        </w:rPr>
        <w:t xml:space="preserve"> </w:t>
      </w:r>
      <w:r w:rsidRPr="002317AB">
        <w:rPr>
          <w:szCs w:val="22"/>
        </w:rPr>
        <w:t xml:space="preserve">комплексного развития транспортной инфраструктуры поселений, </w:t>
      </w:r>
      <w:r w:rsidR="0053519F" w:rsidRPr="002317AB">
        <w:rPr>
          <w:szCs w:val="22"/>
        </w:rPr>
        <w:t>сельс</w:t>
      </w:r>
      <w:r w:rsidRPr="002317AB">
        <w:rPr>
          <w:szCs w:val="22"/>
        </w:rPr>
        <w:t>ких округов,</w:t>
      </w:r>
      <w:r w:rsidR="00BF7288">
        <w:rPr>
          <w:szCs w:val="22"/>
        </w:rPr>
        <w:t xml:space="preserve"> </w:t>
      </w:r>
      <w:r w:rsidRPr="002317AB">
        <w:rPr>
          <w:szCs w:val="22"/>
        </w:rPr>
        <w:t>требования к которым устанавливаются Правительством Российской Федерации входит в</w:t>
      </w:r>
      <w:r w:rsidR="00DF1842">
        <w:rPr>
          <w:szCs w:val="22"/>
        </w:rPr>
        <w:t xml:space="preserve"> </w:t>
      </w:r>
      <w:r w:rsidRPr="002317AB">
        <w:rPr>
          <w:szCs w:val="22"/>
        </w:rPr>
        <w:t>состав полномочий органов местного самоуправления.</w:t>
      </w:r>
    </w:p>
    <w:p w:rsidR="00D1388C" w:rsidRPr="002317AB" w:rsidRDefault="00D1388C" w:rsidP="00C1367F">
      <w:pPr>
        <w:pStyle w:val="afff8"/>
        <w:rPr>
          <w:szCs w:val="22"/>
        </w:rPr>
      </w:pPr>
      <w:r w:rsidRPr="002317AB">
        <w:rPr>
          <w:szCs w:val="22"/>
        </w:rPr>
        <w:t>В соответствии с п. 27 статьи 1 «Градостроительного кодекса Российской</w:t>
      </w:r>
      <w:r w:rsidR="008D6AAE">
        <w:rPr>
          <w:szCs w:val="22"/>
        </w:rPr>
        <w:t xml:space="preserve"> </w:t>
      </w:r>
      <w:r w:rsidRPr="002317AB">
        <w:rPr>
          <w:szCs w:val="22"/>
        </w:rPr>
        <w:t>Федерации» №190-ФЗ от 29 декабря 2004 года (в ред. 30.12.2015 г.) программы</w:t>
      </w:r>
      <w:r w:rsidR="008D6AAE">
        <w:rPr>
          <w:szCs w:val="22"/>
        </w:rPr>
        <w:t xml:space="preserve"> </w:t>
      </w:r>
      <w:r w:rsidRPr="002317AB">
        <w:rPr>
          <w:szCs w:val="22"/>
        </w:rPr>
        <w:t xml:space="preserve">комплексного развития транспортной инфраструктуры поселения, </w:t>
      </w:r>
      <w:r w:rsidR="0053519F" w:rsidRPr="002317AB">
        <w:rPr>
          <w:szCs w:val="22"/>
        </w:rPr>
        <w:t>сельского поселения</w:t>
      </w:r>
      <w:r w:rsidRPr="002317AB">
        <w:rPr>
          <w:szCs w:val="22"/>
        </w:rPr>
        <w:t xml:space="preserve"> –документы, устанавливающие перечни мероприятий по проектированию, строительству,</w:t>
      </w:r>
      <w:r w:rsidR="008D6AAE">
        <w:rPr>
          <w:szCs w:val="22"/>
        </w:rPr>
        <w:t xml:space="preserve"> </w:t>
      </w:r>
      <w:r w:rsidRPr="002317AB">
        <w:rPr>
          <w:szCs w:val="22"/>
        </w:rPr>
        <w:t>реконструкции объектов транспортной инфраструктуры местного значения поселения,</w:t>
      </w:r>
      <w:r w:rsidR="008D6AAE">
        <w:rPr>
          <w:szCs w:val="22"/>
        </w:rPr>
        <w:t xml:space="preserve"> </w:t>
      </w:r>
      <w:r w:rsidR="0053519F" w:rsidRPr="002317AB">
        <w:rPr>
          <w:szCs w:val="22"/>
        </w:rPr>
        <w:t>сельского поселения</w:t>
      </w:r>
      <w:r w:rsidRPr="002317AB">
        <w:rPr>
          <w:szCs w:val="22"/>
        </w:rPr>
        <w:t>, которые предусмотрены также государственными и муниципальными</w:t>
      </w:r>
      <w:r w:rsidR="008D6AAE">
        <w:rPr>
          <w:szCs w:val="22"/>
        </w:rPr>
        <w:t xml:space="preserve"> </w:t>
      </w:r>
      <w:r w:rsidRPr="002317AB">
        <w:rPr>
          <w:szCs w:val="22"/>
        </w:rPr>
        <w:t>программами, стратегией социально-экономического развития муниципального</w:t>
      </w:r>
      <w:r w:rsidR="008D6AAE">
        <w:rPr>
          <w:szCs w:val="22"/>
        </w:rPr>
        <w:t xml:space="preserve"> </w:t>
      </w:r>
      <w:r w:rsidRPr="002317AB">
        <w:rPr>
          <w:szCs w:val="22"/>
        </w:rPr>
        <w:t>образования и планом мероприятий по реализации стратегии социально-экономического</w:t>
      </w:r>
      <w:r w:rsidR="008D6AAE">
        <w:rPr>
          <w:szCs w:val="22"/>
        </w:rPr>
        <w:t xml:space="preserve"> </w:t>
      </w:r>
      <w:r w:rsidRPr="002317AB">
        <w:rPr>
          <w:szCs w:val="22"/>
        </w:rPr>
        <w:t>развития муниципального образования (при наличии данных стратегии и плана), планом и</w:t>
      </w:r>
      <w:r w:rsidR="008D6AAE">
        <w:rPr>
          <w:szCs w:val="22"/>
        </w:rPr>
        <w:t xml:space="preserve"> </w:t>
      </w:r>
      <w:r w:rsidRPr="002317AB">
        <w:rPr>
          <w:szCs w:val="22"/>
        </w:rPr>
        <w:t>программой комплексного социально-экономического развития муниципального</w:t>
      </w:r>
      <w:r w:rsidR="008D6AAE">
        <w:rPr>
          <w:szCs w:val="22"/>
        </w:rPr>
        <w:t xml:space="preserve"> </w:t>
      </w:r>
      <w:r w:rsidRPr="002317AB">
        <w:rPr>
          <w:szCs w:val="22"/>
        </w:rPr>
        <w:t>образования, инвестиционными программами субъектов естественных монополий в</w:t>
      </w:r>
      <w:r w:rsidR="008D6AAE">
        <w:rPr>
          <w:szCs w:val="22"/>
        </w:rPr>
        <w:t xml:space="preserve"> </w:t>
      </w:r>
      <w:r w:rsidRPr="002317AB">
        <w:rPr>
          <w:szCs w:val="22"/>
        </w:rPr>
        <w:t>области транспорта.</w:t>
      </w:r>
    </w:p>
    <w:p w:rsidR="006A45EF" w:rsidRPr="002317AB" w:rsidRDefault="006A45EF" w:rsidP="00C1367F">
      <w:pPr>
        <w:pStyle w:val="afff8"/>
        <w:rPr>
          <w:szCs w:val="22"/>
        </w:rPr>
      </w:pPr>
      <w:r w:rsidRPr="002317AB">
        <w:rPr>
          <w:szCs w:val="22"/>
        </w:rPr>
        <w:t xml:space="preserve">Основными направлениями совершенствования нормативно-правовой базы, необходимой для функционирования и развития транспортной инфраструктуры </w:t>
      </w:r>
      <w:r w:rsidR="000E0171" w:rsidRPr="002317AB">
        <w:rPr>
          <w:szCs w:val="22"/>
        </w:rPr>
        <w:t xml:space="preserve">муниципального образования </w:t>
      </w:r>
      <w:r w:rsidR="0053519F" w:rsidRPr="002317AB">
        <w:rPr>
          <w:szCs w:val="22"/>
        </w:rPr>
        <w:t>сельского поселения «Уэлен»</w:t>
      </w:r>
      <w:r w:rsidR="008D6AAE">
        <w:rPr>
          <w:szCs w:val="22"/>
        </w:rPr>
        <w:t xml:space="preserve"> </w:t>
      </w:r>
      <w:r w:rsidRPr="002317AB">
        <w:rPr>
          <w:szCs w:val="22"/>
        </w:rPr>
        <w:t>являются:</w:t>
      </w:r>
    </w:p>
    <w:p w:rsidR="006A45EF" w:rsidRPr="002317AB" w:rsidRDefault="006A45EF" w:rsidP="00B426AF">
      <w:pPr>
        <w:pStyle w:val="afff8"/>
        <w:numPr>
          <w:ilvl w:val="0"/>
          <w:numId w:val="23"/>
        </w:numPr>
        <w:rPr>
          <w:szCs w:val="22"/>
        </w:rPr>
      </w:pPr>
      <w:r w:rsidRPr="002317AB">
        <w:rPr>
          <w:szCs w:val="22"/>
        </w:rPr>
        <w:lastRenderedPageBreak/>
        <w:t>применение экономических мер, стимулирующих инвестиции в объекты транспортной инфраструктуры;</w:t>
      </w:r>
    </w:p>
    <w:p w:rsidR="006A45EF" w:rsidRPr="002317AB" w:rsidRDefault="006A45EF" w:rsidP="00B426AF">
      <w:pPr>
        <w:pStyle w:val="afff8"/>
        <w:numPr>
          <w:ilvl w:val="0"/>
          <w:numId w:val="23"/>
        </w:numPr>
        <w:rPr>
          <w:szCs w:val="22"/>
        </w:rPr>
      </w:pPr>
      <w:r w:rsidRPr="002317AB">
        <w:rPr>
          <w:szCs w:val="22"/>
        </w:rPr>
        <w:t>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w:t>
      </w:r>
    </w:p>
    <w:p w:rsidR="006A45EF" w:rsidRPr="002317AB" w:rsidRDefault="006A45EF" w:rsidP="00B426AF">
      <w:pPr>
        <w:pStyle w:val="afff8"/>
        <w:numPr>
          <w:ilvl w:val="0"/>
          <w:numId w:val="23"/>
        </w:numPr>
        <w:rPr>
          <w:szCs w:val="22"/>
        </w:rPr>
      </w:pPr>
      <w:r w:rsidRPr="002317AB">
        <w:rPr>
          <w:szCs w:val="22"/>
        </w:rPr>
        <w:t>координация усилий федеральных органов исполнительной власти, органов исполнительной власти области, органов местного самоуправления, представителей</w:t>
      </w:r>
      <w:r w:rsidRPr="002317AB">
        <w:rPr>
          <w:szCs w:val="22"/>
        </w:rPr>
        <w:br/>
        <w:t>бизнеса и общественных организаций в решении задач реализации мероприятий (инвестиционных проектов);</w:t>
      </w:r>
    </w:p>
    <w:p w:rsidR="006A45EF" w:rsidRPr="002317AB" w:rsidRDefault="006A45EF" w:rsidP="00B426AF">
      <w:pPr>
        <w:pStyle w:val="afff8"/>
        <w:numPr>
          <w:ilvl w:val="0"/>
          <w:numId w:val="23"/>
        </w:numPr>
        <w:rPr>
          <w:szCs w:val="22"/>
        </w:rPr>
      </w:pPr>
      <w:r w:rsidRPr="002317AB">
        <w:rPr>
          <w:szCs w:val="22"/>
        </w:rPr>
        <w:t>запуск системы статистического наблюдения и мониторинга необходимой обеспеченности учреждениями транспортной инфраструктуры в соответствии с утвержденными и обновляющимися нормативами;</w:t>
      </w:r>
    </w:p>
    <w:p w:rsidR="006A45EF" w:rsidRPr="002317AB" w:rsidRDefault="006A45EF" w:rsidP="00B426AF">
      <w:pPr>
        <w:pStyle w:val="afff8"/>
        <w:numPr>
          <w:ilvl w:val="0"/>
          <w:numId w:val="23"/>
        </w:numPr>
        <w:rPr>
          <w:szCs w:val="22"/>
        </w:rPr>
      </w:pPr>
      <w:r w:rsidRPr="002317AB">
        <w:rPr>
          <w:szCs w:val="22"/>
        </w:rPr>
        <w:t xml:space="preserve">разработка стандартов и регламентов эксплуатации и (или) использования </w:t>
      </w:r>
      <w:r w:rsidR="00D1388C" w:rsidRPr="002317AB">
        <w:rPr>
          <w:szCs w:val="22"/>
        </w:rPr>
        <w:t>объектов транспортной инфраструктуры на всех этапах жизненного цикла объектов.</w:t>
      </w:r>
    </w:p>
    <w:p w:rsidR="00B426AF" w:rsidRPr="002317AB" w:rsidRDefault="00B426AF" w:rsidP="00B426AF">
      <w:pPr>
        <w:pStyle w:val="afff8"/>
        <w:rPr>
          <w:szCs w:val="22"/>
        </w:rPr>
      </w:pPr>
      <w:r w:rsidRPr="002317AB">
        <w:rPr>
          <w:szCs w:val="22"/>
        </w:rPr>
        <w:t>Основу Программы составляет система программных мероприятий по различным направлениям развития транспортной инфраструктуры МО. Данная Программа ориентирована на устойчивое развитие МО и в полной мере соответствует государственной политике реформирования транспортного комплекса Российской Федерации.</w:t>
      </w:r>
    </w:p>
    <w:p w:rsidR="00B35E64" w:rsidRPr="002317AB" w:rsidRDefault="00B426AF" w:rsidP="00B426AF">
      <w:pPr>
        <w:pStyle w:val="afff8"/>
        <w:rPr>
          <w:szCs w:val="22"/>
        </w:rPr>
      </w:pPr>
      <w:r w:rsidRPr="002317AB">
        <w:rPr>
          <w:szCs w:val="22"/>
        </w:rPr>
        <w:t>Цели и задачи программы – развитие транспортной инфраструктуры поселения, сбалансированное и скоординированное с иными сферами жизни деятельности, формирование условий для социально- экономического развития, повышение безопасности, качество эффективности транспортного обслуживания населения, юридических лиц и индивидуальных предпринимателей, осуществляющих экономическую деятельность, снижение негативного воздействия транспортной инфраструктуры на окружающую среду поселения.</w:t>
      </w:r>
    </w:p>
    <w:p w:rsidR="007B2C32" w:rsidRPr="002317AB" w:rsidRDefault="007B2C32" w:rsidP="00B426AF">
      <w:pPr>
        <w:pStyle w:val="2"/>
      </w:pPr>
      <w:bookmarkStart w:id="29" w:name="_Toc104515145"/>
      <w:r w:rsidRPr="002317AB">
        <w:t>1.13. Оценка финансирования транспортной инфраструктуры</w:t>
      </w:r>
      <w:bookmarkEnd w:id="29"/>
    </w:p>
    <w:p w:rsidR="00B426AF" w:rsidRPr="002317AB" w:rsidRDefault="00B426AF" w:rsidP="00B426AF">
      <w:pPr>
        <w:pStyle w:val="afff8"/>
        <w:rPr>
          <w:szCs w:val="22"/>
        </w:rPr>
      </w:pPr>
      <w:r w:rsidRPr="002317AB">
        <w:rPr>
          <w:szCs w:val="22"/>
        </w:rPr>
        <w:t>В рамках разрабатываемой программы комплексного развития транспортной инфраструктуры муниципального образования сельского поселения Уэлен предусматривается реализация и финансирование затрат на реконструкцию вертолетных площадок, капитальный ремонт (из грунтовки в бетон), включающий разворотную площадку (причал), обустройство пешеходных тротуаров и переходов, расширение и реконструкция улично</w:t>
      </w:r>
      <w:r w:rsidR="002D2F0D">
        <w:rPr>
          <w:szCs w:val="22"/>
        </w:rPr>
        <w:t xml:space="preserve"> </w:t>
      </w:r>
      <w:r w:rsidRPr="002317AB">
        <w:rPr>
          <w:szCs w:val="22"/>
        </w:rPr>
        <w:t>- дорожной сети.</w:t>
      </w:r>
    </w:p>
    <w:p w:rsidR="00B426AF" w:rsidRPr="002317AB" w:rsidRDefault="00B426AF" w:rsidP="00B426AF">
      <w:pPr>
        <w:pStyle w:val="afff8"/>
        <w:rPr>
          <w:szCs w:val="22"/>
        </w:rPr>
      </w:pPr>
      <w:r w:rsidRPr="002317AB">
        <w:rPr>
          <w:szCs w:val="22"/>
        </w:rPr>
        <w:t>Кроме того, объекты улично-дорожной сети значительно изношены, и комплексно решить проблемы поможет лишь проектный подход в рамках целевого общероссийского проекта, с определением базового года и принятием соответствующих нормативов по содержанию улично-дорожной сети и утверждения межремонтных сроков на улично-дорожную сеть местного значения, уточнения категорий дорог, внутриквартальных проездов, четким законодательным определением и делением дорог по принадлежности.</w:t>
      </w:r>
    </w:p>
    <w:p w:rsidR="00B426AF" w:rsidRPr="002317AB" w:rsidRDefault="00B426AF" w:rsidP="00B426AF">
      <w:pPr>
        <w:pStyle w:val="afff8"/>
        <w:rPr>
          <w:szCs w:val="22"/>
        </w:rPr>
      </w:pPr>
      <w:r w:rsidRPr="002317AB">
        <w:rPr>
          <w:szCs w:val="22"/>
        </w:rPr>
        <w:t>При разработке муниципальной программы на временные периоды до 2032 года данные мероприятия будут утверждены в действующих ценах на момент принятия программы.</w:t>
      </w:r>
    </w:p>
    <w:p w:rsidR="007B2C32" w:rsidRPr="002317AB" w:rsidRDefault="00B426AF" w:rsidP="00B426AF">
      <w:pPr>
        <w:pStyle w:val="afff8"/>
        <w:rPr>
          <w:szCs w:val="22"/>
        </w:rPr>
      </w:pPr>
      <w:r w:rsidRPr="002317AB">
        <w:rPr>
          <w:szCs w:val="22"/>
        </w:rPr>
        <w:lastRenderedPageBreak/>
        <w:t>В соответствии с постановлением Администрации муниципального образования Чукотский муниципальный район от 16 ноября 2016 года № 343 «Об утверждении муниципальной программы «Развитие дорожной деятельности на территории муниципального образования Чукотский муниципальный район» (с последующими изменениями) предусмотрено в том числе следующее:</w:t>
      </w:r>
    </w:p>
    <w:p w:rsidR="00B426AF" w:rsidRPr="002317AB" w:rsidRDefault="00B426AF" w:rsidP="00B426AF">
      <w:pPr>
        <w:pStyle w:val="afff8"/>
        <w:numPr>
          <w:ilvl w:val="0"/>
          <w:numId w:val="24"/>
        </w:numPr>
        <w:rPr>
          <w:szCs w:val="22"/>
        </w:rPr>
      </w:pPr>
      <w:r w:rsidRPr="002317AB">
        <w:rPr>
          <w:szCs w:val="22"/>
        </w:rPr>
        <w:t>Строительство нового грузового причала</w:t>
      </w:r>
    </w:p>
    <w:p w:rsidR="00B426AF" w:rsidRPr="002317AB" w:rsidRDefault="00B426AF" w:rsidP="00B426AF">
      <w:pPr>
        <w:pStyle w:val="afff8"/>
        <w:numPr>
          <w:ilvl w:val="0"/>
          <w:numId w:val="24"/>
        </w:numPr>
        <w:rPr>
          <w:szCs w:val="22"/>
        </w:rPr>
      </w:pPr>
      <w:r w:rsidRPr="002317AB">
        <w:rPr>
          <w:szCs w:val="22"/>
        </w:rPr>
        <w:t>Реконструкция</w:t>
      </w:r>
      <w:r w:rsidRPr="002317AB">
        <w:rPr>
          <w:szCs w:val="22"/>
        </w:rPr>
        <w:tab/>
        <w:t>посадочной вертолетной площадки – 1 ед</w:t>
      </w:r>
    </w:p>
    <w:p w:rsidR="00B426AF" w:rsidRPr="002317AB" w:rsidRDefault="00B426AF" w:rsidP="00B426AF">
      <w:pPr>
        <w:pStyle w:val="afff8"/>
        <w:numPr>
          <w:ilvl w:val="0"/>
          <w:numId w:val="24"/>
        </w:numPr>
        <w:rPr>
          <w:szCs w:val="22"/>
        </w:rPr>
      </w:pPr>
      <w:r w:rsidRPr="002317AB">
        <w:rPr>
          <w:szCs w:val="22"/>
        </w:rPr>
        <w:t>Устройство тротуаров</w:t>
      </w:r>
    </w:p>
    <w:p w:rsidR="00B426AF" w:rsidRPr="002317AB" w:rsidRDefault="00B426AF" w:rsidP="00B426AF">
      <w:pPr>
        <w:pStyle w:val="afff8"/>
        <w:numPr>
          <w:ilvl w:val="0"/>
          <w:numId w:val="24"/>
        </w:numPr>
        <w:rPr>
          <w:szCs w:val="22"/>
        </w:rPr>
      </w:pPr>
      <w:r w:rsidRPr="002317AB">
        <w:rPr>
          <w:szCs w:val="22"/>
        </w:rPr>
        <w:t>Установка дорожных и информационных знаков</w:t>
      </w:r>
    </w:p>
    <w:p w:rsidR="00B426AF" w:rsidRPr="002317AB" w:rsidRDefault="00B426AF" w:rsidP="00B426AF">
      <w:pPr>
        <w:pStyle w:val="afff8"/>
        <w:numPr>
          <w:ilvl w:val="0"/>
          <w:numId w:val="24"/>
        </w:numPr>
        <w:rPr>
          <w:szCs w:val="22"/>
        </w:rPr>
      </w:pPr>
      <w:r w:rsidRPr="002317AB">
        <w:rPr>
          <w:szCs w:val="22"/>
        </w:rPr>
        <w:t>Обустройство пешеходных переходов</w:t>
      </w:r>
    </w:p>
    <w:p w:rsidR="00B426AF" w:rsidRPr="002317AB" w:rsidRDefault="00B426AF" w:rsidP="00B426AF">
      <w:pPr>
        <w:pStyle w:val="afff8"/>
        <w:numPr>
          <w:ilvl w:val="0"/>
          <w:numId w:val="24"/>
        </w:numPr>
        <w:rPr>
          <w:szCs w:val="22"/>
        </w:rPr>
      </w:pPr>
      <w:r w:rsidRPr="002317AB">
        <w:rPr>
          <w:szCs w:val="22"/>
        </w:rPr>
        <w:t>Установка ограждений</w:t>
      </w:r>
    </w:p>
    <w:p w:rsidR="00B426AF" w:rsidRPr="002317AB" w:rsidRDefault="00B426AF" w:rsidP="00B426AF">
      <w:pPr>
        <w:pStyle w:val="afff8"/>
        <w:numPr>
          <w:ilvl w:val="0"/>
          <w:numId w:val="24"/>
        </w:numPr>
        <w:rPr>
          <w:szCs w:val="22"/>
        </w:rPr>
      </w:pPr>
      <w:r w:rsidRPr="002317AB">
        <w:rPr>
          <w:szCs w:val="22"/>
        </w:rPr>
        <w:t>Нанесение разметки</w:t>
      </w:r>
    </w:p>
    <w:p w:rsidR="00B426AF" w:rsidRPr="001E3739" w:rsidRDefault="00620CC3" w:rsidP="001E3739">
      <w:pPr>
        <w:pStyle w:val="afff8"/>
        <w:numPr>
          <w:ilvl w:val="0"/>
          <w:numId w:val="24"/>
        </w:numPr>
        <w:rPr>
          <w:szCs w:val="22"/>
        </w:rPr>
      </w:pPr>
      <w:r w:rsidRPr="002317AB">
        <w:rPr>
          <w:szCs w:val="22"/>
        </w:rPr>
        <w:t>Содержание автомобильных дорог и инженерных сооружений на них в жилой застрой</w:t>
      </w:r>
      <w:r w:rsidR="00335E1D">
        <w:rPr>
          <w:szCs w:val="22"/>
        </w:rPr>
        <w:t>ке</w:t>
      </w:r>
      <w:r w:rsidR="00335E1D">
        <w:rPr>
          <w:szCs w:val="22"/>
        </w:rPr>
        <w:tab/>
      </w:r>
      <w:r w:rsidR="001E3739">
        <w:rPr>
          <w:szCs w:val="22"/>
        </w:rPr>
        <w:t xml:space="preserve"> </w:t>
      </w:r>
      <w:r w:rsidR="00335E1D">
        <w:rPr>
          <w:szCs w:val="22"/>
        </w:rPr>
        <w:t>сп. Уэлен, ул. Ленина,  ул.</w:t>
      </w:r>
      <w:r w:rsidR="00335E1D" w:rsidRPr="002317AB">
        <w:rPr>
          <w:szCs w:val="22"/>
        </w:rPr>
        <w:t>Набережная,</w:t>
      </w:r>
      <w:r w:rsidR="00EC5006">
        <w:rPr>
          <w:szCs w:val="22"/>
        </w:rPr>
        <w:t xml:space="preserve"> </w:t>
      </w:r>
      <w:r w:rsidRPr="002317AB">
        <w:rPr>
          <w:szCs w:val="22"/>
        </w:rPr>
        <w:t>ул. Дежнева</w:t>
      </w:r>
    </w:p>
    <w:p w:rsidR="007B2C32" w:rsidRPr="002317AB" w:rsidRDefault="007B2C32" w:rsidP="00C1367F">
      <w:pPr>
        <w:pStyle w:val="afff8"/>
        <w:rPr>
          <w:szCs w:val="22"/>
        </w:rPr>
      </w:pPr>
      <w:r w:rsidRPr="002317AB">
        <w:rPr>
          <w:color w:val="000000"/>
          <w:szCs w:val="22"/>
        </w:rPr>
        <w:t>При разработке муниципальной программы на временные периоды до 20</w:t>
      </w:r>
      <w:r w:rsidR="00727677" w:rsidRPr="002317AB">
        <w:rPr>
          <w:color w:val="000000"/>
          <w:szCs w:val="22"/>
        </w:rPr>
        <w:t>3</w:t>
      </w:r>
      <w:r w:rsidR="00620CC3" w:rsidRPr="002317AB">
        <w:rPr>
          <w:color w:val="000000"/>
          <w:szCs w:val="22"/>
        </w:rPr>
        <w:t>2</w:t>
      </w:r>
      <w:r w:rsidRPr="002317AB">
        <w:rPr>
          <w:color w:val="000000"/>
          <w:szCs w:val="22"/>
        </w:rPr>
        <w:t xml:space="preserve"> года данные мероприятия будут утверждены в действующих ценах на момент принятия программы.</w:t>
      </w:r>
    </w:p>
    <w:p w:rsidR="007B2C32" w:rsidRPr="002317AB" w:rsidRDefault="007B2C32" w:rsidP="001E3739">
      <w:pPr>
        <w:pStyle w:val="afff8"/>
        <w:ind w:firstLine="0"/>
        <w:rPr>
          <w:szCs w:val="22"/>
          <w:highlight w:val="yellow"/>
        </w:rPr>
      </w:pPr>
    </w:p>
    <w:p w:rsidR="00450B11" w:rsidRPr="002317AB" w:rsidRDefault="00450B11" w:rsidP="006D31FE">
      <w:pPr>
        <w:pStyle w:val="1"/>
        <w:rPr>
          <w:rFonts w:ascii="Times New Roman" w:hAnsi="Times New Roman"/>
        </w:rPr>
      </w:pPr>
      <w:bookmarkStart w:id="30" w:name="_Toc104515146"/>
      <w:r w:rsidRPr="002317AB">
        <w:rPr>
          <w:rStyle w:val="40"/>
          <w:rFonts w:ascii="Times New Roman" w:eastAsia="Calibri" w:hAnsi="Times New Roman"/>
          <w:i w:val="0"/>
          <w:iCs w:val="0"/>
          <w:color w:val="auto"/>
          <w:sz w:val="22"/>
          <w:szCs w:val="22"/>
        </w:rPr>
        <w:t>2.</w:t>
      </w:r>
      <w:r w:rsidR="004828EA" w:rsidRPr="002317AB">
        <w:rPr>
          <w:rStyle w:val="40"/>
          <w:rFonts w:ascii="Times New Roman" w:eastAsia="Calibri" w:hAnsi="Times New Roman"/>
          <w:i w:val="0"/>
          <w:iCs w:val="0"/>
          <w:color w:val="auto"/>
          <w:sz w:val="22"/>
          <w:szCs w:val="22"/>
        </w:rPr>
        <w:t xml:space="preserve"> ПРОГНОЗ ТРАНСПО</w:t>
      </w:r>
      <w:r w:rsidR="00F0248B" w:rsidRPr="002317AB">
        <w:rPr>
          <w:rStyle w:val="40"/>
          <w:rFonts w:ascii="Times New Roman" w:eastAsia="Calibri" w:hAnsi="Times New Roman"/>
          <w:i w:val="0"/>
          <w:iCs w:val="0"/>
          <w:color w:val="auto"/>
          <w:sz w:val="22"/>
          <w:szCs w:val="22"/>
        </w:rPr>
        <w:t>РТНОГО СПРОСА, ИЗМЕНЕНИЯ ОБЪЕМО</w:t>
      </w:r>
      <w:r w:rsidR="004828EA" w:rsidRPr="002317AB">
        <w:rPr>
          <w:rStyle w:val="40"/>
          <w:rFonts w:ascii="Times New Roman" w:eastAsia="Calibri" w:hAnsi="Times New Roman"/>
          <w:i w:val="0"/>
          <w:iCs w:val="0"/>
          <w:color w:val="auto"/>
          <w:sz w:val="22"/>
          <w:szCs w:val="22"/>
        </w:rPr>
        <w:t xml:space="preserve">В И ХАРАКТЕРА ПЕРЕДВИЖЕНИЯ НАСЕЛЕНИЯ И ПЕРЕВОЗОК ГРУЗОВ НА ТЕРРИТОРИИ МУНИЦИПАЛЬНОГО ОБРАЗОВАНИЯ </w:t>
      </w:r>
      <w:r w:rsidR="0053519F" w:rsidRPr="002317AB">
        <w:rPr>
          <w:rStyle w:val="40"/>
          <w:rFonts w:ascii="Times New Roman" w:eastAsia="Calibri" w:hAnsi="Times New Roman"/>
          <w:i w:val="0"/>
          <w:iCs w:val="0"/>
          <w:color w:val="auto"/>
          <w:sz w:val="22"/>
          <w:szCs w:val="22"/>
        </w:rPr>
        <w:t>СЕЛЬСКОГО ПОСЕЛЕНИЯ «УЭЛЕН»</w:t>
      </w:r>
      <w:bookmarkEnd w:id="30"/>
    </w:p>
    <w:p w:rsidR="00450B11" w:rsidRPr="002317AB" w:rsidRDefault="00450B11" w:rsidP="00085272">
      <w:pPr>
        <w:pStyle w:val="2"/>
        <w:jc w:val="center"/>
      </w:pPr>
      <w:bookmarkStart w:id="31" w:name="dst100051"/>
      <w:bookmarkStart w:id="32" w:name="_Toc104515147"/>
      <w:bookmarkEnd w:id="31"/>
      <w:r w:rsidRPr="002317AB">
        <w:t>2.1. Прогноз социально-экономического и градостроительного развития</w:t>
      </w:r>
      <w:bookmarkEnd w:id="32"/>
    </w:p>
    <w:p w:rsidR="00620CC3" w:rsidRPr="002317AB" w:rsidRDefault="00620CC3" w:rsidP="00620CC3">
      <w:pPr>
        <w:pStyle w:val="afff8"/>
        <w:rPr>
          <w:color w:val="000000"/>
          <w:szCs w:val="22"/>
        </w:rPr>
      </w:pPr>
      <w:r w:rsidRPr="002317AB">
        <w:rPr>
          <w:color w:val="000000"/>
          <w:szCs w:val="22"/>
        </w:rPr>
        <w:t>Прогнозные</w:t>
      </w:r>
      <w:r w:rsidRPr="002317AB">
        <w:rPr>
          <w:color w:val="000000"/>
          <w:szCs w:val="22"/>
        </w:rPr>
        <w:tab/>
        <w:t>темпы</w:t>
      </w:r>
      <w:r w:rsidRPr="002317AB">
        <w:rPr>
          <w:color w:val="000000"/>
          <w:szCs w:val="22"/>
        </w:rPr>
        <w:tab/>
        <w:t>экономического  развития муниципального образования  сельское</w:t>
      </w:r>
      <w:r w:rsidRPr="002317AB">
        <w:rPr>
          <w:color w:val="000000"/>
          <w:szCs w:val="22"/>
        </w:rPr>
        <w:tab/>
      </w:r>
      <w:r w:rsidRPr="002317AB">
        <w:rPr>
          <w:color w:val="000000"/>
          <w:szCs w:val="22"/>
        </w:rPr>
        <w:tab/>
        <w:t>поселение  Уэлен указаны в документах территориального</w:t>
      </w:r>
      <w:r w:rsidRPr="002317AB">
        <w:rPr>
          <w:color w:val="000000"/>
          <w:szCs w:val="22"/>
        </w:rPr>
        <w:tab/>
        <w:t>планирования.</w:t>
      </w:r>
      <w:r w:rsidRPr="002317AB">
        <w:rPr>
          <w:color w:val="000000"/>
          <w:szCs w:val="22"/>
        </w:rPr>
        <w:tab/>
        <w:t>В составе генерального</w:t>
      </w:r>
      <w:r w:rsidRPr="002317AB">
        <w:rPr>
          <w:color w:val="000000"/>
          <w:szCs w:val="22"/>
        </w:rPr>
        <w:tab/>
        <w:t>плана муниципального образования сельское поселение Уэлен предусматривается развитие улично-дорожной сети населенных пунктов до 2032 года.</w:t>
      </w:r>
    </w:p>
    <w:p w:rsidR="00620CC3" w:rsidRPr="002317AB" w:rsidRDefault="00620CC3" w:rsidP="00620CC3">
      <w:pPr>
        <w:pStyle w:val="afff8"/>
        <w:rPr>
          <w:color w:val="000000"/>
          <w:szCs w:val="22"/>
        </w:rPr>
      </w:pPr>
      <w:r w:rsidRPr="002317AB">
        <w:rPr>
          <w:color w:val="000000"/>
          <w:szCs w:val="22"/>
        </w:rPr>
        <w:t>В центре сельского поселения с центральной площадью, создаётся зона общественного назначения, преимущественно для пешеходного движения и резервных территорий для размещения объектов общественного назначения. Создаётся спортивная зона на побережье лагуны за территорией школы. Главная, и жилые улицы имеют пешеходные связи и выходы в спортивно- рекреационную зону. Благоустраивается побережье море и лагуны, создается рекреационная зона. От грузопассажирского причала вдоль берега моря устраивается береговая дамба для укрепления берега, совмещённая с пешеходной набережной. Набережная играет роль пешеходной связи между причалом, зоной отдыха, жилыми и общественно-деловыми зонами села.</w:t>
      </w:r>
    </w:p>
    <w:p w:rsidR="008202D4" w:rsidRPr="002317AB" w:rsidRDefault="00620CC3" w:rsidP="00620CC3">
      <w:pPr>
        <w:pStyle w:val="afff8"/>
        <w:rPr>
          <w:color w:val="000000"/>
          <w:szCs w:val="22"/>
        </w:rPr>
      </w:pPr>
      <w:r w:rsidRPr="002317AB">
        <w:rPr>
          <w:color w:val="000000"/>
          <w:szCs w:val="22"/>
        </w:rPr>
        <w:t>Развитие улично-дорожной сети муниципального образования село Уэлен до 2033 года представлено в таблице.</w:t>
      </w:r>
    </w:p>
    <w:p w:rsidR="00620CC3" w:rsidRPr="002317AB" w:rsidRDefault="00620CC3" w:rsidP="00620CC3">
      <w:pPr>
        <w:pStyle w:val="afff8"/>
        <w:rPr>
          <w:color w:val="000000"/>
          <w:szCs w:val="22"/>
        </w:rPr>
      </w:pPr>
      <w:r w:rsidRPr="002317AB">
        <w:rPr>
          <w:color w:val="000000"/>
          <w:szCs w:val="22"/>
        </w:rPr>
        <w:t xml:space="preserve">Таблица 2.1. – </w:t>
      </w:r>
      <w:r w:rsidRPr="002317AB">
        <w:rPr>
          <w:sz w:val="24"/>
        </w:rPr>
        <w:t>Развитие улично-дорожной сети сельского поселения Уэлен до 2032 года</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07"/>
        <w:gridCol w:w="2361"/>
        <w:gridCol w:w="2506"/>
        <w:gridCol w:w="2372"/>
        <w:gridCol w:w="1459"/>
      </w:tblGrid>
      <w:tr w:rsidR="006D31FE" w:rsidRPr="002317AB" w:rsidTr="00620CC3">
        <w:trPr>
          <w:trHeight w:val="20"/>
        </w:trPr>
        <w:tc>
          <w:tcPr>
            <w:tcW w:w="73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20CC3" w:rsidRPr="002317AB" w:rsidRDefault="00620CC3" w:rsidP="00620CC3">
            <w:pPr>
              <w:pStyle w:val="TableParagraph"/>
              <w:rPr>
                <w:rFonts w:eastAsiaTheme="minorHAnsi" w:cs="Times New Roman"/>
              </w:rPr>
            </w:pPr>
            <w:r w:rsidRPr="002317AB">
              <w:rPr>
                <w:rFonts w:cs="Times New Roman"/>
              </w:rPr>
              <w:t>Тип улицы</w:t>
            </w:r>
          </w:p>
        </w:tc>
        <w:tc>
          <w:tcPr>
            <w:tcW w:w="115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20CC3" w:rsidRPr="002317AB" w:rsidRDefault="00620CC3" w:rsidP="00620CC3">
            <w:pPr>
              <w:pStyle w:val="TableParagraph"/>
              <w:rPr>
                <w:rFonts w:eastAsiaTheme="minorHAnsi" w:cs="Times New Roman"/>
              </w:rPr>
            </w:pPr>
            <w:r w:rsidRPr="002317AB">
              <w:rPr>
                <w:rFonts w:cs="Times New Roman"/>
              </w:rPr>
              <w:t>Наименование</w:t>
            </w:r>
          </w:p>
          <w:p w:rsidR="00620CC3" w:rsidRPr="002317AB" w:rsidRDefault="00620CC3" w:rsidP="00620CC3">
            <w:pPr>
              <w:pStyle w:val="TableParagraph"/>
              <w:rPr>
                <w:rFonts w:eastAsiaTheme="minorHAnsi" w:cs="Times New Roman"/>
              </w:rPr>
            </w:pPr>
            <w:r w:rsidRPr="002317AB">
              <w:rPr>
                <w:rFonts w:cs="Times New Roman"/>
              </w:rPr>
              <w:t>мероприятия</w:t>
            </w:r>
          </w:p>
        </w:tc>
        <w:tc>
          <w:tcPr>
            <w:tcW w:w="12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20CC3" w:rsidRPr="002317AB" w:rsidRDefault="00620CC3" w:rsidP="00620CC3">
            <w:pPr>
              <w:pStyle w:val="TableParagraph"/>
              <w:rPr>
                <w:rFonts w:eastAsiaTheme="minorHAnsi" w:cs="Times New Roman"/>
              </w:rPr>
            </w:pPr>
            <w:r w:rsidRPr="002317AB">
              <w:rPr>
                <w:rFonts w:cs="Times New Roman"/>
              </w:rPr>
              <w:t>Протяженность, км</w:t>
            </w:r>
          </w:p>
        </w:tc>
        <w:tc>
          <w:tcPr>
            <w:tcW w:w="116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20CC3" w:rsidRPr="002317AB" w:rsidRDefault="00620CC3" w:rsidP="00620CC3">
            <w:pPr>
              <w:pStyle w:val="TableParagraph"/>
              <w:rPr>
                <w:rFonts w:eastAsiaTheme="minorHAnsi" w:cs="Times New Roman"/>
              </w:rPr>
            </w:pPr>
            <w:r w:rsidRPr="002317AB">
              <w:rPr>
                <w:rFonts w:cs="Times New Roman"/>
              </w:rPr>
              <w:t>Местоположение</w:t>
            </w:r>
          </w:p>
          <w:p w:rsidR="00620CC3" w:rsidRPr="002317AB" w:rsidRDefault="00620CC3" w:rsidP="00620CC3">
            <w:pPr>
              <w:pStyle w:val="TableParagraph"/>
              <w:rPr>
                <w:rFonts w:eastAsiaTheme="minorHAnsi" w:cs="Times New Roman"/>
              </w:rPr>
            </w:pPr>
            <w:r w:rsidRPr="002317AB">
              <w:rPr>
                <w:rFonts w:cs="Times New Roman"/>
              </w:rPr>
              <w:t>дороги</w:t>
            </w:r>
          </w:p>
        </w:tc>
        <w:tc>
          <w:tcPr>
            <w:tcW w:w="71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20CC3" w:rsidRPr="002317AB" w:rsidRDefault="00620CC3" w:rsidP="00620CC3">
            <w:pPr>
              <w:pStyle w:val="TableParagraph"/>
              <w:rPr>
                <w:rFonts w:eastAsiaTheme="minorHAnsi" w:cs="Times New Roman"/>
              </w:rPr>
            </w:pPr>
            <w:r w:rsidRPr="002317AB">
              <w:rPr>
                <w:rFonts w:cs="Times New Roman"/>
              </w:rPr>
              <w:t>Планируемы</w:t>
            </w:r>
          </w:p>
          <w:p w:rsidR="00620CC3" w:rsidRPr="002317AB" w:rsidRDefault="00620CC3" w:rsidP="00620CC3">
            <w:pPr>
              <w:pStyle w:val="TableParagraph"/>
              <w:rPr>
                <w:rFonts w:eastAsiaTheme="minorHAnsi" w:cs="Times New Roman"/>
              </w:rPr>
            </w:pPr>
            <w:r w:rsidRPr="002317AB">
              <w:rPr>
                <w:rFonts w:cs="Times New Roman"/>
              </w:rPr>
              <w:t>е сроки</w:t>
            </w:r>
          </w:p>
        </w:tc>
      </w:tr>
      <w:tr w:rsidR="006D31FE" w:rsidRPr="002317AB" w:rsidTr="00620CC3">
        <w:trPr>
          <w:trHeight w:val="20"/>
        </w:trPr>
        <w:tc>
          <w:tcPr>
            <w:tcW w:w="738" w:type="pct"/>
            <w:tcBorders>
              <w:top w:val="single" w:sz="4" w:space="0" w:color="000000"/>
              <w:left w:val="single" w:sz="4" w:space="0" w:color="000000"/>
              <w:bottom w:val="single" w:sz="4" w:space="0" w:color="000000"/>
              <w:right w:val="single" w:sz="4" w:space="0" w:color="000000"/>
            </w:tcBorders>
            <w:hideMark/>
          </w:tcPr>
          <w:p w:rsidR="00620CC3" w:rsidRPr="00A85E61" w:rsidRDefault="00620CC3" w:rsidP="00620CC3">
            <w:pPr>
              <w:pStyle w:val="TableParagraph"/>
              <w:rPr>
                <w:rFonts w:eastAsiaTheme="minorHAnsi" w:cs="Times New Roman"/>
                <w:lang w:val="ru-RU"/>
              </w:rPr>
            </w:pPr>
            <w:r w:rsidRPr="00A85E61">
              <w:rPr>
                <w:rFonts w:cs="Times New Roman"/>
                <w:lang w:val="ru-RU"/>
              </w:rPr>
              <w:t>Основные улицы в</w:t>
            </w:r>
          </w:p>
          <w:p w:rsidR="00620CC3" w:rsidRPr="00A85E61" w:rsidRDefault="00620CC3" w:rsidP="00620CC3">
            <w:pPr>
              <w:pStyle w:val="TableParagraph"/>
              <w:rPr>
                <w:rFonts w:eastAsiaTheme="minorHAnsi" w:cs="Times New Roman"/>
                <w:lang w:val="ru-RU"/>
              </w:rPr>
            </w:pPr>
            <w:r w:rsidRPr="00A85E61">
              <w:rPr>
                <w:rFonts w:cs="Times New Roman"/>
                <w:lang w:val="ru-RU"/>
              </w:rPr>
              <w:lastRenderedPageBreak/>
              <w:t>жилой застройке</w:t>
            </w:r>
          </w:p>
        </w:tc>
        <w:tc>
          <w:tcPr>
            <w:tcW w:w="1157" w:type="pct"/>
            <w:tcBorders>
              <w:top w:val="single" w:sz="4" w:space="0" w:color="000000"/>
              <w:left w:val="single" w:sz="4" w:space="0" w:color="000000"/>
              <w:bottom w:val="single" w:sz="4" w:space="0" w:color="000000"/>
              <w:right w:val="single" w:sz="4" w:space="0" w:color="000000"/>
            </w:tcBorders>
          </w:tcPr>
          <w:p w:rsidR="00620CC3" w:rsidRPr="00A85E61" w:rsidRDefault="00620CC3" w:rsidP="00620CC3">
            <w:pPr>
              <w:pStyle w:val="TableParagraph"/>
              <w:rPr>
                <w:rFonts w:eastAsiaTheme="minorHAnsi" w:cs="Times New Roman"/>
                <w:lang w:val="ru-RU"/>
              </w:rPr>
            </w:pPr>
          </w:p>
          <w:p w:rsidR="00620CC3" w:rsidRPr="002317AB" w:rsidRDefault="00620CC3" w:rsidP="00620CC3">
            <w:pPr>
              <w:pStyle w:val="TableParagraph"/>
              <w:rPr>
                <w:rFonts w:eastAsiaTheme="minorHAnsi" w:cs="Times New Roman"/>
              </w:rPr>
            </w:pPr>
            <w:r w:rsidRPr="002317AB">
              <w:rPr>
                <w:rFonts w:cs="Times New Roman"/>
              </w:rPr>
              <w:t xml:space="preserve">Строительство и </w:t>
            </w:r>
            <w:r w:rsidRPr="002317AB">
              <w:rPr>
                <w:rFonts w:cs="Times New Roman"/>
              </w:rPr>
              <w:lastRenderedPageBreak/>
              <w:t>реконструкция</w:t>
            </w:r>
          </w:p>
        </w:tc>
        <w:tc>
          <w:tcPr>
            <w:tcW w:w="1228" w:type="pct"/>
            <w:tcBorders>
              <w:top w:val="single" w:sz="4" w:space="0" w:color="000000"/>
              <w:left w:val="single" w:sz="4" w:space="0" w:color="000000"/>
              <w:bottom w:val="single" w:sz="4" w:space="0" w:color="000000"/>
              <w:right w:val="single" w:sz="4" w:space="0" w:color="000000"/>
            </w:tcBorders>
            <w:hideMark/>
          </w:tcPr>
          <w:p w:rsidR="00620CC3" w:rsidRPr="002317AB" w:rsidRDefault="00620CC3" w:rsidP="00620CC3">
            <w:pPr>
              <w:pStyle w:val="TableParagraph"/>
              <w:rPr>
                <w:rFonts w:eastAsiaTheme="minorHAnsi" w:cs="Times New Roman"/>
              </w:rPr>
            </w:pPr>
            <w:r w:rsidRPr="002317AB">
              <w:rPr>
                <w:rFonts w:cs="Times New Roman"/>
              </w:rPr>
              <w:lastRenderedPageBreak/>
              <w:t>Строительство 1,895</w:t>
            </w:r>
          </w:p>
          <w:p w:rsidR="00620CC3" w:rsidRPr="002317AB" w:rsidRDefault="00620CC3" w:rsidP="00620CC3">
            <w:pPr>
              <w:pStyle w:val="TableParagraph"/>
              <w:rPr>
                <w:rFonts w:cs="Times New Roman"/>
              </w:rPr>
            </w:pPr>
            <w:r w:rsidRPr="002317AB">
              <w:rPr>
                <w:rFonts w:cs="Times New Roman"/>
              </w:rPr>
              <w:t>км, капремонт 3,640</w:t>
            </w:r>
          </w:p>
          <w:p w:rsidR="00620CC3" w:rsidRPr="002317AB" w:rsidRDefault="00620CC3" w:rsidP="00620CC3">
            <w:pPr>
              <w:pStyle w:val="TableParagraph"/>
              <w:rPr>
                <w:rFonts w:eastAsiaTheme="minorHAnsi" w:cs="Times New Roman"/>
              </w:rPr>
            </w:pPr>
            <w:r w:rsidRPr="002317AB">
              <w:rPr>
                <w:rFonts w:cs="Times New Roman"/>
              </w:rPr>
              <w:lastRenderedPageBreak/>
              <w:t>км</w:t>
            </w:r>
          </w:p>
        </w:tc>
        <w:tc>
          <w:tcPr>
            <w:tcW w:w="1162" w:type="pct"/>
            <w:tcBorders>
              <w:top w:val="single" w:sz="4" w:space="0" w:color="000000"/>
              <w:left w:val="single" w:sz="4" w:space="0" w:color="000000"/>
              <w:bottom w:val="single" w:sz="4" w:space="0" w:color="000000"/>
              <w:right w:val="single" w:sz="4" w:space="0" w:color="000000"/>
            </w:tcBorders>
            <w:hideMark/>
          </w:tcPr>
          <w:p w:rsidR="00620CC3" w:rsidRPr="00A85E61" w:rsidRDefault="00620CC3" w:rsidP="00620CC3">
            <w:pPr>
              <w:pStyle w:val="TableParagraph"/>
              <w:rPr>
                <w:rFonts w:eastAsiaTheme="minorHAnsi" w:cs="Times New Roman"/>
                <w:lang w:val="ru-RU"/>
              </w:rPr>
            </w:pPr>
            <w:r w:rsidRPr="00A85E61">
              <w:rPr>
                <w:rFonts w:cs="Times New Roman"/>
                <w:lang w:val="ru-RU"/>
              </w:rPr>
              <w:lastRenderedPageBreak/>
              <w:t>ул. Ленина.</w:t>
            </w:r>
          </w:p>
          <w:p w:rsidR="00620CC3" w:rsidRPr="002317AB" w:rsidRDefault="00620CC3" w:rsidP="00620CC3">
            <w:pPr>
              <w:pStyle w:val="TableParagraph"/>
              <w:rPr>
                <w:rFonts w:eastAsiaTheme="minorHAnsi" w:cs="Times New Roman"/>
              </w:rPr>
            </w:pPr>
            <w:r w:rsidRPr="00A85E61">
              <w:rPr>
                <w:rFonts w:cs="Times New Roman"/>
                <w:lang w:val="ru-RU"/>
              </w:rPr>
              <w:t xml:space="preserve">ул. Набережная, ул. </w:t>
            </w:r>
            <w:r w:rsidRPr="002317AB">
              <w:rPr>
                <w:rFonts w:cs="Times New Roman"/>
              </w:rPr>
              <w:lastRenderedPageBreak/>
              <w:t>Дежнева</w:t>
            </w:r>
          </w:p>
        </w:tc>
        <w:tc>
          <w:tcPr>
            <w:tcW w:w="715" w:type="pct"/>
            <w:tcBorders>
              <w:top w:val="single" w:sz="4" w:space="0" w:color="000000"/>
              <w:left w:val="single" w:sz="4" w:space="0" w:color="000000"/>
              <w:bottom w:val="single" w:sz="4" w:space="0" w:color="000000"/>
              <w:right w:val="single" w:sz="4" w:space="0" w:color="000000"/>
            </w:tcBorders>
          </w:tcPr>
          <w:p w:rsidR="00620CC3" w:rsidRPr="002317AB" w:rsidRDefault="00620CC3" w:rsidP="00620CC3">
            <w:pPr>
              <w:pStyle w:val="TableParagraph"/>
              <w:rPr>
                <w:rFonts w:eastAsiaTheme="minorHAnsi" w:cs="Times New Roman"/>
              </w:rPr>
            </w:pPr>
          </w:p>
          <w:p w:rsidR="00620CC3" w:rsidRPr="002317AB" w:rsidRDefault="00620CC3" w:rsidP="00620CC3">
            <w:pPr>
              <w:pStyle w:val="TableParagraph"/>
              <w:rPr>
                <w:rFonts w:eastAsiaTheme="minorHAnsi" w:cs="Times New Roman"/>
                <w:lang w:val="ru-RU"/>
              </w:rPr>
            </w:pPr>
            <w:r w:rsidRPr="002317AB">
              <w:rPr>
                <w:rFonts w:cs="Times New Roman"/>
              </w:rPr>
              <w:t>20</w:t>
            </w:r>
            <w:r w:rsidRPr="002317AB">
              <w:rPr>
                <w:rFonts w:cs="Times New Roman"/>
                <w:lang w:val="ru-RU"/>
              </w:rPr>
              <w:t>22</w:t>
            </w:r>
            <w:r w:rsidRPr="002317AB">
              <w:rPr>
                <w:rFonts w:cs="Times New Roman"/>
              </w:rPr>
              <w:t>-202</w:t>
            </w:r>
            <w:r w:rsidRPr="002317AB">
              <w:rPr>
                <w:rFonts w:cs="Times New Roman"/>
                <w:lang w:val="ru-RU"/>
              </w:rPr>
              <w:t>7</w:t>
            </w:r>
          </w:p>
        </w:tc>
      </w:tr>
      <w:tr w:rsidR="006D31FE" w:rsidRPr="002317AB" w:rsidTr="00620CC3">
        <w:trPr>
          <w:trHeight w:val="20"/>
        </w:trPr>
        <w:tc>
          <w:tcPr>
            <w:tcW w:w="738" w:type="pct"/>
            <w:tcBorders>
              <w:top w:val="single" w:sz="4" w:space="0" w:color="000000"/>
              <w:left w:val="single" w:sz="4" w:space="0" w:color="000000"/>
              <w:bottom w:val="single" w:sz="4" w:space="0" w:color="000000"/>
              <w:right w:val="single" w:sz="4" w:space="0" w:color="000000"/>
            </w:tcBorders>
            <w:hideMark/>
          </w:tcPr>
          <w:p w:rsidR="00620CC3" w:rsidRPr="002317AB" w:rsidRDefault="00620CC3" w:rsidP="00620CC3">
            <w:pPr>
              <w:pStyle w:val="TableParagraph"/>
              <w:rPr>
                <w:rFonts w:eastAsiaTheme="minorHAnsi" w:cs="Times New Roman"/>
              </w:rPr>
            </w:pPr>
            <w:r w:rsidRPr="002317AB">
              <w:rPr>
                <w:rFonts w:cs="Times New Roman"/>
              </w:rPr>
              <w:lastRenderedPageBreak/>
              <w:t>Улицы в</w:t>
            </w:r>
          </w:p>
        </w:tc>
        <w:tc>
          <w:tcPr>
            <w:tcW w:w="1157" w:type="pct"/>
            <w:tcBorders>
              <w:top w:val="single" w:sz="4" w:space="0" w:color="000000"/>
              <w:left w:val="single" w:sz="4" w:space="0" w:color="000000"/>
              <w:bottom w:val="single" w:sz="4" w:space="0" w:color="000000"/>
              <w:right w:val="single" w:sz="4" w:space="0" w:color="000000"/>
            </w:tcBorders>
            <w:hideMark/>
          </w:tcPr>
          <w:p w:rsidR="00620CC3" w:rsidRPr="002317AB" w:rsidRDefault="00620CC3" w:rsidP="00620CC3">
            <w:pPr>
              <w:pStyle w:val="TableParagraph"/>
              <w:rPr>
                <w:rFonts w:eastAsiaTheme="minorHAnsi" w:cs="Times New Roman"/>
              </w:rPr>
            </w:pPr>
            <w:r w:rsidRPr="002317AB">
              <w:rPr>
                <w:rFonts w:cs="Times New Roman"/>
              </w:rPr>
              <w:t>Строительство</w:t>
            </w:r>
          </w:p>
        </w:tc>
        <w:tc>
          <w:tcPr>
            <w:tcW w:w="1228" w:type="pct"/>
            <w:tcBorders>
              <w:top w:val="single" w:sz="4" w:space="0" w:color="000000"/>
              <w:left w:val="single" w:sz="4" w:space="0" w:color="000000"/>
              <w:bottom w:val="single" w:sz="4" w:space="0" w:color="000000"/>
              <w:right w:val="single" w:sz="4" w:space="0" w:color="000000"/>
            </w:tcBorders>
            <w:hideMark/>
          </w:tcPr>
          <w:p w:rsidR="00620CC3" w:rsidRPr="002317AB" w:rsidRDefault="00620CC3" w:rsidP="00620CC3">
            <w:pPr>
              <w:pStyle w:val="TableParagraph"/>
              <w:rPr>
                <w:rFonts w:eastAsiaTheme="minorHAnsi" w:cs="Times New Roman"/>
              </w:rPr>
            </w:pPr>
            <w:r w:rsidRPr="002317AB">
              <w:rPr>
                <w:rFonts w:cs="Times New Roman"/>
              </w:rPr>
              <w:t>0,6 км</w:t>
            </w:r>
          </w:p>
        </w:tc>
        <w:tc>
          <w:tcPr>
            <w:tcW w:w="1162" w:type="pct"/>
            <w:tcBorders>
              <w:top w:val="single" w:sz="4" w:space="0" w:color="000000"/>
              <w:left w:val="single" w:sz="4" w:space="0" w:color="000000"/>
              <w:bottom w:val="single" w:sz="4" w:space="0" w:color="000000"/>
              <w:right w:val="single" w:sz="4" w:space="0" w:color="000000"/>
            </w:tcBorders>
            <w:hideMark/>
          </w:tcPr>
          <w:p w:rsidR="00620CC3" w:rsidRPr="002317AB" w:rsidRDefault="00620CC3" w:rsidP="00620CC3">
            <w:pPr>
              <w:pStyle w:val="TableParagraph"/>
              <w:rPr>
                <w:rFonts w:eastAsiaTheme="minorHAnsi" w:cs="Times New Roman"/>
              </w:rPr>
            </w:pPr>
            <w:r w:rsidRPr="002317AB">
              <w:rPr>
                <w:rFonts w:cs="Times New Roman"/>
              </w:rPr>
              <w:t>Улицы и</w:t>
            </w:r>
          </w:p>
        </w:tc>
        <w:tc>
          <w:tcPr>
            <w:tcW w:w="715" w:type="pct"/>
            <w:tcBorders>
              <w:top w:val="single" w:sz="4" w:space="0" w:color="000000"/>
              <w:left w:val="single" w:sz="4" w:space="0" w:color="000000"/>
              <w:bottom w:val="single" w:sz="4" w:space="0" w:color="000000"/>
              <w:right w:val="single" w:sz="4" w:space="0" w:color="000000"/>
            </w:tcBorders>
            <w:hideMark/>
          </w:tcPr>
          <w:p w:rsidR="00620CC3" w:rsidRPr="002317AB" w:rsidRDefault="00620CC3" w:rsidP="00620CC3">
            <w:pPr>
              <w:pStyle w:val="TableParagraph"/>
              <w:rPr>
                <w:rFonts w:eastAsiaTheme="minorHAnsi" w:cs="Times New Roman"/>
              </w:rPr>
            </w:pPr>
            <w:r w:rsidRPr="002317AB">
              <w:rPr>
                <w:rFonts w:cs="Times New Roman"/>
              </w:rPr>
              <w:t>20</w:t>
            </w:r>
            <w:r w:rsidRPr="002317AB">
              <w:rPr>
                <w:rFonts w:cs="Times New Roman"/>
                <w:lang w:val="ru-RU"/>
              </w:rPr>
              <w:t>22</w:t>
            </w:r>
            <w:r w:rsidRPr="002317AB">
              <w:rPr>
                <w:rFonts w:cs="Times New Roman"/>
              </w:rPr>
              <w:t>-202</w:t>
            </w:r>
            <w:r w:rsidRPr="002317AB">
              <w:rPr>
                <w:rFonts w:cs="Times New Roman"/>
                <w:lang w:val="ru-RU"/>
              </w:rPr>
              <w:t>7</w:t>
            </w:r>
          </w:p>
        </w:tc>
      </w:tr>
      <w:tr w:rsidR="006D31FE" w:rsidRPr="002317AB" w:rsidTr="00620CC3">
        <w:trPr>
          <w:trHeight w:val="20"/>
        </w:trPr>
        <w:tc>
          <w:tcPr>
            <w:tcW w:w="738" w:type="pct"/>
            <w:tcBorders>
              <w:top w:val="single" w:sz="4" w:space="0" w:color="000000"/>
              <w:left w:val="single" w:sz="4" w:space="0" w:color="000000"/>
              <w:bottom w:val="single" w:sz="4" w:space="0" w:color="000000"/>
              <w:right w:val="single" w:sz="4" w:space="0" w:color="000000"/>
            </w:tcBorders>
            <w:hideMark/>
          </w:tcPr>
          <w:p w:rsidR="00620CC3" w:rsidRPr="002317AB" w:rsidRDefault="00620CC3" w:rsidP="00620CC3">
            <w:pPr>
              <w:pStyle w:val="TableParagraph"/>
              <w:rPr>
                <w:rFonts w:eastAsiaTheme="minorHAnsi" w:cs="Times New Roman"/>
              </w:rPr>
            </w:pPr>
            <w:r w:rsidRPr="002317AB">
              <w:rPr>
                <w:rFonts w:cs="Times New Roman"/>
              </w:rPr>
              <w:t>жилой застройке</w:t>
            </w:r>
          </w:p>
        </w:tc>
        <w:tc>
          <w:tcPr>
            <w:tcW w:w="1157" w:type="pct"/>
            <w:tcBorders>
              <w:top w:val="single" w:sz="4" w:space="0" w:color="000000"/>
              <w:left w:val="single" w:sz="4" w:space="0" w:color="000000"/>
              <w:bottom w:val="single" w:sz="4" w:space="0" w:color="000000"/>
              <w:right w:val="single" w:sz="4" w:space="0" w:color="000000"/>
            </w:tcBorders>
          </w:tcPr>
          <w:p w:rsidR="00620CC3" w:rsidRPr="002317AB" w:rsidRDefault="00620CC3" w:rsidP="00620CC3">
            <w:pPr>
              <w:pStyle w:val="TableParagraph"/>
              <w:rPr>
                <w:rFonts w:eastAsiaTheme="minorHAnsi" w:cs="Times New Roman"/>
              </w:rPr>
            </w:pPr>
          </w:p>
        </w:tc>
        <w:tc>
          <w:tcPr>
            <w:tcW w:w="1228" w:type="pct"/>
            <w:tcBorders>
              <w:top w:val="single" w:sz="4" w:space="0" w:color="000000"/>
              <w:left w:val="single" w:sz="4" w:space="0" w:color="000000"/>
              <w:bottom w:val="single" w:sz="4" w:space="0" w:color="000000"/>
              <w:right w:val="single" w:sz="4" w:space="0" w:color="000000"/>
            </w:tcBorders>
          </w:tcPr>
          <w:p w:rsidR="00620CC3" w:rsidRPr="002317AB" w:rsidRDefault="00620CC3" w:rsidP="00620CC3">
            <w:pPr>
              <w:pStyle w:val="TableParagraph"/>
              <w:rPr>
                <w:rFonts w:eastAsiaTheme="minorHAnsi" w:cs="Times New Roman"/>
              </w:rPr>
            </w:pPr>
          </w:p>
        </w:tc>
        <w:tc>
          <w:tcPr>
            <w:tcW w:w="1162" w:type="pct"/>
            <w:tcBorders>
              <w:top w:val="single" w:sz="4" w:space="0" w:color="000000"/>
              <w:left w:val="single" w:sz="4" w:space="0" w:color="000000"/>
              <w:bottom w:val="single" w:sz="4" w:space="0" w:color="000000"/>
              <w:right w:val="single" w:sz="4" w:space="0" w:color="000000"/>
            </w:tcBorders>
            <w:hideMark/>
          </w:tcPr>
          <w:p w:rsidR="00620CC3" w:rsidRPr="00A85E61" w:rsidRDefault="00620CC3" w:rsidP="00620CC3">
            <w:pPr>
              <w:pStyle w:val="TableParagraph"/>
              <w:rPr>
                <w:rFonts w:eastAsiaTheme="minorHAnsi" w:cs="Times New Roman"/>
                <w:lang w:val="ru-RU"/>
              </w:rPr>
            </w:pPr>
            <w:r w:rsidRPr="00A85E61">
              <w:rPr>
                <w:rFonts w:cs="Times New Roman"/>
                <w:lang w:val="ru-RU"/>
              </w:rPr>
              <w:t>пешеходные тротуары в селе</w:t>
            </w:r>
          </w:p>
          <w:p w:rsidR="00620CC3" w:rsidRPr="00A85E61" w:rsidRDefault="00620CC3" w:rsidP="00620CC3">
            <w:pPr>
              <w:pStyle w:val="TableParagraph"/>
              <w:rPr>
                <w:rFonts w:eastAsiaTheme="minorHAnsi" w:cs="Times New Roman"/>
                <w:lang w:val="ru-RU"/>
              </w:rPr>
            </w:pPr>
            <w:r w:rsidRPr="00A85E61">
              <w:rPr>
                <w:rFonts w:cs="Times New Roman"/>
                <w:lang w:val="ru-RU"/>
              </w:rPr>
              <w:t>Уэлен</w:t>
            </w:r>
          </w:p>
        </w:tc>
        <w:tc>
          <w:tcPr>
            <w:tcW w:w="715" w:type="pct"/>
            <w:tcBorders>
              <w:top w:val="single" w:sz="4" w:space="0" w:color="000000"/>
              <w:left w:val="single" w:sz="4" w:space="0" w:color="000000"/>
              <w:bottom w:val="single" w:sz="4" w:space="0" w:color="000000"/>
              <w:right w:val="single" w:sz="4" w:space="0" w:color="000000"/>
            </w:tcBorders>
          </w:tcPr>
          <w:p w:rsidR="00620CC3" w:rsidRPr="00A85E61" w:rsidRDefault="00620CC3" w:rsidP="00620CC3">
            <w:pPr>
              <w:pStyle w:val="TableParagraph"/>
              <w:rPr>
                <w:rFonts w:eastAsiaTheme="minorHAnsi" w:cs="Times New Roman"/>
                <w:lang w:val="ru-RU"/>
              </w:rPr>
            </w:pPr>
          </w:p>
        </w:tc>
      </w:tr>
      <w:tr w:rsidR="006D31FE" w:rsidRPr="002317AB" w:rsidTr="00620CC3">
        <w:trPr>
          <w:trHeight w:val="20"/>
        </w:trPr>
        <w:tc>
          <w:tcPr>
            <w:tcW w:w="738" w:type="pct"/>
            <w:tcBorders>
              <w:top w:val="single" w:sz="4" w:space="0" w:color="000000"/>
              <w:left w:val="single" w:sz="4" w:space="0" w:color="000000"/>
              <w:bottom w:val="single" w:sz="4" w:space="0" w:color="000000"/>
              <w:right w:val="single" w:sz="4" w:space="0" w:color="000000"/>
            </w:tcBorders>
            <w:hideMark/>
          </w:tcPr>
          <w:p w:rsidR="00620CC3" w:rsidRPr="002317AB" w:rsidRDefault="00620CC3" w:rsidP="00620CC3">
            <w:pPr>
              <w:pStyle w:val="TableParagraph"/>
              <w:rPr>
                <w:rFonts w:eastAsiaTheme="minorHAnsi" w:cs="Times New Roman"/>
              </w:rPr>
            </w:pPr>
            <w:r w:rsidRPr="002317AB">
              <w:rPr>
                <w:rFonts w:cs="Times New Roman"/>
              </w:rPr>
              <w:t>Автодорога</w:t>
            </w:r>
          </w:p>
        </w:tc>
        <w:tc>
          <w:tcPr>
            <w:tcW w:w="1157" w:type="pct"/>
            <w:tcBorders>
              <w:top w:val="single" w:sz="4" w:space="0" w:color="000000"/>
              <w:left w:val="single" w:sz="4" w:space="0" w:color="000000"/>
              <w:bottom w:val="single" w:sz="4" w:space="0" w:color="000000"/>
              <w:right w:val="single" w:sz="4" w:space="0" w:color="000000"/>
            </w:tcBorders>
            <w:hideMark/>
          </w:tcPr>
          <w:p w:rsidR="00620CC3" w:rsidRPr="002317AB" w:rsidRDefault="00620CC3" w:rsidP="00620CC3">
            <w:pPr>
              <w:pStyle w:val="TableParagraph"/>
              <w:rPr>
                <w:rFonts w:eastAsiaTheme="minorHAnsi" w:cs="Times New Roman"/>
              </w:rPr>
            </w:pPr>
            <w:r w:rsidRPr="002317AB">
              <w:rPr>
                <w:rFonts w:cs="Times New Roman"/>
              </w:rPr>
              <w:t>Строительство</w:t>
            </w:r>
          </w:p>
        </w:tc>
        <w:tc>
          <w:tcPr>
            <w:tcW w:w="1228" w:type="pct"/>
            <w:tcBorders>
              <w:top w:val="single" w:sz="4" w:space="0" w:color="000000"/>
              <w:left w:val="single" w:sz="4" w:space="0" w:color="000000"/>
              <w:bottom w:val="single" w:sz="4" w:space="0" w:color="000000"/>
              <w:right w:val="single" w:sz="4" w:space="0" w:color="000000"/>
            </w:tcBorders>
            <w:hideMark/>
          </w:tcPr>
          <w:p w:rsidR="00620CC3" w:rsidRPr="002317AB" w:rsidRDefault="00620CC3" w:rsidP="00620CC3">
            <w:pPr>
              <w:pStyle w:val="TableParagraph"/>
              <w:rPr>
                <w:rFonts w:eastAsiaTheme="minorHAnsi" w:cs="Times New Roman"/>
              </w:rPr>
            </w:pPr>
            <w:r w:rsidRPr="002317AB">
              <w:rPr>
                <w:rFonts w:cs="Times New Roman"/>
              </w:rPr>
              <w:t>3,165 км</w:t>
            </w:r>
          </w:p>
        </w:tc>
        <w:tc>
          <w:tcPr>
            <w:tcW w:w="1162" w:type="pct"/>
            <w:tcBorders>
              <w:top w:val="single" w:sz="4" w:space="0" w:color="000000"/>
              <w:left w:val="single" w:sz="4" w:space="0" w:color="000000"/>
              <w:bottom w:val="single" w:sz="4" w:space="0" w:color="000000"/>
              <w:right w:val="single" w:sz="4" w:space="0" w:color="000000"/>
            </w:tcBorders>
            <w:hideMark/>
          </w:tcPr>
          <w:p w:rsidR="00620CC3" w:rsidRPr="002317AB" w:rsidRDefault="00620CC3" w:rsidP="00620CC3">
            <w:pPr>
              <w:pStyle w:val="TableParagraph"/>
              <w:rPr>
                <w:rFonts w:eastAsiaTheme="minorHAnsi" w:cs="Times New Roman"/>
              </w:rPr>
            </w:pPr>
            <w:r w:rsidRPr="002317AB">
              <w:rPr>
                <w:rFonts w:cs="Times New Roman"/>
              </w:rPr>
              <w:t>к полигону ТБО</w:t>
            </w:r>
          </w:p>
        </w:tc>
        <w:tc>
          <w:tcPr>
            <w:tcW w:w="715" w:type="pct"/>
            <w:tcBorders>
              <w:top w:val="single" w:sz="4" w:space="0" w:color="000000"/>
              <w:left w:val="single" w:sz="4" w:space="0" w:color="000000"/>
              <w:bottom w:val="single" w:sz="4" w:space="0" w:color="000000"/>
              <w:right w:val="single" w:sz="4" w:space="0" w:color="000000"/>
            </w:tcBorders>
            <w:hideMark/>
          </w:tcPr>
          <w:p w:rsidR="00620CC3" w:rsidRPr="002317AB" w:rsidRDefault="00620CC3" w:rsidP="00620CC3">
            <w:pPr>
              <w:pStyle w:val="TableParagraph"/>
              <w:rPr>
                <w:rFonts w:eastAsiaTheme="minorHAnsi" w:cs="Times New Roman"/>
              </w:rPr>
            </w:pPr>
            <w:r w:rsidRPr="002317AB">
              <w:rPr>
                <w:rFonts w:cs="Times New Roman"/>
              </w:rPr>
              <w:t>20</w:t>
            </w:r>
            <w:r w:rsidRPr="002317AB">
              <w:rPr>
                <w:rFonts w:cs="Times New Roman"/>
                <w:lang w:val="ru-RU"/>
              </w:rPr>
              <w:t>22</w:t>
            </w:r>
            <w:r w:rsidRPr="002317AB">
              <w:rPr>
                <w:rFonts w:cs="Times New Roman"/>
              </w:rPr>
              <w:t>-202</w:t>
            </w:r>
            <w:r w:rsidRPr="002317AB">
              <w:rPr>
                <w:rFonts w:cs="Times New Roman"/>
                <w:lang w:val="ru-RU"/>
              </w:rPr>
              <w:t>7</w:t>
            </w:r>
          </w:p>
        </w:tc>
      </w:tr>
    </w:tbl>
    <w:p w:rsidR="00620CC3" w:rsidRPr="002317AB" w:rsidRDefault="00620CC3" w:rsidP="00620CC3">
      <w:pPr>
        <w:pStyle w:val="afff8"/>
        <w:rPr>
          <w:color w:val="000000"/>
          <w:szCs w:val="22"/>
        </w:rPr>
      </w:pPr>
    </w:p>
    <w:p w:rsidR="00450B11" w:rsidRPr="002317AB" w:rsidRDefault="00450B11" w:rsidP="00085272">
      <w:pPr>
        <w:pStyle w:val="2"/>
        <w:jc w:val="center"/>
      </w:pPr>
      <w:bookmarkStart w:id="33" w:name="dst100052"/>
      <w:bookmarkStart w:id="34" w:name="_Toc104515148"/>
      <w:bookmarkEnd w:id="33"/>
      <w:r w:rsidRPr="002317AB">
        <w:t xml:space="preserve">2.2. Прогноз транспортного спроса </w:t>
      </w:r>
      <w:r w:rsidR="00457A99" w:rsidRPr="002317AB">
        <w:t xml:space="preserve">муниципального образования </w:t>
      </w:r>
      <w:r w:rsidR="0053519F" w:rsidRPr="002317AB">
        <w:t>сельского поселения «Уэлен»</w:t>
      </w:r>
      <w:r w:rsidRPr="002317AB">
        <w:t>, объемов и характера передвижения населения и перевозок грузов по видам транспорта</w:t>
      </w:r>
      <w:bookmarkEnd w:id="34"/>
    </w:p>
    <w:p w:rsidR="00620CC3" w:rsidRPr="002317AB" w:rsidRDefault="00620CC3" w:rsidP="00620CC3">
      <w:pPr>
        <w:pStyle w:val="afff8"/>
        <w:rPr>
          <w:szCs w:val="22"/>
        </w:rPr>
      </w:pPr>
      <w:r w:rsidRPr="002317AB">
        <w:rPr>
          <w:szCs w:val="22"/>
        </w:rPr>
        <w:t>При прогнозировании и построении транспортной модели учитывались прогноз численности населения, деловая активность региона, была построена многофакторная модель, по итогам которой сформированы прогнозы по развитию ключевых отраслей транспортного спроса населения на услуги транспортного комплекса. Кроме того, учитывалось, что инфраструктура транспортного комплекса в свою очередь должна расти опережающими темпами вслед за транспортным спросом.</w:t>
      </w:r>
    </w:p>
    <w:p w:rsidR="00620CC3" w:rsidRPr="002317AB" w:rsidRDefault="00620CC3" w:rsidP="00620CC3">
      <w:pPr>
        <w:pStyle w:val="afff8"/>
        <w:rPr>
          <w:szCs w:val="22"/>
        </w:rPr>
      </w:pPr>
      <w:r w:rsidRPr="002317AB">
        <w:rPr>
          <w:szCs w:val="22"/>
        </w:rPr>
        <w:t>Прогноз сценарных условий развития транспортного комплекса муниципального образования сельское поселение Уэлен разработан на основании сценарных условий, основных параметров прогноза социально- экономического развития Российской Федерации.</w:t>
      </w:r>
    </w:p>
    <w:p w:rsidR="00620CC3" w:rsidRPr="002317AB" w:rsidRDefault="00620CC3" w:rsidP="00620CC3">
      <w:pPr>
        <w:pStyle w:val="afff8"/>
        <w:rPr>
          <w:szCs w:val="22"/>
        </w:rPr>
      </w:pPr>
      <w:r w:rsidRPr="002317AB">
        <w:rPr>
          <w:szCs w:val="22"/>
        </w:rPr>
        <w:t>При разработке сценариев развития транспортного комплекса помимо основных показателей социально-экономического развития учитывались макроэкономические тенденции, таким образом, были разработаны сценарии на вариантной основе в составе двух основных вариантов – вариант 1 (базовый) и вариант 2 (оптимистично-умеренный) предлагаемого к реализации с учетом всех перспектив развития района.</w:t>
      </w:r>
    </w:p>
    <w:p w:rsidR="00620CC3" w:rsidRPr="002317AB" w:rsidRDefault="00620CC3" w:rsidP="00620CC3">
      <w:pPr>
        <w:pStyle w:val="afff8"/>
        <w:rPr>
          <w:szCs w:val="22"/>
        </w:rPr>
      </w:pPr>
      <w:r w:rsidRPr="002317AB">
        <w:rPr>
          <w:szCs w:val="22"/>
        </w:rPr>
        <w:t>Варианты 1, 2 прогноза разработаны на основе единой гипотезы внешних условий. Различие вариантов обусловлено отличием моделей поведения частного бизнеса, перспективами повышения его конкурентоспособности и эффективностью реализации государственной политики развития.</w:t>
      </w:r>
    </w:p>
    <w:p w:rsidR="00620CC3" w:rsidRPr="002317AB" w:rsidRDefault="00620CC3" w:rsidP="00620CC3">
      <w:pPr>
        <w:pStyle w:val="afff8"/>
        <w:rPr>
          <w:szCs w:val="22"/>
        </w:rPr>
      </w:pPr>
      <w:r w:rsidRPr="002317AB">
        <w:rPr>
          <w:szCs w:val="22"/>
        </w:rPr>
        <w:t>Вариант 1 (базовый). Предполагается сохранение инерционных трендов, сложившихся в последний период, консервативную инвестиционную политику частных компаний, ограниченные расходы на развитие компаний инфраструктурного сектора, при стагнации государственного спроса.</w:t>
      </w:r>
    </w:p>
    <w:p w:rsidR="00620CC3" w:rsidRPr="002317AB" w:rsidRDefault="00620CC3" w:rsidP="00620CC3">
      <w:pPr>
        <w:pStyle w:val="afff8"/>
        <w:rPr>
          <w:szCs w:val="22"/>
        </w:rPr>
      </w:pPr>
      <w:r w:rsidRPr="002317AB">
        <w:rPr>
          <w:szCs w:val="22"/>
        </w:rPr>
        <w:t>Вариант 2 (оптимистично-умеренный).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w:t>
      </w:r>
    </w:p>
    <w:p w:rsidR="0068605C" w:rsidRPr="002317AB" w:rsidRDefault="00620CC3" w:rsidP="00620CC3">
      <w:pPr>
        <w:pStyle w:val="afff8"/>
        <w:rPr>
          <w:szCs w:val="22"/>
        </w:rPr>
      </w:pPr>
      <w:r w:rsidRPr="002317AB">
        <w:rPr>
          <w:szCs w:val="22"/>
        </w:rPr>
        <w:t>Сценарий характеризуется ростом экономической активности транспортных и пассажирских перевозок, увеличение деловой активности.</w:t>
      </w:r>
    </w:p>
    <w:p w:rsidR="005E26DC" w:rsidRPr="002317AB" w:rsidRDefault="005E26DC" w:rsidP="00C1367F">
      <w:pPr>
        <w:pStyle w:val="afff8"/>
        <w:rPr>
          <w:b/>
          <w:szCs w:val="22"/>
        </w:rPr>
      </w:pPr>
      <w:r w:rsidRPr="002317AB">
        <w:rPr>
          <w:b/>
          <w:szCs w:val="22"/>
        </w:rPr>
        <w:t xml:space="preserve">Таблица </w:t>
      </w:r>
      <w:r w:rsidR="0038791F" w:rsidRPr="002317AB">
        <w:rPr>
          <w:b/>
          <w:szCs w:val="22"/>
        </w:rPr>
        <w:t>2.</w:t>
      </w:r>
      <w:r w:rsidR="00620CC3" w:rsidRPr="002317AB">
        <w:rPr>
          <w:b/>
          <w:szCs w:val="22"/>
        </w:rPr>
        <w:t xml:space="preserve">2 - </w:t>
      </w:r>
      <w:r w:rsidRPr="002317AB">
        <w:rPr>
          <w:b/>
          <w:szCs w:val="22"/>
        </w:rPr>
        <w:t>Прогнозные показатели деятельности автомобильного транспорта по муниципальным пассажирским маршрутам регулярных перевозок</w:t>
      </w:r>
    </w:p>
    <w:tbl>
      <w:tblPr>
        <w:tblW w:w="9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617"/>
        <w:gridCol w:w="1057"/>
        <w:gridCol w:w="711"/>
        <w:gridCol w:w="711"/>
        <w:gridCol w:w="711"/>
        <w:gridCol w:w="711"/>
        <w:gridCol w:w="729"/>
        <w:gridCol w:w="729"/>
        <w:gridCol w:w="729"/>
        <w:gridCol w:w="729"/>
      </w:tblGrid>
      <w:tr w:rsidR="000D0A24" w:rsidRPr="00E66C7E" w:rsidTr="000D0A24">
        <w:trPr>
          <w:tblHeader/>
        </w:trPr>
        <w:tc>
          <w:tcPr>
            <w:tcW w:w="2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0A24" w:rsidRPr="00E66C7E" w:rsidRDefault="000D0A24" w:rsidP="00620CC3">
            <w:pPr>
              <w:pStyle w:val="TableParagraph"/>
              <w:rPr>
                <w:sz w:val="20"/>
                <w:szCs w:val="20"/>
              </w:rPr>
            </w:pPr>
            <w:r w:rsidRPr="00E66C7E">
              <w:rPr>
                <w:sz w:val="20"/>
                <w:szCs w:val="20"/>
              </w:rPr>
              <w:t xml:space="preserve">Показатель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0A24" w:rsidRPr="00E66C7E" w:rsidRDefault="000D0A24" w:rsidP="00620CC3">
            <w:pPr>
              <w:pStyle w:val="TableParagraph"/>
              <w:rPr>
                <w:sz w:val="20"/>
                <w:szCs w:val="20"/>
              </w:rPr>
            </w:pPr>
            <w:r w:rsidRPr="00E66C7E">
              <w:rPr>
                <w:sz w:val="20"/>
                <w:szCs w:val="20"/>
              </w:rPr>
              <w:t>Ед. изм.</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0A24" w:rsidRPr="00E66C7E" w:rsidRDefault="000D0A24" w:rsidP="006D31FE">
            <w:pPr>
              <w:pStyle w:val="a6"/>
              <w:rPr>
                <w:szCs w:val="20"/>
              </w:rPr>
            </w:pPr>
            <w:r w:rsidRPr="00E66C7E">
              <w:rPr>
                <w:szCs w:val="20"/>
              </w:rPr>
              <w:t>20</w:t>
            </w:r>
            <w:r w:rsidRPr="00E66C7E">
              <w:rPr>
                <w:szCs w:val="20"/>
                <w:lang w:val="ru-RU"/>
              </w:rPr>
              <w:t>21</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0A24" w:rsidRPr="00E66C7E" w:rsidRDefault="000D0A24" w:rsidP="006D31FE">
            <w:pPr>
              <w:pStyle w:val="a6"/>
              <w:rPr>
                <w:szCs w:val="20"/>
              </w:rPr>
            </w:pPr>
            <w:r w:rsidRPr="00E66C7E">
              <w:rPr>
                <w:szCs w:val="20"/>
              </w:rPr>
              <w:t>202</w:t>
            </w:r>
            <w:r w:rsidRPr="00E66C7E">
              <w:rPr>
                <w:szCs w:val="20"/>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0A24" w:rsidRPr="00E66C7E" w:rsidRDefault="000D0A24" w:rsidP="006D31FE">
            <w:pPr>
              <w:pStyle w:val="a6"/>
              <w:rPr>
                <w:szCs w:val="20"/>
              </w:rPr>
            </w:pPr>
            <w:r w:rsidRPr="00E66C7E">
              <w:rPr>
                <w:szCs w:val="20"/>
              </w:rPr>
              <w:t>202</w:t>
            </w:r>
            <w:r w:rsidRPr="00E66C7E">
              <w:rPr>
                <w:szCs w:val="20"/>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0A24" w:rsidRPr="00E66C7E" w:rsidRDefault="000D0A24" w:rsidP="006D31FE">
            <w:pPr>
              <w:pStyle w:val="a6"/>
              <w:rPr>
                <w:szCs w:val="20"/>
              </w:rPr>
            </w:pPr>
            <w:r w:rsidRPr="00E66C7E">
              <w:rPr>
                <w:szCs w:val="20"/>
              </w:rPr>
              <w:t>202</w:t>
            </w:r>
            <w:r w:rsidRPr="00E66C7E">
              <w:rPr>
                <w:szCs w:val="20"/>
                <w:lang w:val="ru-RU"/>
              </w:rPr>
              <w:t>4</w:t>
            </w:r>
          </w:p>
        </w:tc>
        <w:tc>
          <w:tcPr>
            <w:tcW w:w="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0A24" w:rsidRPr="00E66C7E" w:rsidRDefault="000D0A24" w:rsidP="006D31FE">
            <w:pPr>
              <w:pStyle w:val="a6"/>
              <w:rPr>
                <w:szCs w:val="20"/>
                <w:lang w:val="ru-RU"/>
              </w:rPr>
            </w:pPr>
            <w:r w:rsidRPr="00E66C7E">
              <w:rPr>
                <w:szCs w:val="20"/>
              </w:rPr>
              <w:t>202</w:t>
            </w:r>
            <w:r w:rsidRPr="00E66C7E">
              <w:rPr>
                <w:szCs w:val="20"/>
                <w:lang w:val="ru-RU"/>
              </w:rPr>
              <w:t>5</w:t>
            </w:r>
          </w:p>
        </w:tc>
        <w:tc>
          <w:tcPr>
            <w:tcW w:w="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0A24" w:rsidRPr="00E66C7E" w:rsidRDefault="000D0A24" w:rsidP="006D31FE">
            <w:pPr>
              <w:pStyle w:val="a6"/>
              <w:rPr>
                <w:szCs w:val="20"/>
                <w:lang w:val="ru-RU"/>
              </w:rPr>
            </w:pPr>
            <w:r w:rsidRPr="00E66C7E">
              <w:rPr>
                <w:szCs w:val="20"/>
              </w:rPr>
              <w:t>202</w:t>
            </w:r>
            <w:r w:rsidRPr="00E66C7E">
              <w:rPr>
                <w:szCs w:val="20"/>
                <w:lang w:val="ru-RU"/>
              </w:rPr>
              <w:t>6</w:t>
            </w:r>
          </w:p>
        </w:tc>
        <w:tc>
          <w:tcPr>
            <w:tcW w:w="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0A24" w:rsidRPr="00E66C7E" w:rsidRDefault="000D0A24" w:rsidP="006D31FE">
            <w:pPr>
              <w:pStyle w:val="a6"/>
              <w:rPr>
                <w:szCs w:val="20"/>
                <w:lang w:val="ru-RU"/>
              </w:rPr>
            </w:pPr>
            <w:r w:rsidRPr="00E66C7E">
              <w:rPr>
                <w:szCs w:val="20"/>
              </w:rPr>
              <w:t>202</w:t>
            </w:r>
            <w:r w:rsidRPr="00E66C7E">
              <w:rPr>
                <w:szCs w:val="20"/>
                <w:lang w:val="ru-RU"/>
              </w:rPr>
              <w:t>7</w:t>
            </w:r>
          </w:p>
        </w:tc>
        <w:tc>
          <w:tcPr>
            <w:tcW w:w="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0A24" w:rsidRPr="00E66C7E" w:rsidRDefault="000D0A24" w:rsidP="006D31FE">
            <w:pPr>
              <w:pStyle w:val="a6"/>
              <w:rPr>
                <w:szCs w:val="20"/>
                <w:lang w:val="ru-RU"/>
              </w:rPr>
            </w:pPr>
            <w:r w:rsidRPr="00E66C7E">
              <w:rPr>
                <w:szCs w:val="20"/>
              </w:rPr>
              <w:t>202</w:t>
            </w:r>
            <w:r w:rsidRPr="00E66C7E">
              <w:rPr>
                <w:szCs w:val="20"/>
                <w:lang w:val="ru-RU"/>
              </w:rPr>
              <w:t>8</w:t>
            </w:r>
            <w:r w:rsidRPr="00E66C7E">
              <w:rPr>
                <w:szCs w:val="20"/>
              </w:rPr>
              <w:t>- 203</w:t>
            </w:r>
            <w:r w:rsidRPr="00E66C7E">
              <w:rPr>
                <w:szCs w:val="20"/>
                <w:lang w:val="ru-RU"/>
              </w:rPr>
              <w:t>2</w:t>
            </w:r>
          </w:p>
        </w:tc>
      </w:tr>
      <w:tr w:rsidR="00620CC3" w:rsidRPr="00E66C7E" w:rsidTr="000D0A24">
        <w:tc>
          <w:tcPr>
            <w:tcW w:w="2616" w:type="dxa"/>
            <w:tcBorders>
              <w:top w:val="single" w:sz="4" w:space="0" w:color="auto"/>
              <w:left w:val="single" w:sz="4" w:space="0" w:color="auto"/>
              <w:bottom w:val="single" w:sz="4" w:space="0" w:color="auto"/>
              <w:right w:val="single" w:sz="4" w:space="0" w:color="auto"/>
            </w:tcBorders>
            <w:vAlign w:val="center"/>
          </w:tcPr>
          <w:p w:rsidR="00620CC3" w:rsidRPr="00E66C7E" w:rsidRDefault="00620CC3" w:rsidP="00620CC3">
            <w:pPr>
              <w:pStyle w:val="TableParagraph"/>
              <w:rPr>
                <w:sz w:val="20"/>
                <w:szCs w:val="20"/>
              </w:rPr>
            </w:pPr>
            <w:r w:rsidRPr="00E66C7E">
              <w:rPr>
                <w:sz w:val="20"/>
                <w:szCs w:val="20"/>
              </w:rPr>
              <w:lastRenderedPageBreak/>
              <w:t>Количество муниципальных маршрутов</w:t>
            </w:r>
          </w:p>
        </w:tc>
        <w:tc>
          <w:tcPr>
            <w:tcW w:w="0" w:type="auto"/>
            <w:tcBorders>
              <w:top w:val="single" w:sz="4" w:space="0" w:color="auto"/>
              <w:left w:val="single" w:sz="4" w:space="0" w:color="auto"/>
              <w:bottom w:val="single" w:sz="4" w:space="0" w:color="auto"/>
              <w:right w:val="single" w:sz="4" w:space="0" w:color="auto"/>
            </w:tcBorders>
            <w:vAlign w:val="center"/>
          </w:tcPr>
          <w:p w:rsidR="00620CC3" w:rsidRPr="00E66C7E" w:rsidRDefault="00620CC3" w:rsidP="00620CC3">
            <w:pPr>
              <w:pStyle w:val="TableParagraph"/>
              <w:rPr>
                <w:sz w:val="20"/>
                <w:szCs w:val="20"/>
              </w:rPr>
            </w:pPr>
            <w:r w:rsidRPr="00E66C7E">
              <w:rPr>
                <w:sz w:val="20"/>
                <w:szCs w:val="20"/>
              </w:rPr>
              <w:t>ед.</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r>
      <w:tr w:rsidR="00620CC3" w:rsidRPr="00E66C7E" w:rsidTr="000D0A24">
        <w:tc>
          <w:tcPr>
            <w:tcW w:w="2616" w:type="dxa"/>
            <w:tcBorders>
              <w:top w:val="single" w:sz="4" w:space="0" w:color="auto"/>
              <w:left w:val="single" w:sz="4" w:space="0" w:color="auto"/>
              <w:bottom w:val="single" w:sz="4" w:space="0" w:color="auto"/>
              <w:right w:val="single" w:sz="4" w:space="0" w:color="auto"/>
            </w:tcBorders>
            <w:vAlign w:val="center"/>
          </w:tcPr>
          <w:p w:rsidR="00620CC3" w:rsidRPr="00E66C7E" w:rsidRDefault="00620CC3" w:rsidP="00620CC3">
            <w:pPr>
              <w:pStyle w:val="TableParagraph"/>
              <w:rPr>
                <w:sz w:val="20"/>
                <w:szCs w:val="20"/>
              </w:rPr>
            </w:pPr>
            <w:r w:rsidRPr="00E66C7E">
              <w:rPr>
                <w:sz w:val="20"/>
                <w:szCs w:val="20"/>
              </w:rPr>
              <w:t>-сельских</w:t>
            </w:r>
          </w:p>
        </w:tc>
        <w:tc>
          <w:tcPr>
            <w:tcW w:w="0" w:type="auto"/>
            <w:tcBorders>
              <w:top w:val="single" w:sz="4" w:space="0" w:color="auto"/>
              <w:left w:val="single" w:sz="4" w:space="0" w:color="auto"/>
              <w:bottom w:val="single" w:sz="4" w:space="0" w:color="auto"/>
              <w:right w:val="single" w:sz="4" w:space="0" w:color="auto"/>
            </w:tcBorders>
            <w:vAlign w:val="center"/>
          </w:tcPr>
          <w:p w:rsidR="00620CC3" w:rsidRPr="00E66C7E" w:rsidRDefault="00620CC3" w:rsidP="00620CC3">
            <w:pPr>
              <w:pStyle w:val="TableParagraph"/>
              <w:rPr>
                <w:sz w:val="20"/>
                <w:szCs w:val="20"/>
              </w:rPr>
            </w:pPr>
            <w:r w:rsidRPr="00E66C7E">
              <w:rPr>
                <w:sz w:val="20"/>
                <w:szCs w:val="20"/>
              </w:rPr>
              <w:t>ед.</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r>
      <w:tr w:rsidR="00620CC3" w:rsidRPr="00E66C7E" w:rsidTr="000D0A24">
        <w:tc>
          <w:tcPr>
            <w:tcW w:w="2616" w:type="dxa"/>
            <w:tcBorders>
              <w:top w:val="single" w:sz="4" w:space="0" w:color="auto"/>
              <w:left w:val="single" w:sz="4" w:space="0" w:color="auto"/>
              <w:bottom w:val="single" w:sz="4" w:space="0" w:color="auto"/>
              <w:right w:val="single" w:sz="4" w:space="0" w:color="auto"/>
            </w:tcBorders>
            <w:vAlign w:val="center"/>
          </w:tcPr>
          <w:p w:rsidR="00620CC3" w:rsidRPr="00E66C7E" w:rsidRDefault="00620CC3" w:rsidP="00620CC3">
            <w:pPr>
              <w:pStyle w:val="TableParagraph"/>
              <w:rPr>
                <w:sz w:val="20"/>
                <w:szCs w:val="20"/>
              </w:rPr>
            </w:pPr>
            <w:r w:rsidRPr="00E66C7E">
              <w:rPr>
                <w:sz w:val="20"/>
                <w:szCs w:val="20"/>
              </w:rPr>
              <w:t>-Пригородных</w:t>
            </w:r>
          </w:p>
        </w:tc>
        <w:tc>
          <w:tcPr>
            <w:tcW w:w="0" w:type="auto"/>
            <w:tcBorders>
              <w:top w:val="single" w:sz="4" w:space="0" w:color="auto"/>
              <w:left w:val="single" w:sz="4" w:space="0" w:color="auto"/>
              <w:bottom w:val="single" w:sz="4" w:space="0" w:color="auto"/>
              <w:right w:val="single" w:sz="4" w:space="0" w:color="auto"/>
            </w:tcBorders>
            <w:vAlign w:val="center"/>
          </w:tcPr>
          <w:p w:rsidR="00620CC3" w:rsidRPr="00E66C7E" w:rsidRDefault="00620CC3" w:rsidP="00620CC3">
            <w:pPr>
              <w:pStyle w:val="TableParagraph"/>
              <w:rPr>
                <w:sz w:val="20"/>
                <w:szCs w:val="20"/>
              </w:rPr>
            </w:pPr>
            <w:r w:rsidRPr="00E66C7E">
              <w:rPr>
                <w:sz w:val="20"/>
                <w:szCs w:val="20"/>
              </w:rPr>
              <w:t>ед.</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r>
      <w:tr w:rsidR="00620CC3" w:rsidRPr="00E66C7E" w:rsidTr="000D0A24">
        <w:tc>
          <w:tcPr>
            <w:tcW w:w="2616" w:type="dxa"/>
            <w:tcBorders>
              <w:top w:val="single" w:sz="4" w:space="0" w:color="auto"/>
              <w:left w:val="single" w:sz="4" w:space="0" w:color="auto"/>
              <w:bottom w:val="single" w:sz="4" w:space="0" w:color="auto"/>
              <w:right w:val="single" w:sz="4" w:space="0" w:color="auto"/>
            </w:tcBorders>
            <w:vAlign w:val="center"/>
          </w:tcPr>
          <w:p w:rsidR="00620CC3" w:rsidRPr="00E66C7E" w:rsidRDefault="00620CC3" w:rsidP="00620CC3">
            <w:pPr>
              <w:pStyle w:val="TableParagraph"/>
              <w:rPr>
                <w:sz w:val="20"/>
                <w:szCs w:val="20"/>
              </w:rPr>
            </w:pPr>
            <w:r w:rsidRPr="00E66C7E">
              <w:rPr>
                <w:sz w:val="20"/>
                <w:szCs w:val="20"/>
              </w:rPr>
              <w:t>Охват населенных пунктов регулярным автобусным сообщением</w:t>
            </w:r>
          </w:p>
        </w:tc>
        <w:tc>
          <w:tcPr>
            <w:tcW w:w="0" w:type="auto"/>
            <w:tcBorders>
              <w:top w:val="single" w:sz="4" w:space="0" w:color="auto"/>
              <w:left w:val="single" w:sz="4" w:space="0" w:color="auto"/>
              <w:bottom w:val="single" w:sz="4" w:space="0" w:color="auto"/>
              <w:right w:val="single" w:sz="4" w:space="0" w:color="auto"/>
            </w:tcBorders>
            <w:vAlign w:val="center"/>
          </w:tcPr>
          <w:p w:rsidR="00620CC3" w:rsidRPr="00E66C7E" w:rsidRDefault="00620CC3" w:rsidP="00620CC3">
            <w:pPr>
              <w:pStyle w:val="TableParagraph"/>
              <w:rPr>
                <w:sz w:val="20"/>
                <w:szCs w:val="20"/>
              </w:rPr>
            </w:pPr>
            <w:r w:rsidRPr="00E66C7E">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r>
      <w:tr w:rsidR="00620CC3" w:rsidRPr="00E66C7E" w:rsidTr="000D0A24">
        <w:tc>
          <w:tcPr>
            <w:tcW w:w="2616" w:type="dxa"/>
            <w:tcBorders>
              <w:top w:val="single" w:sz="4" w:space="0" w:color="auto"/>
              <w:left w:val="single" w:sz="4" w:space="0" w:color="auto"/>
              <w:bottom w:val="single" w:sz="4" w:space="0" w:color="auto"/>
              <w:right w:val="single" w:sz="4" w:space="0" w:color="auto"/>
            </w:tcBorders>
            <w:vAlign w:val="center"/>
            <w:hideMark/>
          </w:tcPr>
          <w:p w:rsidR="00620CC3" w:rsidRPr="00E66C7E" w:rsidRDefault="00620CC3" w:rsidP="00620CC3">
            <w:pPr>
              <w:pStyle w:val="TableParagraph"/>
              <w:rPr>
                <w:sz w:val="20"/>
                <w:szCs w:val="20"/>
              </w:rPr>
            </w:pPr>
            <w:r w:rsidRPr="00E66C7E">
              <w:rPr>
                <w:sz w:val="20"/>
                <w:szCs w:val="20"/>
              </w:rPr>
              <w:t>Протяженность внутримуниципальных маршрутов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620CC3" w:rsidRPr="00E66C7E" w:rsidRDefault="00620CC3" w:rsidP="00620CC3">
            <w:pPr>
              <w:pStyle w:val="TableParagraph"/>
              <w:rPr>
                <w:sz w:val="20"/>
                <w:szCs w:val="20"/>
              </w:rPr>
            </w:pPr>
            <w:r w:rsidRPr="00E66C7E">
              <w:rPr>
                <w:sz w:val="20"/>
                <w:szCs w:val="20"/>
              </w:rPr>
              <w:t xml:space="preserve">км </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r>
      <w:tr w:rsidR="00620CC3" w:rsidRPr="00E66C7E" w:rsidTr="000D0A24">
        <w:tc>
          <w:tcPr>
            <w:tcW w:w="2616" w:type="dxa"/>
            <w:tcBorders>
              <w:top w:val="single" w:sz="4" w:space="0" w:color="auto"/>
              <w:left w:val="single" w:sz="4" w:space="0" w:color="auto"/>
              <w:bottom w:val="single" w:sz="4" w:space="0" w:color="auto"/>
              <w:right w:val="single" w:sz="4" w:space="0" w:color="auto"/>
            </w:tcBorders>
            <w:vAlign w:val="center"/>
            <w:hideMark/>
          </w:tcPr>
          <w:p w:rsidR="00620CC3" w:rsidRPr="00E66C7E" w:rsidRDefault="00620CC3" w:rsidP="00620CC3">
            <w:pPr>
              <w:pStyle w:val="TableParagraph"/>
              <w:rPr>
                <w:sz w:val="20"/>
                <w:szCs w:val="20"/>
              </w:rPr>
            </w:pPr>
            <w:r w:rsidRPr="00E66C7E">
              <w:rPr>
                <w:sz w:val="20"/>
                <w:szCs w:val="20"/>
              </w:rPr>
              <w:t>Протяженность маршрутов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620CC3" w:rsidRPr="00E66C7E" w:rsidRDefault="00620CC3" w:rsidP="00620CC3">
            <w:pPr>
              <w:pStyle w:val="TableParagraph"/>
              <w:rPr>
                <w:sz w:val="20"/>
                <w:szCs w:val="20"/>
              </w:rPr>
            </w:pPr>
            <w:r w:rsidRPr="00E66C7E">
              <w:rPr>
                <w:sz w:val="20"/>
                <w:szCs w:val="20"/>
              </w:rPr>
              <w:t xml:space="preserve">км </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r>
      <w:tr w:rsidR="00620CC3" w:rsidRPr="00E66C7E" w:rsidTr="000D0A24">
        <w:tc>
          <w:tcPr>
            <w:tcW w:w="2616" w:type="dxa"/>
            <w:tcBorders>
              <w:top w:val="single" w:sz="4" w:space="0" w:color="auto"/>
              <w:left w:val="single" w:sz="4" w:space="0" w:color="auto"/>
              <w:bottom w:val="single" w:sz="4" w:space="0" w:color="auto"/>
              <w:right w:val="single" w:sz="4" w:space="0" w:color="auto"/>
            </w:tcBorders>
            <w:vAlign w:val="center"/>
          </w:tcPr>
          <w:p w:rsidR="00620CC3" w:rsidRPr="00E66C7E" w:rsidRDefault="00620CC3" w:rsidP="00620CC3">
            <w:pPr>
              <w:pStyle w:val="TableParagraph"/>
              <w:rPr>
                <w:sz w:val="20"/>
                <w:szCs w:val="20"/>
              </w:rPr>
            </w:pPr>
            <w:r w:rsidRPr="00E66C7E">
              <w:rPr>
                <w:sz w:val="20"/>
                <w:szCs w:val="20"/>
              </w:rPr>
              <w:t>Перевезенных пассажиров</w:t>
            </w:r>
          </w:p>
        </w:tc>
        <w:tc>
          <w:tcPr>
            <w:tcW w:w="0" w:type="auto"/>
            <w:tcBorders>
              <w:top w:val="single" w:sz="4" w:space="0" w:color="auto"/>
              <w:left w:val="single" w:sz="4" w:space="0" w:color="auto"/>
              <w:bottom w:val="single" w:sz="4" w:space="0" w:color="auto"/>
              <w:right w:val="single" w:sz="4" w:space="0" w:color="auto"/>
            </w:tcBorders>
            <w:vAlign w:val="center"/>
          </w:tcPr>
          <w:p w:rsidR="00620CC3" w:rsidRPr="00E66C7E" w:rsidRDefault="00620CC3" w:rsidP="00620CC3">
            <w:pPr>
              <w:pStyle w:val="TableParagraph"/>
              <w:rPr>
                <w:sz w:val="20"/>
                <w:szCs w:val="20"/>
              </w:rPr>
            </w:pPr>
            <w:r w:rsidRPr="00E66C7E">
              <w:rPr>
                <w:sz w:val="20"/>
                <w:szCs w:val="20"/>
              </w:rPr>
              <w:t>тыс.чел.</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729"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r>
    </w:tbl>
    <w:p w:rsidR="005838F1" w:rsidRPr="002317AB" w:rsidRDefault="005838F1" w:rsidP="00C1367F">
      <w:pPr>
        <w:pStyle w:val="afff8"/>
        <w:rPr>
          <w:szCs w:val="22"/>
        </w:rPr>
      </w:pPr>
    </w:p>
    <w:p w:rsidR="000D64D4" w:rsidRPr="002317AB" w:rsidRDefault="000D64D4" w:rsidP="00C1367F">
      <w:pPr>
        <w:pStyle w:val="afff8"/>
        <w:rPr>
          <w:b/>
          <w:szCs w:val="22"/>
        </w:rPr>
      </w:pPr>
      <w:r w:rsidRPr="002317AB">
        <w:rPr>
          <w:b/>
          <w:szCs w:val="22"/>
        </w:rPr>
        <w:t>Таблица 2.</w:t>
      </w:r>
      <w:r w:rsidR="00620CC3" w:rsidRPr="002317AB">
        <w:rPr>
          <w:b/>
          <w:szCs w:val="22"/>
        </w:rPr>
        <w:t>3 - П</w:t>
      </w:r>
      <w:r w:rsidRPr="002317AB">
        <w:rPr>
          <w:b/>
          <w:szCs w:val="22"/>
        </w:rPr>
        <w:t xml:space="preserve">оказатели деятельности внутреннего водного транспорта </w:t>
      </w:r>
    </w:p>
    <w:tbl>
      <w:tblPr>
        <w:tblW w:w="9658" w:type="dxa"/>
        <w:tblLook w:val="04A0"/>
      </w:tblPr>
      <w:tblGrid>
        <w:gridCol w:w="1640"/>
        <w:gridCol w:w="970"/>
        <w:gridCol w:w="741"/>
        <w:gridCol w:w="894"/>
        <w:gridCol w:w="7"/>
        <w:gridCol w:w="901"/>
        <w:gridCol w:w="894"/>
        <w:gridCol w:w="7"/>
        <w:gridCol w:w="901"/>
        <w:gridCol w:w="901"/>
        <w:gridCol w:w="901"/>
        <w:gridCol w:w="901"/>
      </w:tblGrid>
      <w:tr w:rsidR="000D0A24" w:rsidRPr="00E66C7E" w:rsidTr="00620CC3">
        <w:trPr>
          <w:trHeight w:val="230"/>
        </w:trPr>
        <w:tc>
          <w:tcPr>
            <w:tcW w:w="16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0D0A24" w:rsidRPr="00E66C7E" w:rsidRDefault="000D0A24" w:rsidP="00620CC3">
            <w:pPr>
              <w:pStyle w:val="a6"/>
              <w:rPr>
                <w:szCs w:val="20"/>
              </w:rPr>
            </w:pPr>
            <w:r w:rsidRPr="00E66C7E">
              <w:rPr>
                <w:szCs w:val="20"/>
              </w:rPr>
              <w:t xml:space="preserve">Показатель </w:t>
            </w: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0D0A24" w:rsidRPr="00E66C7E" w:rsidRDefault="000D0A24" w:rsidP="00620CC3">
            <w:pPr>
              <w:pStyle w:val="a6"/>
              <w:rPr>
                <w:szCs w:val="20"/>
              </w:rPr>
            </w:pPr>
            <w:r w:rsidRPr="00E66C7E">
              <w:rPr>
                <w:szCs w:val="20"/>
              </w:rPr>
              <w:t>Ед. изм.</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0D0A24" w:rsidRPr="00E66C7E" w:rsidRDefault="000D0A24" w:rsidP="006D31FE">
            <w:pPr>
              <w:pStyle w:val="a6"/>
              <w:rPr>
                <w:szCs w:val="20"/>
              </w:rPr>
            </w:pPr>
            <w:r w:rsidRPr="00E66C7E">
              <w:rPr>
                <w:szCs w:val="20"/>
              </w:rPr>
              <w:t>20</w:t>
            </w:r>
            <w:r w:rsidRPr="00E66C7E">
              <w:rPr>
                <w:szCs w:val="20"/>
                <w:lang w:val="ru-RU"/>
              </w:rPr>
              <w:t>21</w:t>
            </w:r>
          </w:p>
        </w:tc>
        <w:tc>
          <w:tcPr>
            <w:tcW w:w="8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0D0A24" w:rsidRPr="00E66C7E" w:rsidRDefault="000D0A24" w:rsidP="006D31FE">
            <w:pPr>
              <w:pStyle w:val="a6"/>
              <w:rPr>
                <w:szCs w:val="20"/>
              </w:rPr>
            </w:pPr>
            <w:r w:rsidRPr="00E66C7E">
              <w:rPr>
                <w:szCs w:val="20"/>
              </w:rPr>
              <w:t>202</w:t>
            </w:r>
            <w:r w:rsidRPr="00E66C7E">
              <w:rPr>
                <w:szCs w:val="20"/>
                <w:lang w:val="ru-RU"/>
              </w:rPr>
              <w:t>2</w:t>
            </w:r>
          </w:p>
        </w:tc>
        <w:tc>
          <w:tcPr>
            <w:tcW w:w="9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0D0A24" w:rsidRPr="00E66C7E" w:rsidRDefault="000D0A24" w:rsidP="006D31FE">
            <w:pPr>
              <w:pStyle w:val="a6"/>
              <w:rPr>
                <w:szCs w:val="20"/>
              </w:rPr>
            </w:pPr>
            <w:r w:rsidRPr="00E66C7E">
              <w:rPr>
                <w:szCs w:val="20"/>
              </w:rPr>
              <w:t>202</w:t>
            </w:r>
            <w:r w:rsidRPr="00E66C7E">
              <w:rPr>
                <w:szCs w:val="20"/>
                <w:lang w:val="ru-RU"/>
              </w:rPr>
              <w:t>3</w:t>
            </w:r>
          </w:p>
        </w:tc>
        <w:tc>
          <w:tcPr>
            <w:tcW w:w="8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0D0A24" w:rsidRPr="00E66C7E" w:rsidRDefault="000D0A24" w:rsidP="006D31FE">
            <w:pPr>
              <w:pStyle w:val="a6"/>
              <w:rPr>
                <w:szCs w:val="20"/>
              </w:rPr>
            </w:pPr>
            <w:r w:rsidRPr="00E66C7E">
              <w:rPr>
                <w:szCs w:val="20"/>
              </w:rPr>
              <w:t>202</w:t>
            </w:r>
            <w:r w:rsidRPr="00E66C7E">
              <w:rPr>
                <w:szCs w:val="20"/>
                <w:lang w:val="ru-RU"/>
              </w:rPr>
              <w:t>4</w:t>
            </w:r>
          </w:p>
        </w:tc>
        <w:tc>
          <w:tcPr>
            <w:tcW w:w="9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0D0A24" w:rsidRPr="00E66C7E" w:rsidRDefault="000D0A24" w:rsidP="006D31FE">
            <w:pPr>
              <w:pStyle w:val="a6"/>
              <w:rPr>
                <w:szCs w:val="20"/>
                <w:lang w:val="ru-RU"/>
              </w:rPr>
            </w:pPr>
            <w:r w:rsidRPr="00E66C7E">
              <w:rPr>
                <w:szCs w:val="20"/>
              </w:rPr>
              <w:t>202</w:t>
            </w:r>
            <w:r w:rsidRPr="00E66C7E">
              <w:rPr>
                <w:szCs w:val="20"/>
                <w:lang w:val="ru-RU"/>
              </w:rPr>
              <w:t>5</w:t>
            </w:r>
          </w:p>
        </w:tc>
        <w:tc>
          <w:tcPr>
            <w:tcW w:w="9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0A24" w:rsidRPr="00E66C7E" w:rsidRDefault="000D0A24" w:rsidP="006D31FE">
            <w:pPr>
              <w:pStyle w:val="a6"/>
              <w:rPr>
                <w:szCs w:val="20"/>
                <w:lang w:val="ru-RU"/>
              </w:rPr>
            </w:pPr>
            <w:r w:rsidRPr="00E66C7E">
              <w:rPr>
                <w:szCs w:val="20"/>
              </w:rPr>
              <w:t>202</w:t>
            </w:r>
            <w:r w:rsidRPr="00E66C7E">
              <w:rPr>
                <w:szCs w:val="20"/>
                <w:lang w:val="ru-RU"/>
              </w:rPr>
              <w:t>6</w:t>
            </w:r>
          </w:p>
        </w:tc>
        <w:tc>
          <w:tcPr>
            <w:tcW w:w="9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0A24" w:rsidRPr="00E66C7E" w:rsidRDefault="000D0A24" w:rsidP="006D31FE">
            <w:pPr>
              <w:pStyle w:val="a6"/>
              <w:rPr>
                <w:szCs w:val="20"/>
                <w:lang w:val="ru-RU"/>
              </w:rPr>
            </w:pPr>
            <w:r w:rsidRPr="00E66C7E">
              <w:rPr>
                <w:szCs w:val="20"/>
              </w:rPr>
              <w:t>202</w:t>
            </w:r>
            <w:r w:rsidRPr="00E66C7E">
              <w:rPr>
                <w:szCs w:val="20"/>
                <w:lang w:val="ru-RU"/>
              </w:rPr>
              <w:t>7</w:t>
            </w:r>
          </w:p>
        </w:tc>
        <w:tc>
          <w:tcPr>
            <w:tcW w:w="9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rsidR="000D0A24" w:rsidRPr="00E66C7E" w:rsidRDefault="000D0A24" w:rsidP="006D31FE">
            <w:pPr>
              <w:pStyle w:val="a6"/>
              <w:rPr>
                <w:szCs w:val="20"/>
                <w:lang w:val="ru-RU"/>
              </w:rPr>
            </w:pPr>
            <w:r w:rsidRPr="00E66C7E">
              <w:rPr>
                <w:szCs w:val="20"/>
              </w:rPr>
              <w:t>202</w:t>
            </w:r>
            <w:r w:rsidRPr="00E66C7E">
              <w:rPr>
                <w:szCs w:val="20"/>
                <w:lang w:val="ru-RU"/>
              </w:rPr>
              <w:t>8</w:t>
            </w:r>
            <w:r w:rsidRPr="00E66C7E">
              <w:rPr>
                <w:szCs w:val="20"/>
              </w:rPr>
              <w:t>- 203</w:t>
            </w:r>
            <w:r w:rsidRPr="00E66C7E">
              <w:rPr>
                <w:szCs w:val="20"/>
                <w:lang w:val="ru-RU"/>
              </w:rPr>
              <w:t>2</w:t>
            </w:r>
          </w:p>
        </w:tc>
      </w:tr>
      <w:tr w:rsidR="00620CC3" w:rsidRPr="00E66C7E" w:rsidTr="00620CC3">
        <w:trPr>
          <w:trHeight w:val="20"/>
        </w:trPr>
        <w:tc>
          <w:tcPr>
            <w:tcW w:w="16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20CC3" w:rsidRPr="00E66C7E" w:rsidRDefault="00620CC3" w:rsidP="00620CC3">
            <w:pPr>
              <w:pStyle w:val="a6"/>
              <w:rPr>
                <w:szCs w:val="20"/>
              </w:rPr>
            </w:pPr>
            <w:r w:rsidRPr="00E66C7E">
              <w:rPr>
                <w:szCs w:val="20"/>
              </w:rPr>
              <w:t>Количество маршрутов</w:t>
            </w:r>
          </w:p>
        </w:tc>
        <w:tc>
          <w:tcPr>
            <w:tcW w:w="97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620CC3" w:rsidRPr="00E66C7E" w:rsidRDefault="00620CC3" w:rsidP="00620CC3">
            <w:pPr>
              <w:pStyle w:val="a6"/>
              <w:rPr>
                <w:szCs w:val="20"/>
              </w:rPr>
            </w:pPr>
            <w:r w:rsidRPr="00E66C7E">
              <w:rPr>
                <w:szCs w:val="20"/>
              </w:rPr>
              <w:t>ед.</w:t>
            </w:r>
          </w:p>
        </w:tc>
        <w:tc>
          <w:tcPr>
            <w:tcW w:w="741" w:type="dxa"/>
            <w:tcBorders>
              <w:top w:val="nil"/>
              <w:left w:val="nil"/>
              <w:bottom w:val="single" w:sz="4" w:space="0" w:color="auto"/>
              <w:right w:val="single" w:sz="4" w:space="0" w:color="auto"/>
            </w:tcBorders>
            <w:shd w:val="clear" w:color="auto" w:fill="auto"/>
            <w:tcMar>
              <w:left w:w="28" w:type="dxa"/>
              <w:right w:w="28" w:type="dxa"/>
            </w:tcMar>
          </w:tcPr>
          <w:p w:rsidR="00620CC3" w:rsidRPr="00E66C7E" w:rsidRDefault="00620CC3" w:rsidP="00620CC3">
            <w:pPr>
              <w:pStyle w:val="TableParagraph"/>
              <w:rPr>
                <w:sz w:val="20"/>
                <w:szCs w:val="20"/>
              </w:rPr>
            </w:pPr>
            <w:r w:rsidRPr="00E66C7E">
              <w:rPr>
                <w:sz w:val="20"/>
                <w:szCs w:val="20"/>
              </w:rPr>
              <w:t>0</w:t>
            </w:r>
          </w:p>
        </w:tc>
        <w:tc>
          <w:tcPr>
            <w:tcW w:w="901" w:type="dxa"/>
            <w:gridSpan w:val="2"/>
            <w:tcBorders>
              <w:top w:val="nil"/>
              <w:left w:val="nil"/>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c>
          <w:tcPr>
            <w:tcW w:w="901" w:type="dxa"/>
            <w:tcBorders>
              <w:top w:val="nil"/>
              <w:left w:val="nil"/>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c>
          <w:tcPr>
            <w:tcW w:w="901" w:type="dxa"/>
            <w:gridSpan w:val="2"/>
            <w:tcBorders>
              <w:top w:val="nil"/>
              <w:left w:val="nil"/>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c>
          <w:tcPr>
            <w:tcW w:w="901" w:type="dxa"/>
            <w:tcBorders>
              <w:top w:val="nil"/>
              <w:left w:val="nil"/>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c>
          <w:tcPr>
            <w:tcW w:w="901"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901"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r>
      <w:tr w:rsidR="00620CC3" w:rsidRPr="00E66C7E" w:rsidTr="00620CC3">
        <w:trPr>
          <w:trHeight w:val="20"/>
        </w:trPr>
        <w:tc>
          <w:tcPr>
            <w:tcW w:w="16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20CC3" w:rsidRPr="00E66C7E" w:rsidRDefault="00620CC3" w:rsidP="00620CC3">
            <w:pPr>
              <w:pStyle w:val="a6"/>
              <w:rPr>
                <w:szCs w:val="20"/>
              </w:rPr>
            </w:pPr>
            <w:r w:rsidRPr="00E66C7E">
              <w:rPr>
                <w:szCs w:val="20"/>
              </w:rPr>
              <w:t xml:space="preserve">Протяженность </w:t>
            </w:r>
          </w:p>
        </w:tc>
        <w:tc>
          <w:tcPr>
            <w:tcW w:w="97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620CC3" w:rsidRPr="00E66C7E" w:rsidRDefault="00620CC3" w:rsidP="00620CC3">
            <w:pPr>
              <w:pStyle w:val="a6"/>
              <w:rPr>
                <w:szCs w:val="20"/>
              </w:rPr>
            </w:pPr>
            <w:r w:rsidRPr="00E66C7E">
              <w:rPr>
                <w:szCs w:val="20"/>
              </w:rPr>
              <w:t>км</w:t>
            </w:r>
          </w:p>
        </w:tc>
        <w:tc>
          <w:tcPr>
            <w:tcW w:w="741"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20CC3" w:rsidRPr="00E66C7E" w:rsidRDefault="00620CC3" w:rsidP="00620CC3">
            <w:pPr>
              <w:pStyle w:val="TableParagraph"/>
              <w:rPr>
                <w:sz w:val="20"/>
                <w:szCs w:val="20"/>
              </w:rPr>
            </w:pPr>
            <w:r w:rsidRPr="00E66C7E">
              <w:rPr>
                <w:sz w:val="20"/>
                <w:szCs w:val="20"/>
              </w:rPr>
              <w:t>0</w:t>
            </w:r>
          </w:p>
        </w:tc>
        <w:tc>
          <w:tcPr>
            <w:tcW w:w="901" w:type="dxa"/>
            <w:gridSpan w:val="2"/>
            <w:tcBorders>
              <w:top w:val="single" w:sz="4" w:space="0" w:color="auto"/>
              <w:left w:val="nil"/>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c>
          <w:tcPr>
            <w:tcW w:w="901" w:type="dxa"/>
            <w:tcBorders>
              <w:top w:val="single" w:sz="4" w:space="0" w:color="auto"/>
              <w:left w:val="nil"/>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c>
          <w:tcPr>
            <w:tcW w:w="901" w:type="dxa"/>
            <w:gridSpan w:val="2"/>
            <w:tcBorders>
              <w:top w:val="single" w:sz="4" w:space="0" w:color="auto"/>
              <w:left w:val="nil"/>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c>
          <w:tcPr>
            <w:tcW w:w="901" w:type="dxa"/>
            <w:tcBorders>
              <w:top w:val="single" w:sz="4" w:space="0" w:color="auto"/>
              <w:left w:val="nil"/>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c>
          <w:tcPr>
            <w:tcW w:w="901"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901"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r>
      <w:tr w:rsidR="00620CC3" w:rsidRPr="00E66C7E" w:rsidTr="00620CC3">
        <w:trPr>
          <w:trHeight w:val="20"/>
        </w:trPr>
        <w:tc>
          <w:tcPr>
            <w:tcW w:w="16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0CC3" w:rsidRPr="00E66C7E" w:rsidRDefault="00620CC3" w:rsidP="00620CC3">
            <w:pPr>
              <w:pStyle w:val="a6"/>
              <w:rPr>
                <w:szCs w:val="20"/>
              </w:rPr>
            </w:pPr>
            <w:r w:rsidRPr="00E66C7E">
              <w:rPr>
                <w:szCs w:val="20"/>
              </w:rPr>
              <w:t>Перевезенных пассажиров</w:t>
            </w:r>
          </w:p>
        </w:tc>
        <w:tc>
          <w:tcPr>
            <w:tcW w:w="97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20CC3" w:rsidRPr="00E66C7E" w:rsidRDefault="00620CC3" w:rsidP="00620CC3">
            <w:pPr>
              <w:pStyle w:val="a6"/>
              <w:rPr>
                <w:szCs w:val="20"/>
              </w:rPr>
            </w:pPr>
            <w:r w:rsidRPr="00E66C7E">
              <w:rPr>
                <w:szCs w:val="20"/>
              </w:rPr>
              <w:t>тыс.чел</w:t>
            </w:r>
          </w:p>
        </w:tc>
        <w:tc>
          <w:tcPr>
            <w:tcW w:w="741"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20CC3" w:rsidRPr="00E66C7E" w:rsidRDefault="00620CC3" w:rsidP="00620CC3">
            <w:pPr>
              <w:pStyle w:val="TableParagraph"/>
              <w:rPr>
                <w:sz w:val="20"/>
                <w:szCs w:val="20"/>
              </w:rPr>
            </w:pPr>
            <w:r w:rsidRPr="00E66C7E">
              <w:rPr>
                <w:sz w:val="20"/>
                <w:szCs w:val="20"/>
              </w:rPr>
              <w:t>0</w:t>
            </w:r>
          </w:p>
        </w:tc>
        <w:tc>
          <w:tcPr>
            <w:tcW w:w="901" w:type="dxa"/>
            <w:gridSpan w:val="2"/>
            <w:tcBorders>
              <w:top w:val="single" w:sz="4" w:space="0" w:color="auto"/>
              <w:left w:val="nil"/>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c>
          <w:tcPr>
            <w:tcW w:w="901" w:type="dxa"/>
            <w:tcBorders>
              <w:top w:val="single" w:sz="4" w:space="0" w:color="auto"/>
              <w:left w:val="nil"/>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c>
          <w:tcPr>
            <w:tcW w:w="901" w:type="dxa"/>
            <w:gridSpan w:val="2"/>
            <w:tcBorders>
              <w:top w:val="single" w:sz="4" w:space="0" w:color="auto"/>
              <w:left w:val="nil"/>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c>
          <w:tcPr>
            <w:tcW w:w="901" w:type="dxa"/>
            <w:tcBorders>
              <w:top w:val="single" w:sz="4" w:space="0" w:color="auto"/>
              <w:left w:val="nil"/>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c>
          <w:tcPr>
            <w:tcW w:w="901"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901"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r>
      <w:tr w:rsidR="00620CC3" w:rsidRPr="00E66C7E" w:rsidTr="00620CC3">
        <w:trPr>
          <w:trHeight w:val="20"/>
        </w:trPr>
        <w:tc>
          <w:tcPr>
            <w:tcW w:w="16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0CC3" w:rsidRPr="00E66C7E" w:rsidRDefault="00620CC3" w:rsidP="00620CC3">
            <w:pPr>
              <w:pStyle w:val="a6"/>
              <w:rPr>
                <w:szCs w:val="20"/>
              </w:rPr>
            </w:pPr>
            <w:r w:rsidRPr="00E66C7E">
              <w:rPr>
                <w:szCs w:val="20"/>
              </w:rPr>
              <w:t>Перевезенных грузов</w:t>
            </w:r>
          </w:p>
        </w:tc>
        <w:tc>
          <w:tcPr>
            <w:tcW w:w="97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20CC3" w:rsidRPr="00E66C7E" w:rsidRDefault="00620CC3" w:rsidP="00620CC3">
            <w:pPr>
              <w:pStyle w:val="a6"/>
              <w:rPr>
                <w:szCs w:val="20"/>
              </w:rPr>
            </w:pPr>
            <w:r w:rsidRPr="00E66C7E">
              <w:rPr>
                <w:szCs w:val="20"/>
              </w:rPr>
              <w:t>тыс.тонн</w:t>
            </w:r>
          </w:p>
        </w:tc>
        <w:tc>
          <w:tcPr>
            <w:tcW w:w="741"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20CC3" w:rsidRPr="00E66C7E" w:rsidRDefault="00620CC3" w:rsidP="00620CC3">
            <w:pPr>
              <w:pStyle w:val="TableParagraph"/>
              <w:rPr>
                <w:sz w:val="20"/>
                <w:szCs w:val="20"/>
              </w:rPr>
            </w:pPr>
            <w:r w:rsidRPr="00E66C7E">
              <w:rPr>
                <w:sz w:val="20"/>
                <w:szCs w:val="20"/>
              </w:rPr>
              <w:t>0</w:t>
            </w:r>
          </w:p>
        </w:tc>
        <w:tc>
          <w:tcPr>
            <w:tcW w:w="901" w:type="dxa"/>
            <w:gridSpan w:val="2"/>
            <w:tcBorders>
              <w:top w:val="single" w:sz="4" w:space="0" w:color="auto"/>
              <w:left w:val="nil"/>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c>
          <w:tcPr>
            <w:tcW w:w="901" w:type="dxa"/>
            <w:tcBorders>
              <w:top w:val="single" w:sz="4" w:space="0" w:color="auto"/>
              <w:left w:val="nil"/>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c>
          <w:tcPr>
            <w:tcW w:w="901" w:type="dxa"/>
            <w:gridSpan w:val="2"/>
            <w:tcBorders>
              <w:top w:val="single" w:sz="4" w:space="0" w:color="auto"/>
              <w:left w:val="nil"/>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c>
          <w:tcPr>
            <w:tcW w:w="901" w:type="dxa"/>
            <w:tcBorders>
              <w:top w:val="single" w:sz="4" w:space="0" w:color="auto"/>
              <w:left w:val="nil"/>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c>
          <w:tcPr>
            <w:tcW w:w="901"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901" w:type="dxa"/>
            <w:tcBorders>
              <w:top w:val="single" w:sz="4" w:space="0" w:color="auto"/>
              <w:left w:val="single" w:sz="4" w:space="0" w:color="auto"/>
              <w:bottom w:val="single" w:sz="4" w:space="0" w:color="auto"/>
              <w:right w:val="single" w:sz="4" w:space="0" w:color="auto"/>
            </w:tcBorders>
          </w:tcPr>
          <w:p w:rsidR="00620CC3" w:rsidRPr="00E66C7E" w:rsidRDefault="00620CC3" w:rsidP="00620CC3">
            <w:pPr>
              <w:pStyle w:val="TableParagraph"/>
              <w:rPr>
                <w:sz w:val="20"/>
                <w:szCs w:val="20"/>
              </w:rPr>
            </w:pPr>
            <w:r w:rsidRPr="00E66C7E">
              <w:rPr>
                <w:sz w:val="20"/>
                <w:szCs w:val="20"/>
              </w:rPr>
              <w:t>0</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620CC3" w:rsidRPr="00E66C7E" w:rsidRDefault="00620CC3" w:rsidP="00620CC3">
            <w:pPr>
              <w:pStyle w:val="TableParagraph"/>
              <w:rPr>
                <w:sz w:val="20"/>
                <w:szCs w:val="20"/>
              </w:rPr>
            </w:pPr>
            <w:r w:rsidRPr="00E66C7E">
              <w:rPr>
                <w:sz w:val="20"/>
                <w:szCs w:val="20"/>
              </w:rPr>
              <w:t>0</w:t>
            </w:r>
          </w:p>
        </w:tc>
      </w:tr>
    </w:tbl>
    <w:p w:rsidR="000D64D4" w:rsidRPr="002317AB" w:rsidRDefault="000D64D4" w:rsidP="00C1367F">
      <w:pPr>
        <w:pStyle w:val="afff8"/>
        <w:rPr>
          <w:szCs w:val="22"/>
        </w:rPr>
      </w:pPr>
    </w:p>
    <w:p w:rsidR="000D64D4" w:rsidRPr="002317AB" w:rsidRDefault="000D64D4" w:rsidP="00C1367F">
      <w:pPr>
        <w:pStyle w:val="afff8"/>
        <w:rPr>
          <w:b/>
          <w:szCs w:val="22"/>
        </w:rPr>
      </w:pPr>
      <w:r w:rsidRPr="002317AB">
        <w:rPr>
          <w:b/>
          <w:szCs w:val="22"/>
        </w:rPr>
        <w:t>Таблица 2.</w:t>
      </w:r>
      <w:r w:rsidR="00620CC3" w:rsidRPr="002317AB">
        <w:rPr>
          <w:b/>
          <w:szCs w:val="22"/>
        </w:rPr>
        <w:t xml:space="preserve">4 - </w:t>
      </w:r>
      <w:r w:rsidRPr="002317AB">
        <w:rPr>
          <w:b/>
          <w:szCs w:val="22"/>
        </w:rPr>
        <w:t xml:space="preserve">Показатели перевозок воздушным транспортом до </w:t>
      </w:r>
      <w:r w:rsidR="00210BE1" w:rsidRPr="002317AB">
        <w:rPr>
          <w:b/>
          <w:szCs w:val="22"/>
        </w:rPr>
        <w:t>20</w:t>
      </w:r>
      <w:r w:rsidR="00E66C7E">
        <w:rPr>
          <w:b/>
          <w:szCs w:val="22"/>
        </w:rPr>
        <w:t>32</w:t>
      </w:r>
      <w:r w:rsidRPr="002317AB">
        <w:rPr>
          <w:b/>
          <w:szCs w:val="22"/>
        </w:rPr>
        <w:t xml:space="preserve"> года</w:t>
      </w:r>
    </w:p>
    <w:tbl>
      <w:tblPr>
        <w:tblW w:w="5043" w:type="pct"/>
        <w:tblLook w:val="04A0"/>
      </w:tblPr>
      <w:tblGrid>
        <w:gridCol w:w="3318"/>
        <w:gridCol w:w="858"/>
        <w:gridCol w:w="1003"/>
        <w:gridCol w:w="858"/>
        <w:gridCol w:w="858"/>
        <w:gridCol w:w="860"/>
        <w:gridCol w:w="858"/>
        <w:gridCol w:w="864"/>
        <w:gridCol w:w="862"/>
      </w:tblGrid>
      <w:tr w:rsidR="00E66C7E" w:rsidRPr="00E66C7E" w:rsidTr="00E66C7E">
        <w:trPr>
          <w:trHeight w:val="20"/>
          <w:tblHeader/>
        </w:trPr>
        <w:tc>
          <w:tcPr>
            <w:tcW w:w="160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rsidR="00E66C7E" w:rsidRPr="00E66C7E" w:rsidRDefault="00E66C7E" w:rsidP="00E66C7E">
            <w:pPr>
              <w:keepNext/>
              <w:jc w:val="center"/>
              <w:rPr>
                <w:color w:val="000000"/>
                <w:sz w:val="20"/>
                <w:szCs w:val="20"/>
                <w:lang w:eastAsia="en-US"/>
              </w:rPr>
            </w:pPr>
            <w:bookmarkStart w:id="35" w:name="dst100053"/>
            <w:bookmarkEnd w:id="35"/>
            <w:r w:rsidRPr="00E66C7E">
              <w:rPr>
                <w:color w:val="000000"/>
                <w:sz w:val="20"/>
                <w:szCs w:val="20"/>
              </w:rPr>
              <w:t>Показатели</w:t>
            </w:r>
          </w:p>
        </w:tc>
        <w:tc>
          <w:tcPr>
            <w:tcW w:w="415" w:type="pct"/>
            <w:vMerge w:val="restart"/>
            <w:tcBorders>
              <w:top w:val="single" w:sz="4" w:space="0" w:color="auto"/>
              <w:left w:val="nil"/>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rsidR="00E66C7E" w:rsidRPr="00E66C7E" w:rsidRDefault="00E66C7E" w:rsidP="00E66C7E">
            <w:pPr>
              <w:keepNext/>
              <w:jc w:val="center"/>
              <w:rPr>
                <w:color w:val="000000"/>
                <w:sz w:val="20"/>
                <w:szCs w:val="20"/>
                <w:lang w:eastAsia="en-US"/>
              </w:rPr>
            </w:pPr>
            <w:r w:rsidRPr="00E66C7E">
              <w:rPr>
                <w:color w:val="000000"/>
                <w:sz w:val="20"/>
                <w:szCs w:val="20"/>
              </w:rPr>
              <w:t>Ед. изм.</w:t>
            </w:r>
          </w:p>
        </w:tc>
        <w:tc>
          <w:tcPr>
            <w:tcW w:w="485" w:type="pct"/>
            <w:tcBorders>
              <w:top w:val="single" w:sz="4" w:space="0" w:color="auto"/>
              <w:left w:val="nil"/>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rsidR="00E66C7E" w:rsidRPr="00E66C7E" w:rsidRDefault="00E66C7E" w:rsidP="00E66C7E">
            <w:pPr>
              <w:keepNext/>
              <w:jc w:val="center"/>
              <w:rPr>
                <w:color w:val="000000"/>
                <w:sz w:val="20"/>
                <w:szCs w:val="20"/>
                <w:lang w:eastAsia="en-US"/>
              </w:rPr>
            </w:pPr>
            <w:r w:rsidRPr="00E66C7E">
              <w:rPr>
                <w:color w:val="000000"/>
                <w:sz w:val="20"/>
                <w:szCs w:val="20"/>
              </w:rPr>
              <w:t>Факт</w:t>
            </w:r>
          </w:p>
        </w:tc>
        <w:tc>
          <w:tcPr>
            <w:tcW w:w="2496" w:type="pct"/>
            <w:gridSpan w:val="6"/>
            <w:tcBorders>
              <w:top w:val="single" w:sz="4" w:space="0" w:color="auto"/>
              <w:left w:val="nil"/>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rsidR="00E66C7E" w:rsidRPr="00E66C7E" w:rsidRDefault="00E66C7E" w:rsidP="00E66C7E">
            <w:pPr>
              <w:keepNext/>
              <w:jc w:val="center"/>
              <w:rPr>
                <w:color w:val="000000"/>
                <w:sz w:val="20"/>
                <w:szCs w:val="20"/>
              </w:rPr>
            </w:pPr>
            <w:r w:rsidRPr="00E66C7E">
              <w:rPr>
                <w:color w:val="000000"/>
                <w:sz w:val="20"/>
                <w:szCs w:val="20"/>
              </w:rPr>
              <w:t>Прогноз</w:t>
            </w:r>
          </w:p>
        </w:tc>
      </w:tr>
      <w:tr w:rsidR="00E66C7E" w:rsidRPr="00E66C7E" w:rsidTr="00E66C7E">
        <w:trPr>
          <w:trHeight w:val="20"/>
          <w:tblHeader/>
        </w:trPr>
        <w:tc>
          <w:tcPr>
            <w:tcW w:w="160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C7E" w:rsidRPr="00E66C7E" w:rsidRDefault="00E66C7E" w:rsidP="00E66C7E">
            <w:pPr>
              <w:rPr>
                <w:color w:val="000000"/>
                <w:sz w:val="20"/>
                <w:szCs w:val="20"/>
                <w:lang w:eastAsia="en-US"/>
              </w:rPr>
            </w:pPr>
          </w:p>
        </w:tc>
        <w:tc>
          <w:tcPr>
            <w:tcW w:w="415" w:type="pct"/>
            <w:vMerge/>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66C7E" w:rsidRPr="00E66C7E" w:rsidRDefault="00E66C7E" w:rsidP="00E66C7E">
            <w:pPr>
              <w:rPr>
                <w:color w:val="000000"/>
                <w:sz w:val="20"/>
                <w:szCs w:val="20"/>
                <w:lang w:eastAsia="en-US"/>
              </w:rPr>
            </w:pPr>
          </w:p>
        </w:tc>
        <w:tc>
          <w:tcPr>
            <w:tcW w:w="485" w:type="pct"/>
            <w:tcBorders>
              <w:top w:val="single" w:sz="4" w:space="0" w:color="auto"/>
              <w:left w:val="nil"/>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2022</w:t>
            </w:r>
          </w:p>
        </w:tc>
        <w:tc>
          <w:tcPr>
            <w:tcW w:w="415" w:type="pct"/>
            <w:tcBorders>
              <w:top w:val="single" w:sz="4" w:space="0" w:color="auto"/>
              <w:left w:val="nil"/>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2023</w:t>
            </w:r>
          </w:p>
        </w:tc>
        <w:tc>
          <w:tcPr>
            <w:tcW w:w="415" w:type="pct"/>
            <w:tcBorders>
              <w:top w:val="single" w:sz="4" w:space="0" w:color="auto"/>
              <w:left w:val="nil"/>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2024</w:t>
            </w:r>
          </w:p>
        </w:tc>
        <w:tc>
          <w:tcPr>
            <w:tcW w:w="416" w:type="pct"/>
            <w:tcBorders>
              <w:top w:val="single" w:sz="4" w:space="0" w:color="auto"/>
              <w:left w:val="nil"/>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2025</w:t>
            </w:r>
          </w:p>
        </w:tc>
        <w:tc>
          <w:tcPr>
            <w:tcW w:w="41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2026</w:t>
            </w:r>
          </w:p>
        </w:tc>
        <w:tc>
          <w:tcPr>
            <w:tcW w:w="41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2027</w:t>
            </w:r>
          </w:p>
        </w:tc>
        <w:tc>
          <w:tcPr>
            <w:tcW w:w="416" w:type="pct"/>
            <w:tcBorders>
              <w:top w:val="single" w:sz="4" w:space="0" w:color="auto"/>
              <w:left w:val="nil"/>
              <w:bottom w:val="single" w:sz="4" w:space="0" w:color="auto"/>
              <w:right w:val="single" w:sz="4" w:space="0" w:color="auto"/>
            </w:tcBorders>
            <w:shd w:val="clear" w:color="auto" w:fill="D9D9D9" w:themeFill="background1" w:themeFillShade="D9"/>
          </w:tcPr>
          <w:p w:rsidR="00E66C7E" w:rsidRPr="00E66C7E" w:rsidRDefault="00E66C7E" w:rsidP="00E66C7E">
            <w:pPr>
              <w:jc w:val="center"/>
              <w:rPr>
                <w:color w:val="000000"/>
                <w:sz w:val="20"/>
                <w:szCs w:val="20"/>
              </w:rPr>
            </w:pPr>
            <w:r w:rsidRPr="00E66C7E">
              <w:rPr>
                <w:color w:val="000000"/>
                <w:sz w:val="20"/>
                <w:szCs w:val="20"/>
              </w:rPr>
              <w:t>2028- 2032</w:t>
            </w:r>
          </w:p>
        </w:tc>
      </w:tr>
      <w:tr w:rsidR="00E66C7E" w:rsidRPr="00E66C7E" w:rsidTr="00E66C7E">
        <w:trPr>
          <w:trHeight w:val="20"/>
        </w:trPr>
        <w:tc>
          <w:tcPr>
            <w:tcW w:w="1604"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rPr>
                <w:color w:val="000000"/>
                <w:sz w:val="20"/>
                <w:szCs w:val="20"/>
                <w:lang w:eastAsia="en-US"/>
              </w:rPr>
            </w:pPr>
            <w:r w:rsidRPr="00E66C7E">
              <w:rPr>
                <w:color w:val="000000"/>
                <w:sz w:val="20"/>
                <w:szCs w:val="20"/>
              </w:rPr>
              <w:t>Всего вылетов, в т.ч.</w:t>
            </w:r>
          </w:p>
        </w:tc>
        <w:tc>
          <w:tcPr>
            <w:tcW w:w="41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выл.</w:t>
            </w:r>
          </w:p>
        </w:tc>
        <w:tc>
          <w:tcPr>
            <w:tcW w:w="48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28</w:t>
            </w:r>
          </w:p>
        </w:tc>
        <w:tc>
          <w:tcPr>
            <w:tcW w:w="41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28</w:t>
            </w:r>
          </w:p>
        </w:tc>
        <w:tc>
          <w:tcPr>
            <w:tcW w:w="41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28</w:t>
            </w:r>
          </w:p>
        </w:tc>
        <w:tc>
          <w:tcPr>
            <w:tcW w:w="416"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28</w:t>
            </w:r>
          </w:p>
        </w:tc>
        <w:tc>
          <w:tcPr>
            <w:tcW w:w="415" w:type="pct"/>
            <w:tcBorders>
              <w:top w:val="nil"/>
              <w:left w:val="nil"/>
              <w:bottom w:val="single" w:sz="4" w:space="0" w:color="auto"/>
              <w:right w:val="single" w:sz="4" w:space="0" w:color="auto"/>
            </w:tcBorders>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28</w:t>
            </w:r>
          </w:p>
        </w:tc>
        <w:tc>
          <w:tcPr>
            <w:tcW w:w="418" w:type="pct"/>
            <w:tcBorders>
              <w:top w:val="nil"/>
              <w:left w:val="nil"/>
              <w:bottom w:val="single" w:sz="4" w:space="0" w:color="auto"/>
              <w:right w:val="single" w:sz="4" w:space="0" w:color="auto"/>
            </w:tcBorders>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28</w:t>
            </w:r>
          </w:p>
        </w:tc>
        <w:tc>
          <w:tcPr>
            <w:tcW w:w="416" w:type="pct"/>
            <w:tcBorders>
              <w:top w:val="nil"/>
              <w:left w:val="nil"/>
              <w:bottom w:val="single" w:sz="4" w:space="0" w:color="auto"/>
              <w:right w:val="single" w:sz="4" w:space="0" w:color="auto"/>
            </w:tcBorders>
            <w:vAlign w:val="center"/>
          </w:tcPr>
          <w:p w:rsidR="00E66C7E" w:rsidRPr="00E66C7E" w:rsidRDefault="00E66C7E" w:rsidP="00E66C7E">
            <w:pPr>
              <w:jc w:val="center"/>
              <w:rPr>
                <w:color w:val="000000"/>
                <w:sz w:val="20"/>
                <w:szCs w:val="20"/>
                <w:lang w:eastAsia="en-US"/>
              </w:rPr>
            </w:pPr>
            <w:r w:rsidRPr="00E66C7E">
              <w:rPr>
                <w:color w:val="000000"/>
                <w:sz w:val="20"/>
                <w:szCs w:val="20"/>
              </w:rPr>
              <w:t>28</w:t>
            </w:r>
          </w:p>
        </w:tc>
      </w:tr>
      <w:tr w:rsidR="00E66C7E" w:rsidRPr="00E66C7E" w:rsidTr="00E66C7E">
        <w:trPr>
          <w:trHeight w:val="20"/>
        </w:trPr>
        <w:tc>
          <w:tcPr>
            <w:tcW w:w="1604"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rPr>
                <w:color w:val="000000"/>
                <w:sz w:val="20"/>
                <w:szCs w:val="20"/>
                <w:lang w:eastAsia="en-US"/>
              </w:rPr>
            </w:pPr>
            <w:r w:rsidRPr="00E66C7E">
              <w:rPr>
                <w:color w:val="000000"/>
                <w:sz w:val="20"/>
                <w:szCs w:val="20"/>
              </w:rPr>
              <w:t>Количество обслуженных пассажиров, всего</w:t>
            </w:r>
          </w:p>
        </w:tc>
        <w:tc>
          <w:tcPr>
            <w:tcW w:w="41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чел.</w:t>
            </w:r>
          </w:p>
        </w:tc>
        <w:tc>
          <w:tcPr>
            <w:tcW w:w="485" w:type="pct"/>
            <w:tcBorders>
              <w:top w:val="nil"/>
              <w:left w:val="nil"/>
              <w:bottom w:val="single" w:sz="4" w:space="0" w:color="auto"/>
              <w:right w:val="single" w:sz="4" w:space="0" w:color="auto"/>
            </w:tcBorders>
            <w:tcMar>
              <w:top w:w="0" w:type="dxa"/>
              <w:left w:w="28" w:type="dxa"/>
              <w:bottom w:w="0" w:type="dxa"/>
              <w:right w:w="28" w:type="dxa"/>
            </w:tcMar>
            <w:hideMark/>
          </w:tcPr>
          <w:p w:rsidR="00E66C7E" w:rsidRPr="00E66C7E" w:rsidRDefault="00E66C7E" w:rsidP="00E66C7E">
            <w:pPr>
              <w:jc w:val="center"/>
              <w:rPr>
                <w:sz w:val="20"/>
                <w:szCs w:val="20"/>
                <w:lang w:eastAsia="en-US"/>
              </w:rPr>
            </w:pPr>
            <w:r w:rsidRPr="00E66C7E">
              <w:rPr>
                <w:sz w:val="20"/>
                <w:szCs w:val="20"/>
              </w:rPr>
              <w:t>400</w:t>
            </w:r>
          </w:p>
        </w:tc>
        <w:tc>
          <w:tcPr>
            <w:tcW w:w="415" w:type="pct"/>
            <w:tcBorders>
              <w:top w:val="nil"/>
              <w:left w:val="nil"/>
              <w:bottom w:val="single" w:sz="4" w:space="0" w:color="auto"/>
              <w:right w:val="single" w:sz="4" w:space="0" w:color="auto"/>
            </w:tcBorders>
            <w:tcMar>
              <w:top w:w="0" w:type="dxa"/>
              <w:left w:w="28" w:type="dxa"/>
              <w:bottom w:w="0" w:type="dxa"/>
              <w:right w:w="28" w:type="dxa"/>
            </w:tcMar>
            <w:hideMark/>
          </w:tcPr>
          <w:p w:rsidR="00E66C7E" w:rsidRPr="00E66C7E" w:rsidRDefault="00E66C7E" w:rsidP="00E66C7E">
            <w:pPr>
              <w:jc w:val="center"/>
              <w:rPr>
                <w:sz w:val="20"/>
                <w:szCs w:val="20"/>
                <w:lang w:eastAsia="en-US"/>
              </w:rPr>
            </w:pPr>
            <w:r w:rsidRPr="00E66C7E">
              <w:rPr>
                <w:sz w:val="20"/>
                <w:szCs w:val="20"/>
              </w:rPr>
              <w:t>400</w:t>
            </w:r>
          </w:p>
        </w:tc>
        <w:tc>
          <w:tcPr>
            <w:tcW w:w="415" w:type="pct"/>
            <w:tcBorders>
              <w:top w:val="nil"/>
              <w:left w:val="nil"/>
              <w:bottom w:val="single" w:sz="4" w:space="0" w:color="auto"/>
              <w:right w:val="single" w:sz="4" w:space="0" w:color="auto"/>
            </w:tcBorders>
            <w:tcMar>
              <w:top w:w="0" w:type="dxa"/>
              <w:left w:w="28" w:type="dxa"/>
              <w:bottom w:w="0" w:type="dxa"/>
              <w:right w:w="28" w:type="dxa"/>
            </w:tcMar>
            <w:hideMark/>
          </w:tcPr>
          <w:p w:rsidR="00E66C7E" w:rsidRPr="00E66C7E" w:rsidRDefault="00E66C7E" w:rsidP="00E66C7E">
            <w:pPr>
              <w:jc w:val="center"/>
              <w:rPr>
                <w:sz w:val="20"/>
                <w:szCs w:val="20"/>
                <w:lang w:eastAsia="en-US"/>
              </w:rPr>
            </w:pPr>
            <w:r w:rsidRPr="00E66C7E">
              <w:rPr>
                <w:sz w:val="20"/>
                <w:szCs w:val="20"/>
              </w:rPr>
              <w:t>400</w:t>
            </w:r>
          </w:p>
        </w:tc>
        <w:tc>
          <w:tcPr>
            <w:tcW w:w="416" w:type="pct"/>
            <w:tcBorders>
              <w:top w:val="nil"/>
              <w:left w:val="nil"/>
              <w:bottom w:val="single" w:sz="4" w:space="0" w:color="auto"/>
              <w:right w:val="single" w:sz="4" w:space="0" w:color="auto"/>
            </w:tcBorders>
            <w:tcMar>
              <w:top w:w="0" w:type="dxa"/>
              <w:left w:w="28" w:type="dxa"/>
              <w:bottom w:w="0" w:type="dxa"/>
              <w:right w:w="28" w:type="dxa"/>
            </w:tcMar>
            <w:hideMark/>
          </w:tcPr>
          <w:p w:rsidR="00E66C7E" w:rsidRPr="00E66C7E" w:rsidRDefault="00E66C7E" w:rsidP="00E66C7E">
            <w:pPr>
              <w:jc w:val="center"/>
              <w:rPr>
                <w:sz w:val="20"/>
                <w:szCs w:val="20"/>
                <w:lang w:eastAsia="en-US"/>
              </w:rPr>
            </w:pPr>
            <w:r w:rsidRPr="00E66C7E">
              <w:rPr>
                <w:sz w:val="20"/>
                <w:szCs w:val="20"/>
              </w:rPr>
              <w:t>400</w:t>
            </w:r>
          </w:p>
        </w:tc>
        <w:tc>
          <w:tcPr>
            <w:tcW w:w="415" w:type="pct"/>
            <w:tcBorders>
              <w:top w:val="nil"/>
              <w:left w:val="nil"/>
              <w:bottom w:val="single" w:sz="4" w:space="0" w:color="auto"/>
              <w:right w:val="single" w:sz="4" w:space="0" w:color="auto"/>
            </w:tcBorders>
            <w:hideMark/>
          </w:tcPr>
          <w:p w:rsidR="00E66C7E" w:rsidRPr="00E66C7E" w:rsidRDefault="00E66C7E" w:rsidP="00E66C7E">
            <w:pPr>
              <w:jc w:val="center"/>
              <w:rPr>
                <w:sz w:val="20"/>
                <w:szCs w:val="20"/>
                <w:lang w:eastAsia="en-US"/>
              </w:rPr>
            </w:pPr>
            <w:r w:rsidRPr="00E66C7E">
              <w:rPr>
                <w:sz w:val="20"/>
                <w:szCs w:val="20"/>
              </w:rPr>
              <w:t>400</w:t>
            </w:r>
          </w:p>
        </w:tc>
        <w:tc>
          <w:tcPr>
            <w:tcW w:w="418" w:type="pct"/>
            <w:tcBorders>
              <w:top w:val="nil"/>
              <w:left w:val="nil"/>
              <w:bottom w:val="single" w:sz="4" w:space="0" w:color="auto"/>
              <w:right w:val="single" w:sz="4" w:space="0" w:color="auto"/>
            </w:tcBorders>
            <w:hideMark/>
          </w:tcPr>
          <w:p w:rsidR="00E66C7E" w:rsidRPr="00E66C7E" w:rsidRDefault="00E66C7E" w:rsidP="00E66C7E">
            <w:pPr>
              <w:jc w:val="center"/>
              <w:rPr>
                <w:sz w:val="20"/>
                <w:szCs w:val="20"/>
                <w:lang w:eastAsia="en-US"/>
              </w:rPr>
            </w:pPr>
            <w:r w:rsidRPr="00E66C7E">
              <w:rPr>
                <w:sz w:val="20"/>
                <w:szCs w:val="20"/>
              </w:rPr>
              <w:t>400</w:t>
            </w:r>
          </w:p>
        </w:tc>
        <w:tc>
          <w:tcPr>
            <w:tcW w:w="416" w:type="pct"/>
            <w:tcBorders>
              <w:top w:val="nil"/>
              <w:left w:val="nil"/>
              <w:bottom w:val="single" w:sz="4" w:space="0" w:color="auto"/>
              <w:right w:val="single" w:sz="4" w:space="0" w:color="auto"/>
            </w:tcBorders>
          </w:tcPr>
          <w:p w:rsidR="00E66C7E" w:rsidRPr="00E66C7E" w:rsidRDefault="00E66C7E" w:rsidP="00E66C7E">
            <w:pPr>
              <w:jc w:val="center"/>
              <w:rPr>
                <w:sz w:val="20"/>
                <w:szCs w:val="20"/>
                <w:lang w:eastAsia="en-US"/>
              </w:rPr>
            </w:pPr>
            <w:r w:rsidRPr="00E66C7E">
              <w:rPr>
                <w:sz w:val="20"/>
                <w:szCs w:val="20"/>
              </w:rPr>
              <w:t>400</w:t>
            </w:r>
          </w:p>
        </w:tc>
      </w:tr>
      <w:tr w:rsidR="00E66C7E" w:rsidRPr="00E66C7E" w:rsidTr="00E66C7E">
        <w:trPr>
          <w:trHeight w:val="20"/>
        </w:trPr>
        <w:tc>
          <w:tcPr>
            <w:tcW w:w="16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rPr>
                <w:color w:val="000000"/>
                <w:sz w:val="20"/>
                <w:szCs w:val="20"/>
                <w:lang w:eastAsia="en-US"/>
              </w:rPr>
            </w:pPr>
            <w:r w:rsidRPr="00E66C7E">
              <w:rPr>
                <w:color w:val="000000"/>
                <w:sz w:val="20"/>
                <w:szCs w:val="20"/>
              </w:rPr>
              <w:t>в т.ч.</w:t>
            </w:r>
          </w:p>
        </w:tc>
        <w:tc>
          <w:tcPr>
            <w:tcW w:w="41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 </w:t>
            </w:r>
          </w:p>
        </w:tc>
        <w:tc>
          <w:tcPr>
            <w:tcW w:w="485" w:type="pct"/>
            <w:tcBorders>
              <w:top w:val="nil"/>
              <w:left w:val="nil"/>
              <w:bottom w:val="single" w:sz="4" w:space="0" w:color="auto"/>
              <w:right w:val="single" w:sz="4" w:space="0" w:color="auto"/>
            </w:tcBorders>
            <w:tcMar>
              <w:top w:w="0" w:type="dxa"/>
              <w:left w:w="28" w:type="dxa"/>
              <w:bottom w:w="0" w:type="dxa"/>
              <w:right w:w="28" w:type="dxa"/>
            </w:tcMar>
            <w:vAlign w:val="center"/>
          </w:tcPr>
          <w:p w:rsidR="00E66C7E" w:rsidRPr="00E66C7E" w:rsidRDefault="00E66C7E" w:rsidP="00E66C7E">
            <w:pPr>
              <w:jc w:val="center"/>
              <w:rPr>
                <w:color w:val="000000"/>
                <w:sz w:val="20"/>
                <w:szCs w:val="20"/>
                <w:lang w:eastAsia="en-US"/>
              </w:rPr>
            </w:pPr>
          </w:p>
        </w:tc>
        <w:tc>
          <w:tcPr>
            <w:tcW w:w="415" w:type="pct"/>
            <w:tcBorders>
              <w:top w:val="nil"/>
              <w:left w:val="nil"/>
              <w:bottom w:val="single" w:sz="4" w:space="0" w:color="auto"/>
              <w:right w:val="single" w:sz="4" w:space="0" w:color="auto"/>
            </w:tcBorders>
            <w:tcMar>
              <w:top w:w="0" w:type="dxa"/>
              <w:left w:w="28" w:type="dxa"/>
              <w:bottom w:w="0" w:type="dxa"/>
              <w:right w:w="28" w:type="dxa"/>
            </w:tcMar>
            <w:vAlign w:val="center"/>
          </w:tcPr>
          <w:p w:rsidR="00E66C7E" w:rsidRPr="00E66C7E" w:rsidRDefault="00E66C7E" w:rsidP="00E66C7E">
            <w:pPr>
              <w:jc w:val="center"/>
              <w:rPr>
                <w:color w:val="000000"/>
                <w:sz w:val="20"/>
                <w:szCs w:val="20"/>
                <w:lang w:eastAsia="en-US"/>
              </w:rPr>
            </w:pPr>
          </w:p>
        </w:tc>
        <w:tc>
          <w:tcPr>
            <w:tcW w:w="415" w:type="pct"/>
            <w:tcBorders>
              <w:top w:val="nil"/>
              <w:left w:val="nil"/>
              <w:bottom w:val="single" w:sz="4" w:space="0" w:color="auto"/>
              <w:right w:val="single" w:sz="4" w:space="0" w:color="auto"/>
            </w:tcBorders>
            <w:tcMar>
              <w:top w:w="0" w:type="dxa"/>
              <w:left w:w="28" w:type="dxa"/>
              <w:bottom w:w="0" w:type="dxa"/>
              <w:right w:w="28" w:type="dxa"/>
            </w:tcMar>
            <w:vAlign w:val="center"/>
          </w:tcPr>
          <w:p w:rsidR="00E66C7E" w:rsidRPr="00E66C7E" w:rsidRDefault="00E66C7E" w:rsidP="00E66C7E">
            <w:pPr>
              <w:jc w:val="center"/>
              <w:rPr>
                <w:color w:val="000000"/>
                <w:sz w:val="20"/>
                <w:szCs w:val="20"/>
                <w:lang w:eastAsia="en-US"/>
              </w:rPr>
            </w:pPr>
          </w:p>
        </w:tc>
        <w:tc>
          <w:tcPr>
            <w:tcW w:w="416" w:type="pct"/>
            <w:tcBorders>
              <w:top w:val="nil"/>
              <w:left w:val="nil"/>
              <w:bottom w:val="single" w:sz="4" w:space="0" w:color="auto"/>
              <w:right w:val="single" w:sz="4" w:space="0" w:color="auto"/>
            </w:tcBorders>
            <w:tcMar>
              <w:top w:w="0" w:type="dxa"/>
              <w:left w:w="28" w:type="dxa"/>
              <w:bottom w:w="0" w:type="dxa"/>
              <w:right w:w="28" w:type="dxa"/>
            </w:tcMar>
            <w:vAlign w:val="center"/>
          </w:tcPr>
          <w:p w:rsidR="00E66C7E" w:rsidRPr="00E66C7E" w:rsidRDefault="00E66C7E" w:rsidP="00E66C7E">
            <w:pPr>
              <w:jc w:val="center"/>
              <w:rPr>
                <w:color w:val="000000"/>
                <w:sz w:val="20"/>
                <w:szCs w:val="20"/>
                <w:lang w:eastAsia="en-US"/>
              </w:rPr>
            </w:pPr>
          </w:p>
        </w:tc>
        <w:tc>
          <w:tcPr>
            <w:tcW w:w="415" w:type="pct"/>
            <w:tcBorders>
              <w:top w:val="nil"/>
              <w:left w:val="nil"/>
              <w:bottom w:val="single" w:sz="4" w:space="0" w:color="auto"/>
              <w:right w:val="single" w:sz="4" w:space="0" w:color="auto"/>
            </w:tcBorders>
            <w:vAlign w:val="center"/>
          </w:tcPr>
          <w:p w:rsidR="00E66C7E" w:rsidRPr="00E66C7E" w:rsidRDefault="00E66C7E" w:rsidP="00E66C7E">
            <w:pPr>
              <w:jc w:val="center"/>
              <w:rPr>
                <w:color w:val="000000"/>
                <w:sz w:val="20"/>
                <w:szCs w:val="20"/>
                <w:lang w:eastAsia="en-US"/>
              </w:rPr>
            </w:pPr>
          </w:p>
        </w:tc>
        <w:tc>
          <w:tcPr>
            <w:tcW w:w="418" w:type="pct"/>
            <w:tcBorders>
              <w:top w:val="nil"/>
              <w:left w:val="nil"/>
              <w:bottom w:val="single" w:sz="4" w:space="0" w:color="auto"/>
              <w:right w:val="single" w:sz="4" w:space="0" w:color="auto"/>
            </w:tcBorders>
            <w:vAlign w:val="center"/>
          </w:tcPr>
          <w:p w:rsidR="00E66C7E" w:rsidRPr="00E66C7E" w:rsidRDefault="00E66C7E" w:rsidP="00E66C7E">
            <w:pPr>
              <w:jc w:val="center"/>
              <w:rPr>
                <w:color w:val="000000"/>
                <w:sz w:val="20"/>
                <w:szCs w:val="20"/>
                <w:lang w:eastAsia="en-US"/>
              </w:rPr>
            </w:pPr>
          </w:p>
        </w:tc>
        <w:tc>
          <w:tcPr>
            <w:tcW w:w="416" w:type="pct"/>
            <w:tcBorders>
              <w:top w:val="nil"/>
              <w:left w:val="nil"/>
              <w:bottom w:val="single" w:sz="4" w:space="0" w:color="auto"/>
              <w:right w:val="single" w:sz="4" w:space="0" w:color="auto"/>
            </w:tcBorders>
            <w:vAlign w:val="center"/>
          </w:tcPr>
          <w:p w:rsidR="00E66C7E" w:rsidRPr="00E66C7E" w:rsidRDefault="00E66C7E" w:rsidP="00E66C7E">
            <w:pPr>
              <w:jc w:val="center"/>
              <w:rPr>
                <w:color w:val="000000"/>
                <w:sz w:val="20"/>
                <w:szCs w:val="20"/>
                <w:lang w:eastAsia="en-US"/>
              </w:rPr>
            </w:pPr>
          </w:p>
        </w:tc>
      </w:tr>
      <w:tr w:rsidR="00E66C7E" w:rsidRPr="00E66C7E" w:rsidTr="00E66C7E">
        <w:trPr>
          <w:trHeight w:val="20"/>
        </w:trPr>
        <w:tc>
          <w:tcPr>
            <w:tcW w:w="1604"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rPr>
                <w:color w:val="000000"/>
                <w:sz w:val="20"/>
                <w:szCs w:val="20"/>
                <w:lang w:eastAsia="en-US"/>
              </w:rPr>
            </w:pPr>
            <w:r w:rsidRPr="00E66C7E">
              <w:rPr>
                <w:color w:val="000000"/>
                <w:sz w:val="20"/>
                <w:szCs w:val="20"/>
              </w:rPr>
              <w:t>- отправленных</w:t>
            </w:r>
          </w:p>
        </w:tc>
        <w:tc>
          <w:tcPr>
            <w:tcW w:w="41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чел.</w:t>
            </w:r>
          </w:p>
        </w:tc>
        <w:tc>
          <w:tcPr>
            <w:tcW w:w="48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200</w:t>
            </w:r>
          </w:p>
        </w:tc>
        <w:tc>
          <w:tcPr>
            <w:tcW w:w="41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200</w:t>
            </w:r>
          </w:p>
        </w:tc>
        <w:tc>
          <w:tcPr>
            <w:tcW w:w="41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200</w:t>
            </w:r>
          </w:p>
        </w:tc>
        <w:tc>
          <w:tcPr>
            <w:tcW w:w="416"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200</w:t>
            </w:r>
          </w:p>
        </w:tc>
        <w:tc>
          <w:tcPr>
            <w:tcW w:w="415" w:type="pct"/>
            <w:tcBorders>
              <w:top w:val="nil"/>
              <w:left w:val="nil"/>
              <w:bottom w:val="single" w:sz="4" w:space="0" w:color="auto"/>
              <w:right w:val="single" w:sz="4" w:space="0" w:color="auto"/>
            </w:tcBorders>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200</w:t>
            </w:r>
          </w:p>
        </w:tc>
        <w:tc>
          <w:tcPr>
            <w:tcW w:w="418" w:type="pct"/>
            <w:tcBorders>
              <w:top w:val="nil"/>
              <w:left w:val="nil"/>
              <w:bottom w:val="single" w:sz="4" w:space="0" w:color="auto"/>
              <w:right w:val="single" w:sz="4" w:space="0" w:color="auto"/>
            </w:tcBorders>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200</w:t>
            </w:r>
          </w:p>
        </w:tc>
        <w:tc>
          <w:tcPr>
            <w:tcW w:w="416" w:type="pct"/>
            <w:tcBorders>
              <w:top w:val="nil"/>
              <w:left w:val="nil"/>
              <w:bottom w:val="single" w:sz="4" w:space="0" w:color="auto"/>
              <w:right w:val="single" w:sz="4" w:space="0" w:color="auto"/>
            </w:tcBorders>
            <w:vAlign w:val="center"/>
          </w:tcPr>
          <w:p w:rsidR="00E66C7E" w:rsidRPr="00E66C7E" w:rsidRDefault="00E66C7E" w:rsidP="00E66C7E">
            <w:pPr>
              <w:jc w:val="center"/>
              <w:rPr>
                <w:color w:val="000000"/>
                <w:sz w:val="20"/>
                <w:szCs w:val="20"/>
                <w:lang w:eastAsia="en-US"/>
              </w:rPr>
            </w:pPr>
            <w:r w:rsidRPr="00E66C7E">
              <w:rPr>
                <w:color w:val="000000"/>
                <w:sz w:val="20"/>
                <w:szCs w:val="20"/>
              </w:rPr>
              <w:t>200</w:t>
            </w:r>
          </w:p>
        </w:tc>
      </w:tr>
      <w:tr w:rsidR="00E66C7E" w:rsidRPr="00E66C7E" w:rsidTr="00E66C7E">
        <w:trPr>
          <w:trHeight w:val="20"/>
        </w:trPr>
        <w:tc>
          <w:tcPr>
            <w:tcW w:w="1604"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rPr>
                <w:color w:val="000000"/>
                <w:sz w:val="20"/>
                <w:szCs w:val="20"/>
                <w:lang w:eastAsia="en-US"/>
              </w:rPr>
            </w:pPr>
            <w:r w:rsidRPr="00E66C7E">
              <w:rPr>
                <w:color w:val="000000"/>
                <w:sz w:val="20"/>
                <w:szCs w:val="20"/>
              </w:rPr>
              <w:t>- принятых</w:t>
            </w:r>
          </w:p>
        </w:tc>
        <w:tc>
          <w:tcPr>
            <w:tcW w:w="41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чел.</w:t>
            </w:r>
          </w:p>
        </w:tc>
        <w:tc>
          <w:tcPr>
            <w:tcW w:w="48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200</w:t>
            </w:r>
          </w:p>
        </w:tc>
        <w:tc>
          <w:tcPr>
            <w:tcW w:w="41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200</w:t>
            </w:r>
          </w:p>
        </w:tc>
        <w:tc>
          <w:tcPr>
            <w:tcW w:w="41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200</w:t>
            </w:r>
          </w:p>
        </w:tc>
        <w:tc>
          <w:tcPr>
            <w:tcW w:w="416"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200</w:t>
            </w:r>
          </w:p>
        </w:tc>
        <w:tc>
          <w:tcPr>
            <w:tcW w:w="415" w:type="pct"/>
            <w:tcBorders>
              <w:top w:val="nil"/>
              <w:left w:val="nil"/>
              <w:bottom w:val="single" w:sz="4" w:space="0" w:color="auto"/>
              <w:right w:val="single" w:sz="4" w:space="0" w:color="auto"/>
            </w:tcBorders>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200</w:t>
            </w:r>
          </w:p>
        </w:tc>
        <w:tc>
          <w:tcPr>
            <w:tcW w:w="418" w:type="pct"/>
            <w:tcBorders>
              <w:top w:val="nil"/>
              <w:left w:val="nil"/>
              <w:bottom w:val="single" w:sz="4" w:space="0" w:color="auto"/>
              <w:right w:val="single" w:sz="4" w:space="0" w:color="auto"/>
            </w:tcBorders>
            <w:vAlign w:val="center"/>
            <w:hideMark/>
          </w:tcPr>
          <w:p w:rsidR="00E66C7E" w:rsidRPr="00E66C7E" w:rsidRDefault="00E66C7E" w:rsidP="00E66C7E">
            <w:pPr>
              <w:jc w:val="center"/>
              <w:rPr>
                <w:color w:val="000000"/>
                <w:sz w:val="20"/>
                <w:szCs w:val="20"/>
                <w:lang w:eastAsia="en-US"/>
              </w:rPr>
            </w:pPr>
            <w:r w:rsidRPr="00E66C7E">
              <w:rPr>
                <w:color w:val="000000"/>
                <w:sz w:val="20"/>
                <w:szCs w:val="20"/>
              </w:rPr>
              <w:t>200</w:t>
            </w:r>
          </w:p>
        </w:tc>
        <w:tc>
          <w:tcPr>
            <w:tcW w:w="416" w:type="pct"/>
            <w:tcBorders>
              <w:top w:val="nil"/>
              <w:left w:val="nil"/>
              <w:bottom w:val="single" w:sz="4" w:space="0" w:color="auto"/>
              <w:right w:val="single" w:sz="4" w:space="0" w:color="auto"/>
            </w:tcBorders>
            <w:vAlign w:val="center"/>
          </w:tcPr>
          <w:p w:rsidR="00E66C7E" w:rsidRPr="00E66C7E" w:rsidRDefault="00E66C7E" w:rsidP="00E66C7E">
            <w:pPr>
              <w:jc w:val="center"/>
              <w:rPr>
                <w:color w:val="000000"/>
                <w:sz w:val="20"/>
                <w:szCs w:val="20"/>
                <w:lang w:eastAsia="en-US"/>
              </w:rPr>
            </w:pPr>
            <w:r w:rsidRPr="00E66C7E">
              <w:rPr>
                <w:color w:val="000000"/>
                <w:sz w:val="20"/>
                <w:szCs w:val="20"/>
              </w:rPr>
              <w:t>200</w:t>
            </w:r>
          </w:p>
        </w:tc>
      </w:tr>
      <w:tr w:rsidR="00E66C7E" w:rsidRPr="00E66C7E" w:rsidTr="00E66C7E">
        <w:trPr>
          <w:trHeight w:val="20"/>
        </w:trPr>
        <w:tc>
          <w:tcPr>
            <w:tcW w:w="1604"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rPr>
                <w:color w:val="000000"/>
                <w:sz w:val="20"/>
                <w:szCs w:val="20"/>
                <w:lang w:eastAsia="en-US"/>
              </w:rPr>
            </w:pPr>
            <w:r w:rsidRPr="00E66C7E">
              <w:rPr>
                <w:color w:val="000000"/>
                <w:sz w:val="20"/>
                <w:szCs w:val="20"/>
              </w:rPr>
              <w:t>- транзитных</w:t>
            </w:r>
          </w:p>
        </w:tc>
        <w:tc>
          <w:tcPr>
            <w:tcW w:w="41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чел.</w:t>
            </w:r>
          </w:p>
        </w:tc>
        <w:tc>
          <w:tcPr>
            <w:tcW w:w="485" w:type="pct"/>
            <w:tcBorders>
              <w:top w:val="nil"/>
              <w:left w:val="nil"/>
              <w:bottom w:val="single" w:sz="4" w:space="0" w:color="auto"/>
              <w:right w:val="single" w:sz="4" w:space="0" w:color="auto"/>
            </w:tcBorders>
            <w:tcMar>
              <w:top w:w="0" w:type="dxa"/>
              <w:left w:w="28" w:type="dxa"/>
              <w:bottom w:w="0" w:type="dxa"/>
              <w:right w:w="28" w:type="dxa"/>
            </w:tcMar>
            <w:vAlign w:val="center"/>
          </w:tcPr>
          <w:p w:rsidR="00E66C7E" w:rsidRPr="00E66C7E" w:rsidRDefault="00E66C7E" w:rsidP="00E66C7E">
            <w:pPr>
              <w:jc w:val="center"/>
              <w:rPr>
                <w:color w:val="000000"/>
                <w:sz w:val="20"/>
                <w:szCs w:val="20"/>
                <w:lang w:eastAsia="en-US"/>
              </w:rPr>
            </w:pPr>
          </w:p>
        </w:tc>
        <w:tc>
          <w:tcPr>
            <w:tcW w:w="415" w:type="pct"/>
            <w:tcBorders>
              <w:top w:val="nil"/>
              <w:left w:val="nil"/>
              <w:bottom w:val="single" w:sz="4" w:space="0" w:color="auto"/>
              <w:right w:val="single" w:sz="4" w:space="0" w:color="auto"/>
            </w:tcBorders>
            <w:tcMar>
              <w:top w:w="0" w:type="dxa"/>
              <w:left w:w="28" w:type="dxa"/>
              <w:bottom w:w="0" w:type="dxa"/>
              <w:right w:w="28" w:type="dxa"/>
            </w:tcMar>
            <w:vAlign w:val="center"/>
          </w:tcPr>
          <w:p w:rsidR="00E66C7E" w:rsidRPr="00E66C7E" w:rsidRDefault="00E66C7E" w:rsidP="00E66C7E">
            <w:pPr>
              <w:jc w:val="center"/>
              <w:rPr>
                <w:color w:val="000000"/>
                <w:sz w:val="20"/>
                <w:szCs w:val="20"/>
                <w:lang w:eastAsia="en-US"/>
              </w:rPr>
            </w:pPr>
          </w:p>
        </w:tc>
        <w:tc>
          <w:tcPr>
            <w:tcW w:w="415" w:type="pct"/>
            <w:tcBorders>
              <w:top w:val="nil"/>
              <w:left w:val="nil"/>
              <w:bottom w:val="single" w:sz="4" w:space="0" w:color="auto"/>
              <w:right w:val="single" w:sz="4" w:space="0" w:color="auto"/>
            </w:tcBorders>
            <w:tcMar>
              <w:top w:w="0" w:type="dxa"/>
              <w:left w:w="28" w:type="dxa"/>
              <w:bottom w:w="0" w:type="dxa"/>
              <w:right w:w="28" w:type="dxa"/>
            </w:tcMar>
            <w:vAlign w:val="center"/>
          </w:tcPr>
          <w:p w:rsidR="00E66C7E" w:rsidRPr="00E66C7E" w:rsidRDefault="00E66C7E" w:rsidP="00E66C7E">
            <w:pPr>
              <w:jc w:val="center"/>
              <w:rPr>
                <w:color w:val="000000"/>
                <w:sz w:val="20"/>
                <w:szCs w:val="20"/>
                <w:lang w:eastAsia="en-US"/>
              </w:rPr>
            </w:pPr>
          </w:p>
        </w:tc>
        <w:tc>
          <w:tcPr>
            <w:tcW w:w="416" w:type="pct"/>
            <w:tcBorders>
              <w:top w:val="nil"/>
              <w:left w:val="nil"/>
              <w:bottom w:val="single" w:sz="4" w:space="0" w:color="auto"/>
              <w:right w:val="single" w:sz="4" w:space="0" w:color="auto"/>
            </w:tcBorders>
            <w:tcMar>
              <w:top w:w="0" w:type="dxa"/>
              <w:left w:w="28" w:type="dxa"/>
              <w:bottom w:w="0" w:type="dxa"/>
              <w:right w:w="28" w:type="dxa"/>
            </w:tcMar>
            <w:vAlign w:val="center"/>
          </w:tcPr>
          <w:p w:rsidR="00E66C7E" w:rsidRPr="00E66C7E" w:rsidRDefault="00E66C7E" w:rsidP="00E66C7E">
            <w:pPr>
              <w:jc w:val="center"/>
              <w:rPr>
                <w:color w:val="000000"/>
                <w:sz w:val="20"/>
                <w:szCs w:val="20"/>
                <w:lang w:eastAsia="en-US"/>
              </w:rPr>
            </w:pPr>
          </w:p>
        </w:tc>
        <w:tc>
          <w:tcPr>
            <w:tcW w:w="415" w:type="pct"/>
            <w:tcBorders>
              <w:top w:val="nil"/>
              <w:left w:val="nil"/>
              <w:bottom w:val="single" w:sz="4" w:space="0" w:color="auto"/>
              <w:right w:val="single" w:sz="4" w:space="0" w:color="auto"/>
            </w:tcBorders>
            <w:vAlign w:val="center"/>
          </w:tcPr>
          <w:p w:rsidR="00E66C7E" w:rsidRPr="00E66C7E" w:rsidRDefault="00E66C7E" w:rsidP="00E66C7E">
            <w:pPr>
              <w:jc w:val="center"/>
              <w:rPr>
                <w:color w:val="000000"/>
                <w:sz w:val="20"/>
                <w:szCs w:val="20"/>
                <w:lang w:eastAsia="en-US"/>
              </w:rPr>
            </w:pPr>
          </w:p>
        </w:tc>
        <w:tc>
          <w:tcPr>
            <w:tcW w:w="418" w:type="pct"/>
            <w:tcBorders>
              <w:top w:val="nil"/>
              <w:left w:val="nil"/>
              <w:bottom w:val="single" w:sz="4" w:space="0" w:color="auto"/>
              <w:right w:val="single" w:sz="4" w:space="0" w:color="auto"/>
            </w:tcBorders>
            <w:vAlign w:val="center"/>
          </w:tcPr>
          <w:p w:rsidR="00E66C7E" w:rsidRPr="00E66C7E" w:rsidRDefault="00E66C7E" w:rsidP="00E66C7E">
            <w:pPr>
              <w:jc w:val="center"/>
              <w:rPr>
                <w:color w:val="000000"/>
                <w:sz w:val="20"/>
                <w:szCs w:val="20"/>
                <w:lang w:eastAsia="en-US"/>
              </w:rPr>
            </w:pPr>
          </w:p>
        </w:tc>
        <w:tc>
          <w:tcPr>
            <w:tcW w:w="416" w:type="pct"/>
            <w:tcBorders>
              <w:top w:val="nil"/>
              <w:left w:val="nil"/>
              <w:bottom w:val="single" w:sz="4" w:space="0" w:color="auto"/>
              <w:right w:val="single" w:sz="4" w:space="0" w:color="auto"/>
            </w:tcBorders>
          </w:tcPr>
          <w:p w:rsidR="00E66C7E" w:rsidRPr="00E66C7E" w:rsidRDefault="00E66C7E" w:rsidP="00E66C7E">
            <w:pPr>
              <w:jc w:val="center"/>
              <w:rPr>
                <w:color w:val="000000"/>
                <w:sz w:val="20"/>
                <w:szCs w:val="20"/>
                <w:lang w:eastAsia="en-US"/>
              </w:rPr>
            </w:pPr>
          </w:p>
        </w:tc>
      </w:tr>
      <w:tr w:rsidR="00E66C7E" w:rsidRPr="00E66C7E" w:rsidTr="00E66C7E">
        <w:trPr>
          <w:trHeight w:val="20"/>
        </w:trPr>
        <w:tc>
          <w:tcPr>
            <w:tcW w:w="1604"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rPr>
                <w:color w:val="000000"/>
                <w:sz w:val="20"/>
                <w:szCs w:val="20"/>
                <w:lang w:eastAsia="en-US"/>
              </w:rPr>
            </w:pPr>
            <w:r w:rsidRPr="00E66C7E">
              <w:rPr>
                <w:color w:val="000000"/>
                <w:sz w:val="20"/>
                <w:szCs w:val="20"/>
              </w:rPr>
              <w:t>Обработано груза</w:t>
            </w:r>
          </w:p>
        </w:tc>
        <w:tc>
          <w:tcPr>
            <w:tcW w:w="41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E66C7E" w:rsidRPr="00E66C7E" w:rsidRDefault="00E66C7E" w:rsidP="00E66C7E">
            <w:pPr>
              <w:jc w:val="center"/>
              <w:rPr>
                <w:color w:val="000000"/>
                <w:sz w:val="20"/>
                <w:szCs w:val="20"/>
                <w:lang w:eastAsia="en-US"/>
              </w:rPr>
            </w:pPr>
            <w:r w:rsidRPr="00E66C7E">
              <w:rPr>
                <w:color w:val="000000"/>
                <w:sz w:val="20"/>
                <w:szCs w:val="20"/>
              </w:rPr>
              <w:t>тонн</w:t>
            </w:r>
          </w:p>
        </w:tc>
        <w:tc>
          <w:tcPr>
            <w:tcW w:w="485" w:type="pct"/>
            <w:tcBorders>
              <w:top w:val="nil"/>
              <w:left w:val="nil"/>
              <w:bottom w:val="single" w:sz="4" w:space="0" w:color="auto"/>
              <w:right w:val="single" w:sz="4" w:space="0" w:color="auto"/>
            </w:tcBorders>
            <w:noWrap/>
            <w:tcMar>
              <w:top w:w="0" w:type="dxa"/>
              <w:left w:w="28" w:type="dxa"/>
              <w:bottom w:w="0" w:type="dxa"/>
              <w:right w:w="28" w:type="dxa"/>
            </w:tcMar>
          </w:tcPr>
          <w:p w:rsidR="00E66C7E" w:rsidRPr="00E66C7E" w:rsidRDefault="00E66C7E" w:rsidP="00E66C7E">
            <w:pPr>
              <w:jc w:val="both"/>
              <w:rPr>
                <w:sz w:val="20"/>
                <w:szCs w:val="20"/>
                <w:lang w:eastAsia="en-US"/>
              </w:rPr>
            </w:pPr>
          </w:p>
        </w:tc>
        <w:tc>
          <w:tcPr>
            <w:tcW w:w="415" w:type="pct"/>
            <w:tcBorders>
              <w:top w:val="nil"/>
              <w:left w:val="nil"/>
              <w:bottom w:val="single" w:sz="4" w:space="0" w:color="auto"/>
              <w:right w:val="single" w:sz="4" w:space="0" w:color="auto"/>
            </w:tcBorders>
            <w:noWrap/>
            <w:tcMar>
              <w:top w:w="0" w:type="dxa"/>
              <w:left w:w="28" w:type="dxa"/>
              <w:bottom w:w="0" w:type="dxa"/>
              <w:right w:w="28" w:type="dxa"/>
            </w:tcMar>
          </w:tcPr>
          <w:p w:rsidR="00E66C7E" w:rsidRPr="00E66C7E" w:rsidRDefault="00E66C7E" w:rsidP="00E66C7E">
            <w:pPr>
              <w:jc w:val="both"/>
              <w:rPr>
                <w:sz w:val="20"/>
                <w:szCs w:val="20"/>
                <w:lang w:eastAsia="en-US"/>
              </w:rPr>
            </w:pPr>
          </w:p>
        </w:tc>
        <w:tc>
          <w:tcPr>
            <w:tcW w:w="415" w:type="pct"/>
            <w:tcBorders>
              <w:top w:val="nil"/>
              <w:left w:val="nil"/>
              <w:bottom w:val="single" w:sz="4" w:space="0" w:color="auto"/>
              <w:right w:val="single" w:sz="4" w:space="0" w:color="auto"/>
            </w:tcBorders>
            <w:noWrap/>
            <w:tcMar>
              <w:top w:w="0" w:type="dxa"/>
              <w:left w:w="28" w:type="dxa"/>
              <w:bottom w:w="0" w:type="dxa"/>
              <w:right w:w="28" w:type="dxa"/>
            </w:tcMar>
          </w:tcPr>
          <w:p w:rsidR="00E66C7E" w:rsidRPr="00E66C7E" w:rsidRDefault="00E66C7E" w:rsidP="00E66C7E">
            <w:pPr>
              <w:jc w:val="both"/>
              <w:rPr>
                <w:sz w:val="20"/>
                <w:szCs w:val="20"/>
                <w:lang w:eastAsia="en-US"/>
              </w:rPr>
            </w:pPr>
          </w:p>
        </w:tc>
        <w:tc>
          <w:tcPr>
            <w:tcW w:w="416" w:type="pct"/>
            <w:tcBorders>
              <w:top w:val="nil"/>
              <w:left w:val="nil"/>
              <w:bottom w:val="single" w:sz="4" w:space="0" w:color="auto"/>
              <w:right w:val="single" w:sz="4" w:space="0" w:color="auto"/>
            </w:tcBorders>
            <w:noWrap/>
            <w:tcMar>
              <w:top w:w="0" w:type="dxa"/>
              <w:left w:w="28" w:type="dxa"/>
              <w:bottom w:w="0" w:type="dxa"/>
              <w:right w:w="28" w:type="dxa"/>
            </w:tcMar>
          </w:tcPr>
          <w:p w:rsidR="00E66C7E" w:rsidRPr="00E66C7E" w:rsidRDefault="00E66C7E" w:rsidP="00E66C7E">
            <w:pPr>
              <w:jc w:val="both"/>
              <w:rPr>
                <w:sz w:val="20"/>
                <w:szCs w:val="20"/>
                <w:lang w:eastAsia="en-US"/>
              </w:rPr>
            </w:pPr>
          </w:p>
        </w:tc>
        <w:tc>
          <w:tcPr>
            <w:tcW w:w="415" w:type="pct"/>
            <w:tcBorders>
              <w:top w:val="nil"/>
              <w:left w:val="nil"/>
              <w:bottom w:val="single" w:sz="4" w:space="0" w:color="auto"/>
              <w:right w:val="single" w:sz="4" w:space="0" w:color="auto"/>
            </w:tcBorders>
            <w:vAlign w:val="center"/>
          </w:tcPr>
          <w:p w:rsidR="00E66C7E" w:rsidRPr="00E66C7E" w:rsidRDefault="00E66C7E" w:rsidP="00E66C7E">
            <w:pPr>
              <w:jc w:val="center"/>
              <w:rPr>
                <w:sz w:val="20"/>
                <w:szCs w:val="20"/>
                <w:lang w:eastAsia="en-US"/>
              </w:rPr>
            </w:pPr>
          </w:p>
        </w:tc>
        <w:tc>
          <w:tcPr>
            <w:tcW w:w="418" w:type="pct"/>
            <w:tcBorders>
              <w:top w:val="nil"/>
              <w:left w:val="nil"/>
              <w:bottom w:val="single" w:sz="4" w:space="0" w:color="auto"/>
              <w:right w:val="single" w:sz="4" w:space="0" w:color="auto"/>
            </w:tcBorders>
            <w:vAlign w:val="center"/>
          </w:tcPr>
          <w:p w:rsidR="00E66C7E" w:rsidRPr="00E66C7E" w:rsidRDefault="00E66C7E" w:rsidP="00E66C7E">
            <w:pPr>
              <w:jc w:val="center"/>
              <w:rPr>
                <w:sz w:val="20"/>
                <w:szCs w:val="20"/>
                <w:lang w:eastAsia="en-US"/>
              </w:rPr>
            </w:pPr>
          </w:p>
        </w:tc>
        <w:tc>
          <w:tcPr>
            <w:tcW w:w="416" w:type="pct"/>
            <w:tcBorders>
              <w:top w:val="nil"/>
              <w:left w:val="nil"/>
              <w:bottom w:val="single" w:sz="4" w:space="0" w:color="auto"/>
              <w:right w:val="single" w:sz="4" w:space="0" w:color="auto"/>
            </w:tcBorders>
          </w:tcPr>
          <w:p w:rsidR="00E66C7E" w:rsidRPr="00E66C7E" w:rsidRDefault="00E66C7E" w:rsidP="00E66C7E">
            <w:pPr>
              <w:jc w:val="center"/>
              <w:rPr>
                <w:sz w:val="20"/>
                <w:szCs w:val="20"/>
                <w:lang w:eastAsia="en-US"/>
              </w:rPr>
            </w:pPr>
          </w:p>
        </w:tc>
      </w:tr>
    </w:tbl>
    <w:p w:rsidR="005436C4" w:rsidRPr="002317AB" w:rsidRDefault="005436C4" w:rsidP="00C1367F">
      <w:pPr>
        <w:pStyle w:val="afff8"/>
        <w:rPr>
          <w:szCs w:val="22"/>
        </w:rPr>
      </w:pPr>
    </w:p>
    <w:p w:rsidR="000D64D4" w:rsidRPr="002317AB" w:rsidRDefault="000D64D4" w:rsidP="00C1367F">
      <w:pPr>
        <w:pStyle w:val="afff8"/>
        <w:rPr>
          <w:b/>
          <w:szCs w:val="22"/>
        </w:rPr>
      </w:pPr>
      <w:r w:rsidRPr="002317AB">
        <w:rPr>
          <w:b/>
          <w:szCs w:val="22"/>
        </w:rPr>
        <w:t>Таблица 2.</w:t>
      </w:r>
      <w:r w:rsidR="000D0A24" w:rsidRPr="002317AB">
        <w:rPr>
          <w:b/>
          <w:szCs w:val="22"/>
        </w:rPr>
        <w:t>5</w:t>
      </w:r>
      <w:r w:rsidRPr="002317AB">
        <w:rPr>
          <w:b/>
          <w:szCs w:val="22"/>
        </w:rPr>
        <w:t xml:space="preserve">Показатели перевозок ж/д транспортом до </w:t>
      </w:r>
      <w:r w:rsidR="00210BE1" w:rsidRPr="002317AB">
        <w:rPr>
          <w:b/>
          <w:szCs w:val="22"/>
        </w:rPr>
        <w:t>20</w:t>
      </w:r>
      <w:r w:rsidR="00D91A8D" w:rsidRPr="002317AB">
        <w:rPr>
          <w:b/>
          <w:szCs w:val="22"/>
        </w:rPr>
        <w:t>3</w:t>
      </w:r>
      <w:r w:rsidR="00E66C7E">
        <w:rPr>
          <w:b/>
          <w:szCs w:val="22"/>
        </w:rPr>
        <w:t>2</w:t>
      </w:r>
      <w:r w:rsidRPr="002317AB">
        <w:rPr>
          <w:b/>
          <w:szCs w:val="22"/>
        </w:rPr>
        <w:t xml:space="preserve"> года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218"/>
        <w:gridCol w:w="903"/>
        <w:gridCol w:w="821"/>
        <w:gridCol w:w="821"/>
        <w:gridCol w:w="821"/>
        <w:gridCol w:w="821"/>
        <w:gridCol w:w="821"/>
        <w:gridCol w:w="821"/>
        <w:gridCol w:w="821"/>
        <w:gridCol w:w="921"/>
      </w:tblGrid>
      <w:tr w:rsidR="007A2222" w:rsidRPr="002317AB" w:rsidTr="00620CC3">
        <w:trPr>
          <w:tblHead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2222" w:rsidRPr="002317AB" w:rsidRDefault="007A2222" w:rsidP="00620CC3">
            <w:pPr>
              <w:pStyle w:val="a6"/>
            </w:pPr>
            <w:r w:rsidRPr="002317AB">
              <w:t xml:space="preserve">Показатель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2222" w:rsidRPr="002317AB" w:rsidRDefault="007A2222" w:rsidP="00620CC3">
            <w:pPr>
              <w:pStyle w:val="a6"/>
            </w:pPr>
            <w:r w:rsidRPr="002317AB">
              <w:t>Ед. изм.</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2222" w:rsidRPr="002317AB" w:rsidRDefault="007A2222" w:rsidP="000D0A24">
            <w:pPr>
              <w:pStyle w:val="a6"/>
            </w:pPr>
            <w:r w:rsidRPr="002317AB">
              <w:t>20</w:t>
            </w:r>
            <w:r w:rsidR="000D0A24" w:rsidRPr="002317AB">
              <w:rPr>
                <w:lang w:val="ru-RU"/>
              </w:rPr>
              <w:t>21</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2222" w:rsidRPr="002317AB" w:rsidRDefault="007A2222" w:rsidP="000D0A24">
            <w:pPr>
              <w:pStyle w:val="a6"/>
            </w:pPr>
            <w:r w:rsidRPr="002317AB">
              <w:t>202</w:t>
            </w:r>
            <w:r w:rsidR="000D0A24" w:rsidRPr="002317AB">
              <w:rPr>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2222" w:rsidRPr="002317AB" w:rsidRDefault="007A2222" w:rsidP="000D0A24">
            <w:pPr>
              <w:pStyle w:val="a6"/>
            </w:pPr>
            <w:r w:rsidRPr="002317AB">
              <w:t>202</w:t>
            </w:r>
            <w:r w:rsidR="000D0A24" w:rsidRPr="002317AB">
              <w:rPr>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2222" w:rsidRPr="002317AB" w:rsidRDefault="007A2222" w:rsidP="000D0A24">
            <w:pPr>
              <w:pStyle w:val="a6"/>
            </w:pPr>
            <w:r w:rsidRPr="002317AB">
              <w:t>202</w:t>
            </w:r>
            <w:r w:rsidR="000D0A24" w:rsidRPr="002317AB">
              <w:rPr>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2222" w:rsidRPr="002317AB" w:rsidRDefault="007A2222" w:rsidP="000D0A24">
            <w:pPr>
              <w:pStyle w:val="a6"/>
              <w:rPr>
                <w:lang w:val="ru-RU"/>
              </w:rPr>
            </w:pPr>
            <w:r w:rsidRPr="002317AB">
              <w:t>202</w:t>
            </w:r>
            <w:r w:rsidR="000D0A24" w:rsidRPr="002317AB">
              <w:rPr>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2222" w:rsidRPr="002317AB" w:rsidRDefault="007A2222" w:rsidP="000D0A24">
            <w:pPr>
              <w:pStyle w:val="a6"/>
              <w:rPr>
                <w:lang w:val="ru-RU"/>
              </w:rPr>
            </w:pPr>
            <w:r w:rsidRPr="002317AB">
              <w:t>202</w:t>
            </w:r>
            <w:r w:rsidR="000D0A24" w:rsidRPr="002317AB">
              <w:rPr>
                <w:lang w:val="ru-RU"/>
              </w:rPr>
              <w:t>6</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2222" w:rsidRPr="002317AB" w:rsidRDefault="007A2222" w:rsidP="000D0A24">
            <w:pPr>
              <w:pStyle w:val="a6"/>
              <w:rPr>
                <w:lang w:val="ru-RU"/>
              </w:rPr>
            </w:pPr>
            <w:r w:rsidRPr="002317AB">
              <w:t>202</w:t>
            </w:r>
            <w:r w:rsidR="000D0A24" w:rsidRPr="002317AB">
              <w:rPr>
                <w:lang w:val="ru-RU"/>
              </w:rPr>
              <w:t>7</w:t>
            </w:r>
          </w:p>
        </w:tc>
        <w:tc>
          <w:tcPr>
            <w:tcW w:w="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2222" w:rsidRPr="002317AB" w:rsidRDefault="007A2222" w:rsidP="000D0A24">
            <w:pPr>
              <w:pStyle w:val="a6"/>
              <w:rPr>
                <w:lang w:val="ru-RU"/>
              </w:rPr>
            </w:pPr>
            <w:r w:rsidRPr="002317AB">
              <w:t>202</w:t>
            </w:r>
            <w:r w:rsidR="000D0A24" w:rsidRPr="002317AB">
              <w:rPr>
                <w:lang w:val="ru-RU"/>
              </w:rPr>
              <w:t>8</w:t>
            </w:r>
            <w:r w:rsidRPr="002317AB">
              <w:t>- 203</w:t>
            </w:r>
            <w:r w:rsidR="00620CC3" w:rsidRPr="002317AB">
              <w:rPr>
                <w:lang w:val="ru-RU"/>
              </w:rPr>
              <w:t>2</w:t>
            </w:r>
          </w:p>
        </w:tc>
      </w:tr>
      <w:tr w:rsidR="007A2222" w:rsidRPr="002317AB" w:rsidTr="007A2222">
        <w:tc>
          <w:tcPr>
            <w:tcW w:w="0" w:type="auto"/>
            <w:tcBorders>
              <w:top w:val="single" w:sz="4" w:space="0" w:color="auto"/>
              <w:left w:val="single" w:sz="4" w:space="0" w:color="auto"/>
              <w:bottom w:val="single" w:sz="4" w:space="0" w:color="auto"/>
              <w:right w:val="single" w:sz="4" w:space="0" w:color="auto"/>
            </w:tcBorders>
            <w:vAlign w:val="center"/>
          </w:tcPr>
          <w:p w:rsidR="007A2222" w:rsidRPr="002317AB" w:rsidRDefault="007A2222" w:rsidP="00620CC3">
            <w:pPr>
              <w:pStyle w:val="a6"/>
            </w:pPr>
            <w:r w:rsidRPr="002317AB">
              <w:t>Количество маршрутов</w:t>
            </w:r>
          </w:p>
        </w:tc>
        <w:tc>
          <w:tcPr>
            <w:tcW w:w="0" w:type="auto"/>
            <w:tcBorders>
              <w:top w:val="single" w:sz="4" w:space="0" w:color="auto"/>
              <w:left w:val="single" w:sz="4" w:space="0" w:color="auto"/>
              <w:bottom w:val="single" w:sz="4" w:space="0" w:color="auto"/>
              <w:right w:val="single" w:sz="4" w:space="0" w:color="auto"/>
            </w:tcBorders>
          </w:tcPr>
          <w:p w:rsidR="007A2222" w:rsidRPr="002317AB" w:rsidRDefault="007A2222" w:rsidP="00620CC3">
            <w:pPr>
              <w:pStyle w:val="a6"/>
            </w:pPr>
            <w:r w:rsidRPr="002317AB">
              <w:t>ед.</w:t>
            </w:r>
          </w:p>
        </w:tc>
        <w:tc>
          <w:tcPr>
            <w:tcW w:w="6667" w:type="dxa"/>
            <w:gridSpan w:val="8"/>
            <w:vMerge w:val="restart"/>
            <w:tcBorders>
              <w:top w:val="single" w:sz="4" w:space="0" w:color="auto"/>
              <w:left w:val="single" w:sz="4" w:space="0" w:color="auto"/>
              <w:right w:val="single" w:sz="4" w:space="0" w:color="auto"/>
            </w:tcBorders>
          </w:tcPr>
          <w:p w:rsidR="007A2222" w:rsidRPr="00A85E61" w:rsidRDefault="007A2222" w:rsidP="00620CC3">
            <w:pPr>
              <w:pStyle w:val="a6"/>
              <w:rPr>
                <w:color w:val="000000"/>
                <w:lang w:val="ru-RU"/>
              </w:rPr>
            </w:pPr>
            <w:r w:rsidRPr="00A85E61">
              <w:rPr>
                <w:lang w:val="ru-RU"/>
              </w:rPr>
              <w:t xml:space="preserve">На территории муниципального образования </w:t>
            </w:r>
            <w:r w:rsidR="0053519F" w:rsidRPr="00A85E61">
              <w:rPr>
                <w:lang w:val="ru-RU"/>
              </w:rPr>
              <w:t>сельского поселения «Уэлен»</w:t>
            </w:r>
            <w:r w:rsidRPr="00A85E61">
              <w:rPr>
                <w:lang w:val="ru-RU"/>
              </w:rPr>
              <w:t xml:space="preserve"> деятельность железнодорожного транспорта не осуществляется и на перспективу не планируется</w:t>
            </w:r>
          </w:p>
        </w:tc>
      </w:tr>
      <w:tr w:rsidR="007A2222" w:rsidRPr="002317AB" w:rsidTr="007A2222">
        <w:tc>
          <w:tcPr>
            <w:tcW w:w="0" w:type="auto"/>
            <w:tcBorders>
              <w:top w:val="single" w:sz="4" w:space="0" w:color="auto"/>
              <w:left w:val="single" w:sz="4" w:space="0" w:color="auto"/>
              <w:bottom w:val="single" w:sz="4" w:space="0" w:color="auto"/>
              <w:right w:val="single" w:sz="4" w:space="0" w:color="auto"/>
            </w:tcBorders>
            <w:vAlign w:val="center"/>
          </w:tcPr>
          <w:p w:rsidR="007A2222" w:rsidRPr="002317AB" w:rsidRDefault="007A2222" w:rsidP="00620CC3">
            <w:pPr>
              <w:pStyle w:val="a6"/>
            </w:pPr>
            <w:r w:rsidRPr="002317AB">
              <w:t>Протяженность</w:t>
            </w:r>
          </w:p>
        </w:tc>
        <w:tc>
          <w:tcPr>
            <w:tcW w:w="0" w:type="auto"/>
            <w:tcBorders>
              <w:top w:val="single" w:sz="4" w:space="0" w:color="auto"/>
              <w:left w:val="single" w:sz="4" w:space="0" w:color="auto"/>
              <w:bottom w:val="single" w:sz="4" w:space="0" w:color="auto"/>
              <w:right w:val="single" w:sz="4" w:space="0" w:color="auto"/>
            </w:tcBorders>
          </w:tcPr>
          <w:p w:rsidR="007A2222" w:rsidRPr="002317AB" w:rsidRDefault="007A2222" w:rsidP="00620CC3">
            <w:pPr>
              <w:pStyle w:val="a6"/>
            </w:pPr>
            <w:r w:rsidRPr="002317AB">
              <w:t>км</w:t>
            </w:r>
          </w:p>
        </w:tc>
        <w:tc>
          <w:tcPr>
            <w:tcW w:w="6667" w:type="dxa"/>
            <w:gridSpan w:val="8"/>
            <w:vMerge/>
            <w:tcBorders>
              <w:left w:val="single" w:sz="4" w:space="0" w:color="auto"/>
              <w:right w:val="single" w:sz="4" w:space="0" w:color="auto"/>
            </w:tcBorders>
          </w:tcPr>
          <w:p w:rsidR="007A2222" w:rsidRPr="002317AB" w:rsidRDefault="007A2222" w:rsidP="00620CC3">
            <w:pPr>
              <w:pStyle w:val="a6"/>
            </w:pPr>
          </w:p>
        </w:tc>
      </w:tr>
    </w:tbl>
    <w:p w:rsidR="008816DB" w:rsidRPr="002317AB" w:rsidRDefault="008816DB" w:rsidP="00C1367F">
      <w:pPr>
        <w:pStyle w:val="afff8"/>
        <w:rPr>
          <w:szCs w:val="22"/>
        </w:rPr>
      </w:pPr>
    </w:p>
    <w:p w:rsidR="00450B11" w:rsidRPr="002317AB" w:rsidRDefault="00450B11" w:rsidP="00620CC3">
      <w:pPr>
        <w:pStyle w:val="2"/>
        <w:rPr>
          <w:lang w:eastAsia="ar-SA"/>
        </w:rPr>
      </w:pPr>
      <w:bookmarkStart w:id="36" w:name="_Toc104515149"/>
      <w:r w:rsidRPr="002317AB">
        <w:t>2.3. Прогноз развития транспортной инфраструктуры по видам транспорта</w:t>
      </w:r>
      <w:bookmarkEnd w:id="36"/>
    </w:p>
    <w:p w:rsidR="00012723" w:rsidRPr="002317AB" w:rsidRDefault="000D0A24" w:rsidP="000D0A24">
      <w:pPr>
        <w:pStyle w:val="afffa"/>
      </w:pPr>
      <w:r w:rsidRPr="002317AB">
        <w:t>Прогнозные значения развития транспортной инфраструктуры муниципального образования село Уэлен до 2032 года представлены в таблице.</w:t>
      </w:r>
    </w:p>
    <w:p w:rsidR="000D0A24" w:rsidRPr="002317AB" w:rsidRDefault="000D0A24" w:rsidP="000D0A24">
      <w:pPr>
        <w:pStyle w:val="afffa"/>
        <w:rPr>
          <w:b/>
          <w:szCs w:val="22"/>
        </w:rPr>
      </w:pPr>
      <w:r w:rsidRPr="002317AB">
        <w:rPr>
          <w:b/>
          <w:szCs w:val="22"/>
        </w:rPr>
        <w:t>Таблица 2.6 -  Прогнозные значения развития транспортной инфраструктуры до 203</w:t>
      </w:r>
      <w:r w:rsidR="00E66C7E">
        <w:rPr>
          <w:b/>
          <w:szCs w:val="22"/>
        </w:rPr>
        <w:t>2</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17"/>
        <w:gridCol w:w="1100"/>
        <w:gridCol w:w="1100"/>
        <w:gridCol w:w="1100"/>
        <w:gridCol w:w="1100"/>
        <w:gridCol w:w="1100"/>
        <w:gridCol w:w="1088"/>
      </w:tblGrid>
      <w:tr w:rsidR="000D0A24" w:rsidRPr="002317AB" w:rsidTr="000D0A24">
        <w:trPr>
          <w:trHeight w:val="20"/>
          <w:tblHeader/>
        </w:trPr>
        <w:tc>
          <w:tcPr>
            <w:tcW w:w="177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D0A24" w:rsidRPr="002317AB" w:rsidRDefault="000D0A24" w:rsidP="000D0A24">
            <w:pPr>
              <w:pStyle w:val="114"/>
              <w:rPr>
                <w:rFonts w:cs="Times New Roman"/>
              </w:rPr>
            </w:pPr>
            <w:r w:rsidRPr="002317AB">
              <w:rPr>
                <w:rFonts w:cs="Times New Roman"/>
              </w:rPr>
              <w:t>Наименование показателя</w:t>
            </w:r>
          </w:p>
        </w:tc>
        <w:tc>
          <w:tcPr>
            <w:tcW w:w="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D0A24" w:rsidRPr="002317AB" w:rsidRDefault="000D0A24" w:rsidP="000D0A24">
            <w:pPr>
              <w:pStyle w:val="114"/>
              <w:rPr>
                <w:rFonts w:cs="Times New Roman"/>
              </w:rPr>
            </w:pPr>
            <w:r w:rsidRPr="002317AB">
              <w:rPr>
                <w:rFonts w:cs="Times New Roman"/>
              </w:rPr>
              <w:t xml:space="preserve">2022 </w:t>
            </w:r>
          </w:p>
        </w:tc>
        <w:tc>
          <w:tcPr>
            <w:tcW w:w="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D0A24" w:rsidRPr="002317AB" w:rsidRDefault="000D0A24" w:rsidP="000D0A24">
            <w:pPr>
              <w:pStyle w:val="114"/>
              <w:rPr>
                <w:rFonts w:cs="Times New Roman"/>
              </w:rPr>
            </w:pPr>
            <w:r w:rsidRPr="002317AB">
              <w:rPr>
                <w:rFonts w:cs="Times New Roman"/>
              </w:rPr>
              <w:t>2023</w:t>
            </w:r>
          </w:p>
        </w:tc>
        <w:tc>
          <w:tcPr>
            <w:tcW w:w="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D0A24" w:rsidRPr="002317AB" w:rsidRDefault="000D0A24" w:rsidP="000D0A24">
            <w:pPr>
              <w:pStyle w:val="114"/>
              <w:rPr>
                <w:rFonts w:cs="Times New Roman"/>
              </w:rPr>
            </w:pPr>
            <w:r w:rsidRPr="002317AB">
              <w:rPr>
                <w:rFonts w:cs="Times New Roman"/>
              </w:rPr>
              <w:t>2024</w:t>
            </w:r>
          </w:p>
        </w:tc>
        <w:tc>
          <w:tcPr>
            <w:tcW w:w="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D0A24" w:rsidRPr="002317AB" w:rsidRDefault="000D0A24" w:rsidP="000D0A24">
            <w:pPr>
              <w:pStyle w:val="114"/>
              <w:rPr>
                <w:rFonts w:cs="Times New Roman"/>
              </w:rPr>
            </w:pPr>
            <w:r w:rsidRPr="002317AB">
              <w:rPr>
                <w:rFonts w:cs="Times New Roman"/>
              </w:rPr>
              <w:t>2025</w:t>
            </w:r>
          </w:p>
        </w:tc>
        <w:tc>
          <w:tcPr>
            <w:tcW w:w="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D0A24" w:rsidRPr="002317AB" w:rsidRDefault="000D0A24" w:rsidP="000D0A24">
            <w:pPr>
              <w:pStyle w:val="114"/>
              <w:rPr>
                <w:rFonts w:cs="Times New Roman"/>
                <w:lang w:val="ru-RU"/>
              </w:rPr>
            </w:pPr>
            <w:r w:rsidRPr="002317AB">
              <w:rPr>
                <w:rFonts w:cs="Times New Roman"/>
              </w:rPr>
              <w:t>202</w:t>
            </w:r>
            <w:r w:rsidRPr="002317AB">
              <w:rPr>
                <w:rFonts w:cs="Times New Roman"/>
                <w:lang w:val="ru-RU"/>
              </w:rPr>
              <w:t>6</w:t>
            </w:r>
          </w:p>
        </w:tc>
        <w:tc>
          <w:tcPr>
            <w:tcW w:w="5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D0A24" w:rsidRPr="002317AB" w:rsidRDefault="000D0A24" w:rsidP="000D0A24">
            <w:pPr>
              <w:pStyle w:val="114"/>
              <w:rPr>
                <w:rFonts w:cs="Times New Roman"/>
                <w:lang w:val="ru-RU"/>
              </w:rPr>
            </w:pPr>
            <w:r w:rsidRPr="002317AB">
              <w:rPr>
                <w:rFonts w:cs="Times New Roman"/>
              </w:rPr>
              <w:t>202</w:t>
            </w:r>
            <w:r w:rsidRPr="002317AB">
              <w:rPr>
                <w:rFonts w:cs="Times New Roman"/>
                <w:lang w:val="ru-RU"/>
              </w:rPr>
              <w:t>7</w:t>
            </w:r>
            <w:r w:rsidRPr="002317AB">
              <w:rPr>
                <w:rFonts w:cs="Times New Roman"/>
              </w:rPr>
              <w:t>-203</w:t>
            </w:r>
            <w:r w:rsidRPr="002317AB">
              <w:rPr>
                <w:rFonts w:cs="Times New Roman"/>
                <w:lang w:val="ru-RU"/>
              </w:rPr>
              <w:t>2</w:t>
            </w:r>
          </w:p>
        </w:tc>
      </w:tr>
      <w:tr w:rsidR="000D0A24" w:rsidRPr="002317AB" w:rsidTr="000D0A24">
        <w:trPr>
          <w:trHeight w:val="20"/>
        </w:trPr>
        <w:tc>
          <w:tcPr>
            <w:tcW w:w="5000" w:type="pct"/>
            <w:gridSpan w:val="7"/>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Автомобильный транспорт</w:t>
            </w:r>
          </w:p>
        </w:tc>
      </w:tr>
      <w:tr w:rsidR="000D0A24" w:rsidRPr="002317AB" w:rsidTr="000D0A24">
        <w:trPr>
          <w:trHeight w:val="20"/>
        </w:trPr>
        <w:tc>
          <w:tcPr>
            <w:tcW w:w="5000" w:type="pct"/>
            <w:gridSpan w:val="7"/>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Число транспортных пересадочных узлов</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Вариант 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lastRenderedPageBreak/>
              <w:t>Вариант 2</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r>
      <w:tr w:rsidR="000D0A24" w:rsidRPr="002317AB" w:rsidTr="000D0A24">
        <w:trPr>
          <w:trHeight w:val="20"/>
        </w:trPr>
        <w:tc>
          <w:tcPr>
            <w:tcW w:w="5000" w:type="pct"/>
            <w:gridSpan w:val="7"/>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Число остановочных площадок</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Вариант 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Вариант 2</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r>
      <w:tr w:rsidR="000D0A24" w:rsidRPr="002317AB" w:rsidTr="000D0A24">
        <w:trPr>
          <w:trHeight w:val="20"/>
        </w:trPr>
        <w:tc>
          <w:tcPr>
            <w:tcW w:w="5000" w:type="pct"/>
            <w:gridSpan w:val="7"/>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Пешеходный транспорт</w:t>
            </w:r>
          </w:p>
        </w:tc>
      </w:tr>
      <w:tr w:rsidR="000D0A24" w:rsidRPr="002317AB" w:rsidTr="000D0A24">
        <w:trPr>
          <w:trHeight w:val="20"/>
        </w:trPr>
        <w:tc>
          <w:tcPr>
            <w:tcW w:w="5000" w:type="pct"/>
            <w:gridSpan w:val="7"/>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lang w:val="ru-RU"/>
              </w:rPr>
            </w:pPr>
            <w:r w:rsidRPr="002317AB">
              <w:rPr>
                <w:rFonts w:cs="Times New Roman"/>
                <w:lang w:val="ru-RU"/>
              </w:rPr>
              <w:t>Доля пешеходных переходов, дорожек, тротуаров соответствующих нормативным требованиям для</w:t>
            </w:r>
          </w:p>
          <w:p w:rsidR="000D0A24" w:rsidRPr="002317AB" w:rsidRDefault="000D0A24" w:rsidP="000D0A24">
            <w:pPr>
              <w:pStyle w:val="114"/>
              <w:rPr>
                <w:rFonts w:cs="Times New Roman"/>
              </w:rPr>
            </w:pPr>
            <w:r w:rsidRPr="002317AB">
              <w:rPr>
                <w:rFonts w:cs="Times New Roman"/>
              </w:rPr>
              <w:t>организации пешеходного движения, %</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Вариант 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10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30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50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50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50</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80</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Вариант 2</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20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40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60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80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80</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100</w:t>
            </w:r>
          </w:p>
        </w:tc>
      </w:tr>
      <w:tr w:rsidR="000D0A24" w:rsidRPr="002317AB" w:rsidTr="000D0A24">
        <w:trPr>
          <w:trHeight w:val="20"/>
        </w:trPr>
        <w:tc>
          <w:tcPr>
            <w:tcW w:w="5000" w:type="pct"/>
            <w:gridSpan w:val="7"/>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Велосипедное движение, число велодорожек</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Вариант 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Вариант 2</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r>
      <w:tr w:rsidR="000D0A24" w:rsidRPr="002317AB" w:rsidTr="000D0A24">
        <w:trPr>
          <w:trHeight w:val="20"/>
        </w:trPr>
        <w:tc>
          <w:tcPr>
            <w:tcW w:w="5000" w:type="pct"/>
            <w:gridSpan w:val="7"/>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lang w:val="ru-RU"/>
              </w:rPr>
            </w:pPr>
            <w:r w:rsidRPr="002317AB">
              <w:rPr>
                <w:rFonts w:cs="Times New Roman"/>
                <w:lang w:val="ru-RU"/>
              </w:rPr>
              <w:t>Велосипедное движение, число пунктов хранения мест</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Вариант 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Вариант 2</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r>
      <w:tr w:rsidR="000D0A24" w:rsidRPr="002317AB" w:rsidTr="000D0A24">
        <w:trPr>
          <w:trHeight w:val="20"/>
        </w:trPr>
        <w:tc>
          <w:tcPr>
            <w:tcW w:w="5000" w:type="pct"/>
            <w:gridSpan w:val="7"/>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Число автостанций</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Вариант 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Вариант 2</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r>
      <w:tr w:rsidR="000D0A24" w:rsidRPr="002317AB" w:rsidTr="000D0A24">
        <w:trPr>
          <w:trHeight w:val="20"/>
        </w:trPr>
        <w:tc>
          <w:tcPr>
            <w:tcW w:w="5000" w:type="pct"/>
            <w:gridSpan w:val="7"/>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Авиационный транспорт</w:t>
            </w:r>
          </w:p>
        </w:tc>
      </w:tr>
      <w:tr w:rsidR="000D0A24" w:rsidRPr="002317AB" w:rsidTr="000D0A24">
        <w:trPr>
          <w:trHeight w:val="20"/>
        </w:trPr>
        <w:tc>
          <w:tcPr>
            <w:tcW w:w="5000" w:type="pct"/>
            <w:gridSpan w:val="7"/>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Число вертолетных площадок</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Вариант 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1</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1</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Вариант 2</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1</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1</w:t>
            </w:r>
          </w:p>
        </w:tc>
      </w:tr>
      <w:tr w:rsidR="000D0A24" w:rsidRPr="002317AB" w:rsidTr="000D0A24">
        <w:trPr>
          <w:trHeight w:val="20"/>
        </w:trPr>
        <w:tc>
          <w:tcPr>
            <w:tcW w:w="5000" w:type="pct"/>
            <w:gridSpan w:val="7"/>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Взлетно-посадочная полоса</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Вариант 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Вариант 2</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r>
      <w:tr w:rsidR="000D0A24" w:rsidRPr="002317AB" w:rsidTr="000D0A24">
        <w:trPr>
          <w:trHeight w:val="20"/>
        </w:trPr>
        <w:tc>
          <w:tcPr>
            <w:tcW w:w="5000" w:type="pct"/>
            <w:gridSpan w:val="7"/>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Число аэропортов</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Вариант 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Вариант 2</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r>
      <w:tr w:rsidR="000D0A24" w:rsidRPr="002317AB" w:rsidTr="000D0A24">
        <w:trPr>
          <w:trHeight w:val="20"/>
        </w:trPr>
        <w:tc>
          <w:tcPr>
            <w:tcW w:w="5000" w:type="pct"/>
            <w:gridSpan w:val="7"/>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Водный транспорт</w:t>
            </w:r>
          </w:p>
        </w:tc>
      </w:tr>
      <w:tr w:rsidR="000D0A24" w:rsidRPr="002317AB" w:rsidTr="000D0A24">
        <w:trPr>
          <w:trHeight w:val="20"/>
        </w:trPr>
        <w:tc>
          <w:tcPr>
            <w:tcW w:w="5000" w:type="pct"/>
            <w:gridSpan w:val="7"/>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Число причалов</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Вариант 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r>
      <w:tr w:rsidR="000D0A24" w:rsidRPr="002317AB" w:rsidTr="000D0A24">
        <w:trPr>
          <w:trHeight w:val="20"/>
        </w:trPr>
        <w:tc>
          <w:tcPr>
            <w:tcW w:w="177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Вариант 2</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0</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1</w:t>
            </w:r>
          </w:p>
        </w:tc>
        <w:tc>
          <w:tcPr>
            <w:tcW w:w="539"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1</w:t>
            </w:r>
          </w:p>
        </w:tc>
        <w:tc>
          <w:tcPr>
            <w:tcW w:w="5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114"/>
              <w:rPr>
                <w:rFonts w:cs="Times New Roman"/>
              </w:rPr>
            </w:pPr>
            <w:r w:rsidRPr="002317AB">
              <w:rPr>
                <w:rFonts w:cs="Times New Roman"/>
              </w:rPr>
              <w:t>1</w:t>
            </w:r>
          </w:p>
        </w:tc>
      </w:tr>
    </w:tbl>
    <w:p w:rsidR="00D75A6B" w:rsidRPr="007978F2" w:rsidRDefault="00D75A6B" w:rsidP="007978F2">
      <w:pPr>
        <w:pStyle w:val="afff8"/>
        <w:ind w:firstLine="0"/>
        <w:rPr>
          <w:sz w:val="16"/>
          <w:szCs w:val="16"/>
        </w:rPr>
      </w:pPr>
    </w:p>
    <w:p w:rsidR="00450B11" w:rsidRPr="002317AB" w:rsidRDefault="00450B11" w:rsidP="00085272">
      <w:pPr>
        <w:pStyle w:val="2"/>
        <w:jc w:val="center"/>
      </w:pPr>
      <w:bookmarkStart w:id="37" w:name="dst100054"/>
      <w:bookmarkStart w:id="38" w:name="_Toc104515150"/>
      <w:bookmarkEnd w:id="37"/>
      <w:r w:rsidRPr="002317AB">
        <w:t>2.4. Прогноз развития дорожной сети</w:t>
      </w:r>
      <w:bookmarkEnd w:id="38"/>
    </w:p>
    <w:p w:rsidR="000D0A24" w:rsidRPr="002317AB" w:rsidRDefault="000D0A24" w:rsidP="000D0A24">
      <w:pPr>
        <w:pStyle w:val="afff8"/>
        <w:rPr>
          <w:szCs w:val="22"/>
        </w:rPr>
      </w:pPr>
      <w:r w:rsidRPr="002317AB">
        <w:rPr>
          <w:szCs w:val="22"/>
        </w:rPr>
        <w:t>Участки автомобильных дорог местного значения, характеризуются низкой интенсивностью движения, что позволяет обеспечить выполнение требований к пропускной способности, комфорту и безопасности участников дорожного движения. Внутрирайонные тенденции в развитии и совершенствовании сети муниципальных автомобильных дорог заключаются в необходимости решения вопросов по повышению степени транспортной связанности населенных пунктов Чукотского района, обеспечения возрастающей потребности населения района в мобильности, транспортной доступности автомобильных маршрутов.</w:t>
      </w:r>
    </w:p>
    <w:p w:rsidR="00AD246C" w:rsidRPr="002317AB" w:rsidRDefault="000D0A24" w:rsidP="000D0A24">
      <w:pPr>
        <w:pStyle w:val="afff8"/>
        <w:rPr>
          <w:szCs w:val="22"/>
        </w:rPr>
      </w:pPr>
      <w:r w:rsidRPr="002317AB">
        <w:rPr>
          <w:szCs w:val="22"/>
        </w:rPr>
        <w:t>Важным направлением развития улично-дорожной сети является приведение дорог в соответствие с техническим регулированием и нормами установленными законодательством Российской Федерации. Прогноз развития дорожной сети в муниципальном образовании сельское поселение Уэлен до 2033 года представлен в таблице</w:t>
      </w:r>
    </w:p>
    <w:p w:rsidR="00450B11" w:rsidRPr="002317AB" w:rsidRDefault="00450B11" w:rsidP="00C1367F">
      <w:pPr>
        <w:pStyle w:val="afff8"/>
        <w:rPr>
          <w:b/>
          <w:color w:val="000000"/>
          <w:szCs w:val="22"/>
        </w:rPr>
      </w:pPr>
      <w:r w:rsidRPr="002317AB">
        <w:rPr>
          <w:b/>
          <w:color w:val="000000"/>
          <w:szCs w:val="22"/>
        </w:rPr>
        <w:t>Таблиц</w:t>
      </w:r>
      <w:r w:rsidR="00B10499" w:rsidRPr="002317AB">
        <w:rPr>
          <w:b/>
          <w:color w:val="000000"/>
          <w:szCs w:val="22"/>
        </w:rPr>
        <w:t>а 2.</w:t>
      </w:r>
      <w:r w:rsidR="000D0A24" w:rsidRPr="002317AB">
        <w:rPr>
          <w:b/>
          <w:color w:val="000000"/>
          <w:szCs w:val="22"/>
        </w:rPr>
        <w:t xml:space="preserve">7 </w:t>
      </w:r>
      <w:r w:rsidRPr="002317AB">
        <w:rPr>
          <w:b/>
          <w:color w:val="000000"/>
          <w:szCs w:val="22"/>
        </w:rPr>
        <w:t>Прогнозные значения развития</w:t>
      </w:r>
      <w:r w:rsidR="00915FBD">
        <w:rPr>
          <w:b/>
          <w:color w:val="000000"/>
          <w:szCs w:val="22"/>
        </w:rPr>
        <w:t xml:space="preserve"> </w:t>
      </w:r>
      <w:r w:rsidRPr="002317AB">
        <w:rPr>
          <w:b/>
          <w:color w:val="000000"/>
          <w:szCs w:val="22"/>
        </w:rPr>
        <w:t xml:space="preserve">дорожной сети до </w:t>
      </w:r>
      <w:r w:rsidR="00210BE1" w:rsidRPr="002317AB">
        <w:rPr>
          <w:b/>
          <w:color w:val="000000"/>
          <w:szCs w:val="22"/>
        </w:rPr>
        <w:t>20</w:t>
      </w:r>
      <w:r w:rsidR="00CB3826" w:rsidRPr="002317AB">
        <w:rPr>
          <w:b/>
          <w:color w:val="000000"/>
          <w:szCs w:val="22"/>
        </w:rPr>
        <w:t>3</w:t>
      </w:r>
      <w:r w:rsidR="000D0A24" w:rsidRPr="002317AB">
        <w:rPr>
          <w:b/>
          <w:color w:val="000000"/>
          <w:szCs w:val="22"/>
        </w:rPr>
        <w:t>2</w:t>
      </w:r>
      <w:r w:rsidRPr="002317AB">
        <w:rPr>
          <w:b/>
          <w:color w:val="000000"/>
          <w:szCs w:val="22"/>
        </w:rPr>
        <w:t xml:space="preserve"> года, км</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05"/>
        <w:gridCol w:w="1501"/>
        <w:gridCol w:w="1501"/>
        <w:gridCol w:w="1500"/>
        <w:gridCol w:w="1500"/>
        <w:gridCol w:w="1498"/>
      </w:tblGrid>
      <w:tr w:rsidR="000D0A24" w:rsidRPr="002317AB" w:rsidTr="000D0A24">
        <w:trPr>
          <w:trHeight w:val="20"/>
        </w:trPr>
        <w:tc>
          <w:tcPr>
            <w:tcW w:w="132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D0A24" w:rsidRPr="002317AB" w:rsidRDefault="000D0A24" w:rsidP="000D0A24">
            <w:pPr>
              <w:pStyle w:val="a6"/>
              <w:rPr>
                <w:rFonts w:cs="Times New Roman"/>
              </w:rPr>
            </w:pPr>
            <w:bookmarkStart w:id="39" w:name="dst100055"/>
            <w:bookmarkEnd w:id="39"/>
            <w:r w:rsidRPr="002317AB">
              <w:rPr>
                <w:rFonts w:cs="Times New Roman"/>
              </w:rPr>
              <w:t>Наименование</w:t>
            </w:r>
          </w:p>
          <w:p w:rsidR="000D0A24" w:rsidRPr="002317AB" w:rsidRDefault="000D0A24" w:rsidP="000D0A24">
            <w:pPr>
              <w:pStyle w:val="a6"/>
              <w:rPr>
                <w:rFonts w:cs="Times New Roman"/>
              </w:rPr>
            </w:pPr>
            <w:r w:rsidRPr="002317AB">
              <w:rPr>
                <w:rFonts w:cs="Times New Roman"/>
              </w:rPr>
              <w:t>показателя</w:t>
            </w:r>
          </w:p>
        </w:tc>
        <w:tc>
          <w:tcPr>
            <w:tcW w:w="73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D0A24" w:rsidRPr="002317AB" w:rsidRDefault="000D0A24" w:rsidP="006D31FE">
            <w:pPr>
              <w:pStyle w:val="a6"/>
              <w:rPr>
                <w:rFonts w:cs="Times New Roman"/>
              </w:rPr>
            </w:pPr>
            <w:r w:rsidRPr="002317AB">
              <w:rPr>
                <w:rFonts w:cs="Times New Roman"/>
              </w:rPr>
              <w:t xml:space="preserve">2022 </w:t>
            </w:r>
          </w:p>
        </w:tc>
        <w:tc>
          <w:tcPr>
            <w:tcW w:w="73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D0A24" w:rsidRPr="002317AB" w:rsidRDefault="000D0A24" w:rsidP="006D31FE">
            <w:pPr>
              <w:pStyle w:val="a6"/>
              <w:rPr>
                <w:rFonts w:cs="Times New Roman"/>
              </w:rPr>
            </w:pPr>
            <w:r w:rsidRPr="002317AB">
              <w:rPr>
                <w:rFonts w:cs="Times New Roman"/>
              </w:rPr>
              <w:t>2023</w:t>
            </w:r>
          </w:p>
        </w:tc>
        <w:tc>
          <w:tcPr>
            <w:tcW w:w="73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D0A24" w:rsidRPr="002317AB" w:rsidRDefault="000D0A24" w:rsidP="006D31FE">
            <w:pPr>
              <w:pStyle w:val="a6"/>
              <w:rPr>
                <w:rFonts w:cs="Times New Roman"/>
              </w:rPr>
            </w:pPr>
            <w:r w:rsidRPr="002317AB">
              <w:rPr>
                <w:rFonts w:cs="Times New Roman"/>
              </w:rPr>
              <w:t>2024</w:t>
            </w:r>
          </w:p>
        </w:tc>
        <w:tc>
          <w:tcPr>
            <w:tcW w:w="73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D0A24" w:rsidRPr="002317AB" w:rsidRDefault="000D0A24" w:rsidP="006D31FE">
            <w:pPr>
              <w:pStyle w:val="a6"/>
              <w:rPr>
                <w:rFonts w:cs="Times New Roman"/>
              </w:rPr>
            </w:pPr>
            <w:r w:rsidRPr="002317AB">
              <w:rPr>
                <w:rFonts w:cs="Times New Roman"/>
              </w:rPr>
              <w:t>2025</w:t>
            </w:r>
          </w:p>
        </w:tc>
        <w:tc>
          <w:tcPr>
            <w:tcW w:w="7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D0A24" w:rsidRPr="002317AB" w:rsidRDefault="000D0A24" w:rsidP="006D31FE">
            <w:pPr>
              <w:pStyle w:val="a6"/>
              <w:rPr>
                <w:rFonts w:cs="Times New Roman"/>
                <w:szCs w:val="20"/>
                <w:lang w:val="ru-RU"/>
              </w:rPr>
            </w:pPr>
            <w:r w:rsidRPr="002317AB">
              <w:rPr>
                <w:rFonts w:cs="Times New Roman"/>
                <w:szCs w:val="20"/>
              </w:rPr>
              <w:t>202</w:t>
            </w:r>
            <w:r w:rsidRPr="002317AB">
              <w:rPr>
                <w:rFonts w:cs="Times New Roman"/>
                <w:szCs w:val="20"/>
                <w:lang w:val="ru-RU"/>
              </w:rPr>
              <w:t>6-2032</w:t>
            </w:r>
          </w:p>
        </w:tc>
      </w:tr>
      <w:tr w:rsidR="000D0A24" w:rsidRPr="002317AB" w:rsidTr="000D0A24">
        <w:trPr>
          <w:trHeight w:val="20"/>
        </w:trPr>
        <w:tc>
          <w:tcPr>
            <w:tcW w:w="1325"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a6"/>
              <w:rPr>
                <w:rFonts w:cs="Times New Roman"/>
              </w:rPr>
            </w:pPr>
            <w:r w:rsidRPr="002317AB">
              <w:rPr>
                <w:rFonts w:cs="Times New Roman"/>
              </w:rPr>
              <w:t>Вариант 1</w:t>
            </w:r>
          </w:p>
        </w:tc>
        <w:tc>
          <w:tcPr>
            <w:tcW w:w="735"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a6"/>
              <w:rPr>
                <w:rFonts w:cs="Times New Roman"/>
                <w:lang w:val="ru-RU"/>
              </w:rPr>
            </w:pPr>
            <w:r w:rsidRPr="002317AB">
              <w:rPr>
                <w:rFonts w:cs="Times New Roman"/>
                <w:lang w:val="ru-RU"/>
              </w:rPr>
              <w:t>2,3</w:t>
            </w:r>
          </w:p>
        </w:tc>
        <w:tc>
          <w:tcPr>
            <w:tcW w:w="735"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6D31FE">
            <w:pPr>
              <w:pStyle w:val="a6"/>
              <w:rPr>
                <w:rFonts w:cs="Times New Roman"/>
                <w:lang w:val="ru-RU"/>
              </w:rPr>
            </w:pPr>
            <w:r w:rsidRPr="002317AB">
              <w:rPr>
                <w:rFonts w:cs="Times New Roman"/>
                <w:lang w:val="ru-RU"/>
              </w:rPr>
              <w:t>2,3</w:t>
            </w:r>
          </w:p>
        </w:tc>
        <w:tc>
          <w:tcPr>
            <w:tcW w:w="735"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6D31FE">
            <w:pPr>
              <w:pStyle w:val="a6"/>
              <w:rPr>
                <w:rFonts w:cs="Times New Roman"/>
                <w:lang w:val="ru-RU"/>
              </w:rPr>
            </w:pPr>
            <w:r w:rsidRPr="002317AB">
              <w:rPr>
                <w:rFonts w:cs="Times New Roman"/>
                <w:lang w:val="ru-RU"/>
              </w:rPr>
              <w:t>2,3</w:t>
            </w:r>
          </w:p>
        </w:tc>
        <w:tc>
          <w:tcPr>
            <w:tcW w:w="735"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a6"/>
              <w:rPr>
                <w:rFonts w:cs="Times New Roman"/>
              </w:rPr>
            </w:pPr>
            <w:r w:rsidRPr="002317AB">
              <w:rPr>
                <w:rFonts w:cs="Times New Roman"/>
              </w:rPr>
              <w:t>6,135</w:t>
            </w:r>
          </w:p>
        </w:tc>
        <w:tc>
          <w:tcPr>
            <w:tcW w:w="7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a6"/>
              <w:rPr>
                <w:rFonts w:cs="Times New Roman"/>
              </w:rPr>
            </w:pPr>
            <w:r w:rsidRPr="002317AB">
              <w:rPr>
                <w:rFonts w:cs="Times New Roman"/>
              </w:rPr>
              <w:t>9,300</w:t>
            </w:r>
          </w:p>
        </w:tc>
      </w:tr>
      <w:tr w:rsidR="000D0A24" w:rsidRPr="002317AB" w:rsidTr="000D0A24">
        <w:trPr>
          <w:trHeight w:val="20"/>
        </w:trPr>
        <w:tc>
          <w:tcPr>
            <w:tcW w:w="1325"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a6"/>
              <w:rPr>
                <w:rFonts w:cs="Times New Roman"/>
              </w:rPr>
            </w:pPr>
            <w:r w:rsidRPr="002317AB">
              <w:rPr>
                <w:rFonts w:cs="Times New Roman"/>
              </w:rPr>
              <w:t>Вариант 2</w:t>
            </w:r>
          </w:p>
        </w:tc>
        <w:tc>
          <w:tcPr>
            <w:tcW w:w="735"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a6"/>
              <w:rPr>
                <w:rFonts w:cs="Times New Roman"/>
                <w:lang w:val="ru-RU"/>
              </w:rPr>
            </w:pPr>
            <w:r w:rsidRPr="002317AB">
              <w:rPr>
                <w:rFonts w:cs="Times New Roman"/>
                <w:lang w:val="ru-RU"/>
              </w:rPr>
              <w:t>2,3</w:t>
            </w:r>
          </w:p>
        </w:tc>
        <w:tc>
          <w:tcPr>
            <w:tcW w:w="735"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6D31FE">
            <w:pPr>
              <w:pStyle w:val="a6"/>
              <w:rPr>
                <w:rFonts w:cs="Times New Roman"/>
                <w:lang w:val="ru-RU"/>
              </w:rPr>
            </w:pPr>
            <w:r w:rsidRPr="002317AB">
              <w:rPr>
                <w:rFonts w:cs="Times New Roman"/>
                <w:lang w:val="ru-RU"/>
              </w:rPr>
              <w:t>2,3</w:t>
            </w:r>
          </w:p>
        </w:tc>
        <w:tc>
          <w:tcPr>
            <w:tcW w:w="735"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6D31FE">
            <w:pPr>
              <w:pStyle w:val="a6"/>
              <w:rPr>
                <w:rFonts w:cs="Times New Roman"/>
                <w:lang w:val="ru-RU"/>
              </w:rPr>
            </w:pPr>
            <w:r w:rsidRPr="002317AB">
              <w:rPr>
                <w:rFonts w:cs="Times New Roman"/>
                <w:lang w:val="ru-RU"/>
              </w:rPr>
              <w:t>2,3</w:t>
            </w:r>
          </w:p>
        </w:tc>
        <w:tc>
          <w:tcPr>
            <w:tcW w:w="735"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a6"/>
              <w:rPr>
                <w:rFonts w:cs="Times New Roman"/>
              </w:rPr>
            </w:pPr>
            <w:r w:rsidRPr="002317AB">
              <w:rPr>
                <w:rFonts w:cs="Times New Roman"/>
              </w:rPr>
              <w:t>6,135</w:t>
            </w:r>
          </w:p>
        </w:tc>
        <w:tc>
          <w:tcPr>
            <w:tcW w:w="734"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rsidP="000D0A24">
            <w:pPr>
              <w:pStyle w:val="a6"/>
              <w:rPr>
                <w:rFonts w:cs="Times New Roman"/>
              </w:rPr>
            </w:pPr>
            <w:r w:rsidRPr="002317AB">
              <w:rPr>
                <w:rFonts w:cs="Times New Roman"/>
              </w:rPr>
              <w:t>9,300</w:t>
            </w:r>
          </w:p>
        </w:tc>
      </w:tr>
    </w:tbl>
    <w:p w:rsidR="000D0A24" w:rsidRPr="002317AB" w:rsidRDefault="000D0A24" w:rsidP="00C1367F">
      <w:pPr>
        <w:pStyle w:val="afff8"/>
        <w:rPr>
          <w:szCs w:val="22"/>
        </w:rPr>
      </w:pPr>
    </w:p>
    <w:p w:rsidR="00450B11" w:rsidRPr="002317AB" w:rsidRDefault="00450B11" w:rsidP="00085272">
      <w:pPr>
        <w:pStyle w:val="2"/>
        <w:jc w:val="center"/>
      </w:pPr>
      <w:bookmarkStart w:id="40" w:name="_Toc104515151"/>
      <w:r w:rsidRPr="002317AB">
        <w:lastRenderedPageBreak/>
        <w:t>2.5.Прогноз уровня автомобилизации, параметров дорожного движения</w:t>
      </w:r>
      <w:bookmarkEnd w:id="40"/>
    </w:p>
    <w:p w:rsidR="009F0FE3" w:rsidRPr="002317AB" w:rsidRDefault="009F0FE3" w:rsidP="00C1367F">
      <w:pPr>
        <w:pStyle w:val="afff8"/>
        <w:rPr>
          <w:szCs w:val="22"/>
        </w:rPr>
      </w:pPr>
      <w:r w:rsidRPr="002317AB">
        <w:rPr>
          <w:szCs w:val="22"/>
        </w:rPr>
        <w:t xml:space="preserve">Прогнозные значения уровня автомобилизации до </w:t>
      </w:r>
      <w:r w:rsidR="00210BE1" w:rsidRPr="002317AB">
        <w:rPr>
          <w:szCs w:val="22"/>
        </w:rPr>
        <w:t>20</w:t>
      </w:r>
      <w:r w:rsidR="009736B0" w:rsidRPr="002317AB">
        <w:rPr>
          <w:szCs w:val="22"/>
        </w:rPr>
        <w:t>30</w:t>
      </w:r>
      <w:r w:rsidRPr="002317AB">
        <w:rPr>
          <w:szCs w:val="22"/>
        </w:rPr>
        <w:t xml:space="preserve"> года, представлены в таблице 2.</w:t>
      </w:r>
      <w:r w:rsidR="000D0A24" w:rsidRPr="002317AB">
        <w:rPr>
          <w:szCs w:val="22"/>
        </w:rPr>
        <w:t>8</w:t>
      </w:r>
      <w:r w:rsidRPr="002317AB">
        <w:rPr>
          <w:szCs w:val="22"/>
        </w:rPr>
        <w:t>.</w:t>
      </w:r>
    </w:p>
    <w:p w:rsidR="009F0FE3" w:rsidRPr="002317AB" w:rsidRDefault="009F0FE3" w:rsidP="00C1367F">
      <w:pPr>
        <w:pStyle w:val="afff8"/>
        <w:rPr>
          <w:b/>
          <w:szCs w:val="22"/>
        </w:rPr>
      </w:pPr>
      <w:r w:rsidRPr="002317AB">
        <w:rPr>
          <w:b/>
          <w:szCs w:val="22"/>
        </w:rPr>
        <w:t>Таблица 2.</w:t>
      </w:r>
      <w:r w:rsidR="000D0A24" w:rsidRPr="002317AB">
        <w:rPr>
          <w:b/>
          <w:szCs w:val="22"/>
        </w:rPr>
        <w:t xml:space="preserve">8 </w:t>
      </w:r>
      <w:r w:rsidRPr="002317AB">
        <w:rPr>
          <w:b/>
          <w:szCs w:val="22"/>
        </w:rPr>
        <w:t xml:space="preserve">Прогнозные значения уровня автомобилизации до </w:t>
      </w:r>
      <w:r w:rsidR="00210BE1" w:rsidRPr="002317AB">
        <w:rPr>
          <w:b/>
          <w:szCs w:val="22"/>
        </w:rPr>
        <w:t>20</w:t>
      </w:r>
      <w:r w:rsidR="00AB0470" w:rsidRPr="002317AB">
        <w:rPr>
          <w:b/>
          <w:szCs w:val="22"/>
        </w:rPr>
        <w:t>3</w:t>
      </w:r>
      <w:r w:rsidR="000D0A24" w:rsidRPr="002317AB">
        <w:rPr>
          <w:b/>
          <w:szCs w:val="22"/>
        </w:rPr>
        <w:t>2</w:t>
      </w:r>
      <w:r w:rsidRPr="002317AB">
        <w:rPr>
          <w:b/>
          <w:szCs w:val="22"/>
        </w:rPr>
        <w:t xml:space="preserve"> года, ед.</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781"/>
        <w:gridCol w:w="1288"/>
        <w:gridCol w:w="1288"/>
        <w:gridCol w:w="1288"/>
        <w:gridCol w:w="1288"/>
        <w:gridCol w:w="1272"/>
      </w:tblGrid>
      <w:tr w:rsidR="006D31FE" w:rsidRPr="002317AB" w:rsidTr="000D0A24">
        <w:trPr>
          <w:trHeight w:val="20"/>
        </w:trPr>
        <w:tc>
          <w:tcPr>
            <w:tcW w:w="18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D0A24" w:rsidRPr="002317AB" w:rsidRDefault="000D0A24">
            <w:pPr>
              <w:pStyle w:val="TableParagraph"/>
              <w:spacing w:line="257" w:lineRule="exact"/>
              <w:ind w:left="27"/>
              <w:rPr>
                <w:rFonts w:cs="Times New Roman"/>
                <w:sz w:val="20"/>
                <w:szCs w:val="20"/>
              </w:rPr>
            </w:pPr>
            <w:r w:rsidRPr="002317AB">
              <w:rPr>
                <w:rFonts w:cs="Times New Roman"/>
                <w:sz w:val="20"/>
                <w:szCs w:val="20"/>
              </w:rPr>
              <w:t>Наименование показателя</w:t>
            </w:r>
          </w:p>
        </w:tc>
        <w:tc>
          <w:tcPr>
            <w:tcW w:w="6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D0A24" w:rsidRPr="002317AB" w:rsidRDefault="000D0A24" w:rsidP="006D31FE">
            <w:pPr>
              <w:pStyle w:val="a6"/>
              <w:rPr>
                <w:rFonts w:cs="Times New Roman"/>
              </w:rPr>
            </w:pPr>
            <w:r w:rsidRPr="002317AB">
              <w:rPr>
                <w:rFonts w:cs="Times New Roman"/>
              </w:rPr>
              <w:t xml:space="preserve">2022 </w:t>
            </w:r>
          </w:p>
        </w:tc>
        <w:tc>
          <w:tcPr>
            <w:tcW w:w="6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D0A24" w:rsidRPr="002317AB" w:rsidRDefault="000D0A24" w:rsidP="006D31FE">
            <w:pPr>
              <w:pStyle w:val="a6"/>
              <w:rPr>
                <w:rFonts w:cs="Times New Roman"/>
              </w:rPr>
            </w:pPr>
            <w:r w:rsidRPr="002317AB">
              <w:rPr>
                <w:rFonts w:cs="Times New Roman"/>
              </w:rPr>
              <w:t>2023</w:t>
            </w:r>
          </w:p>
        </w:tc>
        <w:tc>
          <w:tcPr>
            <w:tcW w:w="6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D0A24" w:rsidRPr="002317AB" w:rsidRDefault="000D0A24" w:rsidP="006D31FE">
            <w:pPr>
              <w:pStyle w:val="a6"/>
              <w:rPr>
                <w:rFonts w:cs="Times New Roman"/>
              </w:rPr>
            </w:pPr>
            <w:r w:rsidRPr="002317AB">
              <w:rPr>
                <w:rFonts w:cs="Times New Roman"/>
              </w:rPr>
              <w:t>2024</w:t>
            </w:r>
          </w:p>
        </w:tc>
        <w:tc>
          <w:tcPr>
            <w:tcW w:w="6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D0A24" w:rsidRPr="002317AB" w:rsidRDefault="000D0A24" w:rsidP="006D31FE">
            <w:pPr>
              <w:pStyle w:val="a6"/>
              <w:rPr>
                <w:rFonts w:cs="Times New Roman"/>
              </w:rPr>
            </w:pPr>
            <w:r w:rsidRPr="002317AB">
              <w:rPr>
                <w:rFonts w:cs="Times New Roman"/>
              </w:rPr>
              <w:t>2025</w:t>
            </w:r>
          </w:p>
        </w:tc>
        <w:tc>
          <w:tcPr>
            <w:tcW w:w="6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D0A24" w:rsidRPr="002317AB" w:rsidRDefault="000D0A24" w:rsidP="006D31FE">
            <w:pPr>
              <w:pStyle w:val="a6"/>
              <w:rPr>
                <w:rFonts w:cs="Times New Roman"/>
                <w:szCs w:val="20"/>
                <w:lang w:val="ru-RU"/>
              </w:rPr>
            </w:pPr>
            <w:r w:rsidRPr="002317AB">
              <w:rPr>
                <w:rFonts w:cs="Times New Roman"/>
                <w:szCs w:val="20"/>
              </w:rPr>
              <w:t>202</w:t>
            </w:r>
            <w:r w:rsidRPr="002317AB">
              <w:rPr>
                <w:rFonts w:cs="Times New Roman"/>
                <w:szCs w:val="20"/>
                <w:lang w:val="ru-RU"/>
              </w:rPr>
              <w:t>6-2032</w:t>
            </w:r>
          </w:p>
        </w:tc>
      </w:tr>
      <w:tr w:rsidR="000D0A24" w:rsidRPr="002317AB" w:rsidTr="000D0A24">
        <w:trPr>
          <w:trHeight w:val="20"/>
        </w:trPr>
        <w:tc>
          <w:tcPr>
            <w:tcW w:w="1852"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pPr>
              <w:pStyle w:val="TableParagraph"/>
              <w:spacing w:line="256" w:lineRule="exact"/>
              <w:ind w:left="27"/>
              <w:rPr>
                <w:rFonts w:cs="Times New Roman"/>
                <w:sz w:val="20"/>
                <w:szCs w:val="20"/>
              </w:rPr>
            </w:pPr>
            <w:r w:rsidRPr="002317AB">
              <w:rPr>
                <w:rFonts w:cs="Times New Roman"/>
                <w:sz w:val="20"/>
                <w:szCs w:val="20"/>
              </w:rPr>
              <w:t>Легковые автомобили</w:t>
            </w:r>
          </w:p>
        </w:tc>
        <w:tc>
          <w:tcPr>
            <w:tcW w:w="631" w:type="pct"/>
            <w:tcBorders>
              <w:top w:val="single" w:sz="4" w:space="0" w:color="000000"/>
              <w:left w:val="single" w:sz="4" w:space="0" w:color="000000"/>
              <w:bottom w:val="single" w:sz="4" w:space="0" w:color="000000"/>
              <w:right w:val="single" w:sz="4" w:space="0" w:color="000000"/>
            </w:tcBorders>
            <w:hideMark/>
          </w:tcPr>
          <w:p w:rsidR="000D0A24" w:rsidRPr="002317AB" w:rsidRDefault="006D31FE">
            <w:pPr>
              <w:pStyle w:val="TableParagraph"/>
              <w:spacing w:line="256" w:lineRule="exact"/>
              <w:ind w:left="27"/>
              <w:rPr>
                <w:rFonts w:cs="Times New Roman"/>
                <w:sz w:val="20"/>
                <w:szCs w:val="20"/>
                <w:lang w:val="ru-RU"/>
              </w:rPr>
            </w:pPr>
            <w:r w:rsidRPr="002317AB">
              <w:rPr>
                <w:rFonts w:cs="Times New Roman"/>
                <w:sz w:val="20"/>
                <w:szCs w:val="20"/>
                <w:lang w:val="ru-RU"/>
              </w:rPr>
              <w:t>0</w:t>
            </w:r>
          </w:p>
        </w:tc>
        <w:tc>
          <w:tcPr>
            <w:tcW w:w="631" w:type="pct"/>
            <w:tcBorders>
              <w:top w:val="single" w:sz="4" w:space="0" w:color="000000"/>
              <w:left w:val="single" w:sz="4" w:space="0" w:color="000000"/>
              <w:bottom w:val="single" w:sz="4" w:space="0" w:color="000000"/>
              <w:right w:val="single" w:sz="4" w:space="0" w:color="000000"/>
            </w:tcBorders>
            <w:hideMark/>
          </w:tcPr>
          <w:p w:rsidR="000D0A24" w:rsidRPr="002317AB" w:rsidRDefault="006D31FE">
            <w:pPr>
              <w:pStyle w:val="TableParagraph"/>
              <w:spacing w:line="256" w:lineRule="exact"/>
              <w:ind w:left="28"/>
              <w:rPr>
                <w:rFonts w:cs="Times New Roman"/>
                <w:sz w:val="20"/>
                <w:szCs w:val="20"/>
                <w:lang w:val="ru-RU"/>
              </w:rPr>
            </w:pPr>
            <w:r w:rsidRPr="002317AB">
              <w:rPr>
                <w:rFonts w:cs="Times New Roman"/>
                <w:sz w:val="20"/>
                <w:szCs w:val="20"/>
                <w:lang w:val="ru-RU"/>
              </w:rPr>
              <w:t>0</w:t>
            </w:r>
          </w:p>
        </w:tc>
        <w:tc>
          <w:tcPr>
            <w:tcW w:w="631" w:type="pct"/>
            <w:tcBorders>
              <w:top w:val="single" w:sz="4" w:space="0" w:color="000000"/>
              <w:left w:val="single" w:sz="4" w:space="0" w:color="000000"/>
              <w:bottom w:val="single" w:sz="4" w:space="0" w:color="000000"/>
              <w:right w:val="single" w:sz="4" w:space="0" w:color="000000"/>
            </w:tcBorders>
            <w:hideMark/>
          </w:tcPr>
          <w:p w:rsidR="000D0A24" w:rsidRPr="002317AB" w:rsidRDefault="006D31FE">
            <w:pPr>
              <w:pStyle w:val="TableParagraph"/>
              <w:spacing w:line="256" w:lineRule="exact"/>
              <w:ind w:left="28"/>
              <w:rPr>
                <w:rFonts w:cs="Times New Roman"/>
                <w:sz w:val="20"/>
                <w:szCs w:val="20"/>
                <w:lang w:val="ru-RU"/>
              </w:rPr>
            </w:pPr>
            <w:r w:rsidRPr="002317AB">
              <w:rPr>
                <w:rFonts w:cs="Times New Roman"/>
                <w:sz w:val="20"/>
                <w:szCs w:val="20"/>
                <w:lang w:val="ru-RU"/>
              </w:rPr>
              <w:t>0</w:t>
            </w:r>
          </w:p>
        </w:tc>
        <w:tc>
          <w:tcPr>
            <w:tcW w:w="631" w:type="pct"/>
            <w:tcBorders>
              <w:top w:val="single" w:sz="4" w:space="0" w:color="000000"/>
              <w:left w:val="single" w:sz="4" w:space="0" w:color="000000"/>
              <w:bottom w:val="single" w:sz="4" w:space="0" w:color="000000"/>
              <w:right w:val="single" w:sz="4" w:space="0" w:color="000000"/>
            </w:tcBorders>
            <w:hideMark/>
          </w:tcPr>
          <w:p w:rsidR="000D0A24" w:rsidRPr="002317AB" w:rsidRDefault="006D31FE">
            <w:pPr>
              <w:pStyle w:val="TableParagraph"/>
              <w:spacing w:line="256" w:lineRule="exact"/>
              <w:ind w:left="29"/>
              <w:rPr>
                <w:rFonts w:cs="Times New Roman"/>
                <w:sz w:val="20"/>
                <w:szCs w:val="20"/>
                <w:lang w:val="ru-RU"/>
              </w:rPr>
            </w:pPr>
            <w:r w:rsidRPr="002317AB">
              <w:rPr>
                <w:rFonts w:cs="Times New Roman"/>
                <w:sz w:val="20"/>
                <w:szCs w:val="20"/>
                <w:lang w:val="ru-RU"/>
              </w:rPr>
              <w:t>0</w:t>
            </w:r>
          </w:p>
        </w:tc>
        <w:tc>
          <w:tcPr>
            <w:tcW w:w="623" w:type="pct"/>
            <w:tcBorders>
              <w:top w:val="single" w:sz="4" w:space="0" w:color="000000"/>
              <w:left w:val="single" w:sz="4" w:space="0" w:color="000000"/>
              <w:bottom w:val="single" w:sz="4" w:space="0" w:color="000000"/>
              <w:right w:val="single" w:sz="4" w:space="0" w:color="000000"/>
            </w:tcBorders>
            <w:hideMark/>
          </w:tcPr>
          <w:p w:rsidR="000D0A24" w:rsidRPr="002317AB" w:rsidRDefault="006D31FE">
            <w:pPr>
              <w:pStyle w:val="TableParagraph"/>
              <w:spacing w:line="256" w:lineRule="exact"/>
              <w:ind w:left="29"/>
              <w:rPr>
                <w:rFonts w:cs="Times New Roman"/>
                <w:sz w:val="20"/>
                <w:szCs w:val="20"/>
                <w:lang w:val="ru-RU"/>
              </w:rPr>
            </w:pPr>
            <w:r w:rsidRPr="002317AB">
              <w:rPr>
                <w:rFonts w:cs="Times New Roman"/>
                <w:sz w:val="20"/>
                <w:szCs w:val="20"/>
                <w:lang w:val="ru-RU"/>
              </w:rPr>
              <w:t>0</w:t>
            </w:r>
          </w:p>
        </w:tc>
      </w:tr>
      <w:tr w:rsidR="00E66C7E" w:rsidRPr="002317AB" w:rsidTr="000D0A24">
        <w:trPr>
          <w:trHeight w:val="20"/>
        </w:trPr>
        <w:tc>
          <w:tcPr>
            <w:tcW w:w="1852" w:type="pct"/>
            <w:tcBorders>
              <w:top w:val="single" w:sz="4" w:space="0" w:color="000000"/>
              <w:left w:val="single" w:sz="4" w:space="0" w:color="000000"/>
              <w:bottom w:val="single" w:sz="4" w:space="0" w:color="000000"/>
              <w:right w:val="single" w:sz="4" w:space="0" w:color="000000"/>
            </w:tcBorders>
            <w:hideMark/>
          </w:tcPr>
          <w:p w:rsidR="00E66C7E" w:rsidRPr="002317AB" w:rsidRDefault="00E66C7E">
            <w:pPr>
              <w:pStyle w:val="TableParagraph"/>
              <w:spacing w:line="257" w:lineRule="exact"/>
              <w:ind w:left="27"/>
              <w:rPr>
                <w:rFonts w:cs="Times New Roman"/>
                <w:sz w:val="20"/>
                <w:szCs w:val="20"/>
              </w:rPr>
            </w:pPr>
            <w:r w:rsidRPr="002317AB">
              <w:rPr>
                <w:rFonts w:cs="Times New Roman"/>
                <w:sz w:val="20"/>
                <w:szCs w:val="20"/>
              </w:rPr>
              <w:t>Грузовые автомобили</w:t>
            </w:r>
          </w:p>
        </w:tc>
        <w:tc>
          <w:tcPr>
            <w:tcW w:w="631" w:type="pct"/>
            <w:tcBorders>
              <w:top w:val="single" w:sz="4" w:space="0" w:color="000000"/>
              <w:left w:val="single" w:sz="4" w:space="0" w:color="000000"/>
              <w:bottom w:val="single" w:sz="4" w:space="0" w:color="000000"/>
              <w:right w:val="single" w:sz="4" w:space="0" w:color="000000"/>
            </w:tcBorders>
            <w:hideMark/>
          </w:tcPr>
          <w:p w:rsidR="00E66C7E" w:rsidRPr="00E66C7E" w:rsidRDefault="00E66C7E">
            <w:pPr>
              <w:pStyle w:val="TableParagraph"/>
              <w:spacing w:line="257" w:lineRule="exact"/>
              <w:ind w:left="27"/>
              <w:rPr>
                <w:rFonts w:cs="Times New Roman"/>
                <w:sz w:val="20"/>
                <w:szCs w:val="20"/>
                <w:lang w:val="ru-RU"/>
              </w:rPr>
            </w:pPr>
            <w:r>
              <w:rPr>
                <w:rFonts w:cs="Times New Roman"/>
                <w:sz w:val="20"/>
                <w:szCs w:val="20"/>
                <w:lang w:val="ru-RU"/>
              </w:rPr>
              <w:t>4</w:t>
            </w:r>
          </w:p>
        </w:tc>
        <w:tc>
          <w:tcPr>
            <w:tcW w:w="631" w:type="pct"/>
            <w:tcBorders>
              <w:top w:val="single" w:sz="4" w:space="0" w:color="000000"/>
              <w:left w:val="single" w:sz="4" w:space="0" w:color="000000"/>
              <w:bottom w:val="single" w:sz="4" w:space="0" w:color="000000"/>
              <w:right w:val="single" w:sz="4" w:space="0" w:color="000000"/>
            </w:tcBorders>
            <w:hideMark/>
          </w:tcPr>
          <w:p w:rsidR="00E66C7E" w:rsidRDefault="00E66C7E">
            <w:r w:rsidRPr="00ED0679">
              <w:rPr>
                <w:rFonts w:cs="Times New Roman"/>
                <w:sz w:val="20"/>
                <w:szCs w:val="20"/>
                <w:lang w:val="ru-RU"/>
              </w:rPr>
              <w:t>4</w:t>
            </w:r>
          </w:p>
        </w:tc>
        <w:tc>
          <w:tcPr>
            <w:tcW w:w="631" w:type="pct"/>
            <w:tcBorders>
              <w:top w:val="single" w:sz="4" w:space="0" w:color="000000"/>
              <w:left w:val="single" w:sz="4" w:space="0" w:color="000000"/>
              <w:bottom w:val="single" w:sz="4" w:space="0" w:color="000000"/>
              <w:right w:val="single" w:sz="4" w:space="0" w:color="000000"/>
            </w:tcBorders>
            <w:hideMark/>
          </w:tcPr>
          <w:p w:rsidR="00E66C7E" w:rsidRDefault="00E66C7E">
            <w:r w:rsidRPr="00ED0679">
              <w:rPr>
                <w:rFonts w:cs="Times New Roman"/>
                <w:sz w:val="20"/>
                <w:szCs w:val="20"/>
                <w:lang w:val="ru-RU"/>
              </w:rPr>
              <w:t>4</w:t>
            </w:r>
          </w:p>
        </w:tc>
        <w:tc>
          <w:tcPr>
            <w:tcW w:w="631" w:type="pct"/>
            <w:tcBorders>
              <w:top w:val="single" w:sz="4" w:space="0" w:color="000000"/>
              <w:left w:val="single" w:sz="4" w:space="0" w:color="000000"/>
              <w:bottom w:val="single" w:sz="4" w:space="0" w:color="000000"/>
              <w:right w:val="single" w:sz="4" w:space="0" w:color="000000"/>
            </w:tcBorders>
            <w:hideMark/>
          </w:tcPr>
          <w:p w:rsidR="00E66C7E" w:rsidRDefault="00E66C7E">
            <w:r w:rsidRPr="00ED0679">
              <w:rPr>
                <w:rFonts w:cs="Times New Roman"/>
                <w:sz w:val="20"/>
                <w:szCs w:val="20"/>
                <w:lang w:val="ru-RU"/>
              </w:rPr>
              <w:t>4</w:t>
            </w:r>
          </w:p>
        </w:tc>
        <w:tc>
          <w:tcPr>
            <w:tcW w:w="623" w:type="pct"/>
            <w:tcBorders>
              <w:top w:val="single" w:sz="4" w:space="0" w:color="000000"/>
              <w:left w:val="single" w:sz="4" w:space="0" w:color="000000"/>
              <w:bottom w:val="single" w:sz="4" w:space="0" w:color="000000"/>
              <w:right w:val="single" w:sz="4" w:space="0" w:color="000000"/>
            </w:tcBorders>
            <w:hideMark/>
          </w:tcPr>
          <w:p w:rsidR="00E66C7E" w:rsidRDefault="00E66C7E">
            <w:r w:rsidRPr="00ED0679">
              <w:rPr>
                <w:rFonts w:cs="Times New Roman"/>
                <w:sz w:val="20"/>
                <w:szCs w:val="20"/>
                <w:lang w:val="ru-RU"/>
              </w:rPr>
              <w:t>4</w:t>
            </w:r>
          </w:p>
        </w:tc>
      </w:tr>
    </w:tbl>
    <w:p w:rsidR="00AB0470" w:rsidRPr="00E54D8D" w:rsidRDefault="00AB0470" w:rsidP="00C1367F">
      <w:pPr>
        <w:pStyle w:val="afff8"/>
        <w:rPr>
          <w:sz w:val="16"/>
          <w:szCs w:val="16"/>
        </w:rPr>
      </w:pPr>
    </w:p>
    <w:p w:rsidR="00450B11" w:rsidRPr="002317AB" w:rsidRDefault="00B10499" w:rsidP="00085272">
      <w:pPr>
        <w:pStyle w:val="2"/>
        <w:jc w:val="center"/>
      </w:pPr>
      <w:bookmarkStart w:id="41" w:name="dst100056"/>
      <w:bookmarkStart w:id="42" w:name="_Toc104515152"/>
      <w:bookmarkEnd w:id="41"/>
      <w:r w:rsidRPr="002317AB">
        <w:t>2</w:t>
      </w:r>
      <w:r w:rsidR="00450B11" w:rsidRPr="002317AB">
        <w:t>.6. Прогноз показателей безопасности дорожного движения</w:t>
      </w:r>
      <w:bookmarkEnd w:id="42"/>
    </w:p>
    <w:p w:rsidR="00450B11" w:rsidRPr="002317AB" w:rsidRDefault="00450B11" w:rsidP="00C1367F">
      <w:pPr>
        <w:pStyle w:val="afff8"/>
        <w:rPr>
          <w:b/>
          <w:szCs w:val="22"/>
        </w:rPr>
      </w:pPr>
      <w:r w:rsidRPr="002317AB">
        <w:rPr>
          <w:b/>
          <w:szCs w:val="22"/>
        </w:rPr>
        <w:t xml:space="preserve">Таблица </w:t>
      </w:r>
      <w:r w:rsidR="00B10499" w:rsidRPr="002317AB">
        <w:rPr>
          <w:b/>
          <w:szCs w:val="22"/>
        </w:rPr>
        <w:t>2.</w:t>
      </w:r>
      <w:r w:rsidR="000D0A24" w:rsidRPr="002317AB">
        <w:rPr>
          <w:b/>
          <w:szCs w:val="22"/>
        </w:rPr>
        <w:t xml:space="preserve">9 </w:t>
      </w:r>
      <w:r w:rsidRPr="002317AB">
        <w:rPr>
          <w:b/>
          <w:szCs w:val="22"/>
        </w:rPr>
        <w:t>Прогнозные значения показателей безопасности дорожного движения до</w:t>
      </w:r>
      <w:r w:rsidR="00210BE1" w:rsidRPr="002317AB">
        <w:rPr>
          <w:b/>
          <w:szCs w:val="22"/>
        </w:rPr>
        <w:t>20</w:t>
      </w:r>
      <w:r w:rsidR="00AB0470" w:rsidRPr="002317AB">
        <w:rPr>
          <w:b/>
          <w:szCs w:val="22"/>
        </w:rPr>
        <w:t>30</w:t>
      </w:r>
      <w:r w:rsidRPr="002317AB">
        <w:rPr>
          <w:b/>
          <w:szCs w:val="22"/>
        </w:rPr>
        <w:t xml:space="preserve"> года</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85"/>
        <w:gridCol w:w="982"/>
        <w:gridCol w:w="984"/>
        <w:gridCol w:w="986"/>
        <w:gridCol w:w="982"/>
        <w:gridCol w:w="1386"/>
      </w:tblGrid>
      <w:tr w:rsidR="006D31FE" w:rsidRPr="002317AB" w:rsidTr="000D0A24">
        <w:trPr>
          <w:trHeight w:val="20"/>
        </w:trPr>
        <w:tc>
          <w:tcPr>
            <w:tcW w:w="239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D0A24" w:rsidRPr="002317AB" w:rsidRDefault="000D0A24">
            <w:pPr>
              <w:pStyle w:val="TableParagraph"/>
              <w:spacing w:before="8" w:line="272" w:lineRule="exact"/>
              <w:ind w:left="27"/>
              <w:rPr>
                <w:rFonts w:cs="Times New Roman"/>
                <w:sz w:val="20"/>
                <w:szCs w:val="20"/>
              </w:rPr>
            </w:pPr>
            <w:r w:rsidRPr="002317AB">
              <w:rPr>
                <w:rFonts w:cs="Times New Roman"/>
                <w:sz w:val="20"/>
                <w:szCs w:val="20"/>
              </w:rPr>
              <w:t>Наименование показателя</w:t>
            </w:r>
          </w:p>
        </w:tc>
        <w:tc>
          <w:tcPr>
            <w:tcW w:w="48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D0A24" w:rsidRPr="002317AB" w:rsidRDefault="000D0A24" w:rsidP="006D31FE">
            <w:pPr>
              <w:pStyle w:val="a6"/>
              <w:rPr>
                <w:rFonts w:cs="Times New Roman"/>
              </w:rPr>
            </w:pPr>
            <w:r w:rsidRPr="002317AB">
              <w:rPr>
                <w:rFonts w:cs="Times New Roman"/>
              </w:rPr>
              <w:t xml:space="preserve">2022 </w:t>
            </w:r>
          </w:p>
        </w:tc>
        <w:tc>
          <w:tcPr>
            <w:tcW w:w="4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D0A24" w:rsidRPr="002317AB" w:rsidRDefault="000D0A24" w:rsidP="006D31FE">
            <w:pPr>
              <w:pStyle w:val="a6"/>
              <w:rPr>
                <w:rFonts w:cs="Times New Roman"/>
              </w:rPr>
            </w:pPr>
            <w:r w:rsidRPr="002317AB">
              <w:rPr>
                <w:rFonts w:cs="Times New Roman"/>
              </w:rPr>
              <w:t>2023</w:t>
            </w:r>
          </w:p>
        </w:tc>
        <w:tc>
          <w:tcPr>
            <w:tcW w:w="48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D0A24" w:rsidRPr="002317AB" w:rsidRDefault="000D0A24" w:rsidP="006D31FE">
            <w:pPr>
              <w:pStyle w:val="a6"/>
              <w:rPr>
                <w:rFonts w:cs="Times New Roman"/>
              </w:rPr>
            </w:pPr>
            <w:r w:rsidRPr="002317AB">
              <w:rPr>
                <w:rFonts w:cs="Times New Roman"/>
              </w:rPr>
              <w:t>2024</w:t>
            </w:r>
          </w:p>
        </w:tc>
        <w:tc>
          <w:tcPr>
            <w:tcW w:w="48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D0A24" w:rsidRPr="002317AB" w:rsidRDefault="000D0A24" w:rsidP="006D31FE">
            <w:pPr>
              <w:pStyle w:val="a6"/>
              <w:rPr>
                <w:rFonts w:cs="Times New Roman"/>
              </w:rPr>
            </w:pPr>
            <w:r w:rsidRPr="002317AB">
              <w:rPr>
                <w:rFonts w:cs="Times New Roman"/>
              </w:rPr>
              <w:t>2025</w:t>
            </w:r>
          </w:p>
        </w:tc>
        <w:tc>
          <w:tcPr>
            <w:tcW w:w="67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D0A24" w:rsidRPr="002317AB" w:rsidRDefault="000D0A24" w:rsidP="006D31FE">
            <w:pPr>
              <w:pStyle w:val="a6"/>
              <w:rPr>
                <w:rFonts w:cs="Times New Roman"/>
                <w:szCs w:val="20"/>
                <w:lang w:val="ru-RU"/>
              </w:rPr>
            </w:pPr>
            <w:r w:rsidRPr="002317AB">
              <w:rPr>
                <w:rFonts w:cs="Times New Roman"/>
                <w:szCs w:val="20"/>
              </w:rPr>
              <w:t>202</w:t>
            </w:r>
            <w:r w:rsidRPr="002317AB">
              <w:rPr>
                <w:rFonts w:cs="Times New Roman"/>
                <w:szCs w:val="20"/>
                <w:lang w:val="ru-RU"/>
              </w:rPr>
              <w:t>6-2032</w:t>
            </w:r>
          </w:p>
        </w:tc>
      </w:tr>
      <w:tr w:rsidR="006D31FE" w:rsidRPr="002317AB" w:rsidTr="000D0A24">
        <w:trPr>
          <w:trHeight w:val="20"/>
        </w:trPr>
        <w:tc>
          <w:tcPr>
            <w:tcW w:w="2393" w:type="pct"/>
            <w:tcBorders>
              <w:top w:val="single" w:sz="4" w:space="0" w:color="000000"/>
              <w:left w:val="single" w:sz="4" w:space="0" w:color="000000"/>
              <w:bottom w:val="single" w:sz="4" w:space="0" w:color="000000"/>
              <w:right w:val="single" w:sz="4" w:space="0" w:color="000000"/>
            </w:tcBorders>
            <w:hideMark/>
          </w:tcPr>
          <w:p w:rsidR="000D0A24" w:rsidRPr="002317AB" w:rsidRDefault="000D0A24">
            <w:pPr>
              <w:pStyle w:val="TableParagraph"/>
              <w:spacing w:line="252" w:lineRule="exact"/>
              <w:ind w:left="27"/>
              <w:rPr>
                <w:rFonts w:cs="Times New Roman"/>
                <w:sz w:val="20"/>
                <w:szCs w:val="20"/>
              </w:rPr>
            </w:pPr>
            <w:r w:rsidRPr="002317AB">
              <w:rPr>
                <w:rFonts w:cs="Times New Roman"/>
                <w:sz w:val="20"/>
                <w:szCs w:val="20"/>
              </w:rPr>
              <w:t>Число зарегистрированных ДТП</w:t>
            </w:r>
          </w:p>
        </w:tc>
        <w:tc>
          <w:tcPr>
            <w:tcW w:w="481" w:type="pct"/>
            <w:tcBorders>
              <w:top w:val="single" w:sz="4" w:space="0" w:color="000000"/>
              <w:left w:val="single" w:sz="4" w:space="0" w:color="000000"/>
              <w:bottom w:val="single" w:sz="8" w:space="0" w:color="000000"/>
              <w:right w:val="single" w:sz="8" w:space="0" w:color="000000"/>
            </w:tcBorders>
            <w:hideMark/>
          </w:tcPr>
          <w:p w:rsidR="000D0A24" w:rsidRPr="002317AB" w:rsidRDefault="000D0A24">
            <w:pPr>
              <w:pStyle w:val="TableParagraph"/>
              <w:spacing w:line="252" w:lineRule="exact"/>
              <w:ind w:left="29"/>
              <w:rPr>
                <w:rFonts w:cs="Times New Roman"/>
                <w:sz w:val="20"/>
                <w:szCs w:val="20"/>
              </w:rPr>
            </w:pPr>
            <w:r w:rsidRPr="002317AB">
              <w:rPr>
                <w:rFonts w:cs="Times New Roman"/>
                <w:sz w:val="20"/>
                <w:szCs w:val="20"/>
              </w:rPr>
              <w:t>0</w:t>
            </w:r>
          </w:p>
        </w:tc>
        <w:tc>
          <w:tcPr>
            <w:tcW w:w="482" w:type="pct"/>
            <w:tcBorders>
              <w:top w:val="single" w:sz="4" w:space="0" w:color="000000"/>
              <w:left w:val="single" w:sz="8" w:space="0" w:color="000000"/>
              <w:bottom w:val="single" w:sz="8" w:space="0" w:color="000000"/>
              <w:right w:val="single" w:sz="8" w:space="0" w:color="000000"/>
            </w:tcBorders>
            <w:hideMark/>
          </w:tcPr>
          <w:p w:rsidR="000D0A24" w:rsidRPr="002317AB" w:rsidRDefault="000D0A24">
            <w:pPr>
              <w:pStyle w:val="TableParagraph"/>
              <w:spacing w:line="252" w:lineRule="exact"/>
              <w:ind w:left="23"/>
              <w:rPr>
                <w:rFonts w:cs="Times New Roman"/>
                <w:sz w:val="20"/>
                <w:szCs w:val="20"/>
              </w:rPr>
            </w:pPr>
            <w:r w:rsidRPr="002317AB">
              <w:rPr>
                <w:rFonts w:cs="Times New Roman"/>
                <w:sz w:val="20"/>
                <w:szCs w:val="20"/>
              </w:rPr>
              <w:t>0</w:t>
            </w:r>
          </w:p>
        </w:tc>
        <w:tc>
          <w:tcPr>
            <w:tcW w:w="483" w:type="pct"/>
            <w:tcBorders>
              <w:top w:val="single" w:sz="4" w:space="0" w:color="000000"/>
              <w:left w:val="single" w:sz="8" w:space="0" w:color="000000"/>
              <w:bottom w:val="single" w:sz="8" w:space="0" w:color="000000"/>
              <w:right w:val="single" w:sz="8" w:space="0" w:color="000000"/>
            </w:tcBorders>
            <w:hideMark/>
          </w:tcPr>
          <w:p w:rsidR="000D0A24" w:rsidRPr="002317AB" w:rsidRDefault="000D0A24">
            <w:pPr>
              <w:pStyle w:val="TableParagraph"/>
              <w:spacing w:line="252" w:lineRule="exact"/>
              <w:ind w:left="25"/>
              <w:rPr>
                <w:rFonts w:cs="Times New Roman"/>
                <w:sz w:val="20"/>
                <w:szCs w:val="20"/>
              </w:rPr>
            </w:pPr>
            <w:r w:rsidRPr="002317AB">
              <w:rPr>
                <w:rFonts w:cs="Times New Roman"/>
                <w:sz w:val="20"/>
                <w:szCs w:val="20"/>
              </w:rPr>
              <w:t>0</w:t>
            </w:r>
          </w:p>
        </w:tc>
        <w:tc>
          <w:tcPr>
            <w:tcW w:w="481" w:type="pct"/>
            <w:tcBorders>
              <w:top w:val="single" w:sz="4" w:space="0" w:color="000000"/>
              <w:left w:val="single" w:sz="8" w:space="0" w:color="000000"/>
              <w:bottom w:val="single" w:sz="8" w:space="0" w:color="000000"/>
              <w:right w:val="single" w:sz="8" w:space="0" w:color="000000"/>
            </w:tcBorders>
            <w:hideMark/>
          </w:tcPr>
          <w:p w:rsidR="000D0A24" w:rsidRPr="002317AB" w:rsidRDefault="000D0A24">
            <w:pPr>
              <w:pStyle w:val="TableParagraph"/>
              <w:spacing w:line="252" w:lineRule="exact"/>
              <w:ind w:left="24"/>
              <w:rPr>
                <w:rFonts w:cs="Times New Roman"/>
                <w:sz w:val="20"/>
                <w:szCs w:val="20"/>
              </w:rPr>
            </w:pPr>
            <w:r w:rsidRPr="002317AB">
              <w:rPr>
                <w:rFonts w:cs="Times New Roman"/>
                <w:sz w:val="20"/>
                <w:szCs w:val="20"/>
              </w:rPr>
              <w:t>0</w:t>
            </w:r>
          </w:p>
        </w:tc>
        <w:tc>
          <w:tcPr>
            <w:tcW w:w="679" w:type="pct"/>
            <w:tcBorders>
              <w:top w:val="single" w:sz="4" w:space="0" w:color="000000"/>
              <w:left w:val="single" w:sz="8" w:space="0" w:color="000000"/>
              <w:bottom w:val="single" w:sz="8" w:space="0" w:color="000000"/>
              <w:right w:val="single" w:sz="8" w:space="0" w:color="000000"/>
            </w:tcBorders>
            <w:hideMark/>
          </w:tcPr>
          <w:p w:rsidR="000D0A24" w:rsidRPr="002317AB" w:rsidRDefault="000D0A24">
            <w:pPr>
              <w:pStyle w:val="TableParagraph"/>
              <w:spacing w:line="252" w:lineRule="exact"/>
              <w:ind w:left="25"/>
              <w:rPr>
                <w:rFonts w:cs="Times New Roman"/>
                <w:sz w:val="20"/>
                <w:szCs w:val="20"/>
              </w:rPr>
            </w:pPr>
            <w:r w:rsidRPr="002317AB">
              <w:rPr>
                <w:rFonts w:cs="Times New Roman"/>
                <w:sz w:val="20"/>
                <w:szCs w:val="20"/>
              </w:rPr>
              <w:t>0</w:t>
            </w:r>
          </w:p>
        </w:tc>
      </w:tr>
    </w:tbl>
    <w:p w:rsidR="005838F1" w:rsidRPr="00E54D8D" w:rsidRDefault="005838F1" w:rsidP="00C1367F">
      <w:pPr>
        <w:pStyle w:val="afff8"/>
        <w:rPr>
          <w:sz w:val="16"/>
          <w:szCs w:val="16"/>
        </w:rPr>
      </w:pPr>
    </w:p>
    <w:p w:rsidR="00450B11" w:rsidRPr="002317AB" w:rsidRDefault="00450B11" w:rsidP="00085272">
      <w:pPr>
        <w:pStyle w:val="2"/>
        <w:jc w:val="center"/>
      </w:pPr>
      <w:bookmarkStart w:id="43" w:name="_Toc104515153"/>
      <w:r w:rsidRPr="002317AB">
        <w:t>2.7. Прогноз негативного воздействия транспортной инфраструктуры на окружающую среду и здоровье населения</w:t>
      </w:r>
      <w:bookmarkEnd w:id="43"/>
    </w:p>
    <w:p w:rsidR="006D31FE" w:rsidRPr="002317AB" w:rsidRDefault="006D31FE" w:rsidP="006D31FE">
      <w:pPr>
        <w:pStyle w:val="afff8"/>
        <w:rPr>
          <w:szCs w:val="22"/>
        </w:rPr>
      </w:pPr>
      <w:r w:rsidRPr="002317AB">
        <w:rPr>
          <w:szCs w:val="22"/>
        </w:rPr>
        <w:t>Учитывая мировой опыт в области охраны окружающей среды программой предусмотрен ряд организационно-распорядительных решений, который позволит значительно снизить негативное воздействие по видам транспорта. Решения в рамках регулирования перевозок воздушным транспортом:</w:t>
      </w:r>
    </w:p>
    <w:p w:rsidR="006D31FE" w:rsidRPr="002317AB" w:rsidRDefault="006D31FE" w:rsidP="006D31FE">
      <w:pPr>
        <w:pStyle w:val="afff8"/>
        <w:rPr>
          <w:szCs w:val="22"/>
        </w:rPr>
      </w:pPr>
      <w:r w:rsidRPr="002317AB">
        <w:rPr>
          <w:szCs w:val="22"/>
        </w:rPr>
        <w:t>-</w:t>
      </w:r>
      <w:r w:rsidRPr="002317AB">
        <w:rPr>
          <w:szCs w:val="22"/>
        </w:rPr>
        <w:tab/>
        <w:t>в зоне взлета/посадки, коридоров воздушного движения запрещается строительство объектов транспортной инфраструктуры;</w:t>
      </w:r>
    </w:p>
    <w:p w:rsidR="006D31FE" w:rsidRPr="002317AB" w:rsidRDefault="006D31FE" w:rsidP="006D31FE">
      <w:pPr>
        <w:pStyle w:val="afff8"/>
        <w:rPr>
          <w:szCs w:val="22"/>
        </w:rPr>
      </w:pPr>
      <w:r w:rsidRPr="002317AB">
        <w:rPr>
          <w:szCs w:val="22"/>
        </w:rPr>
        <w:t>-</w:t>
      </w:r>
      <w:r w:rsidRPr="002317AB">
        <w:rPr>
          <w:szCs w:val="22"/>
        </w:rPr>
        <w:tab/>
        <w:t>строительство вертолетных площадок по программам планируется с учетом санитарно-защитных зон с целью снижения шумового воздействия с учетом безопасного расстояния.</w:t>
      </w:r>
    </w:p>
    <w:p w:rsidR="006D31FE" w:rsidRPr="002317AB" w:rsidRDefault="006D31FE" w:rsidP="006D31FE">
      <w:pPr>
        <w:pStyle w:val="afff8"/>
        <w:rPr>
          <w:szCs w:val="22"/>
        </w:rPr>
      </w:pPr>
      <w:r w:rsidRPr="002317AB">
        <w:rPr>
          <w:szCs w:val="22"/>
        </w:rPr>
        <w:t>Решения в рамках регулирования перевозок автомобильным транспортом:</w:t>
      </w:r>
    </w:p>
    <w:p w:rsidR="006D31FE" w:rsidRPr="002317AB" w:rsidRDefault="006D31FE" w:rsidP="006D31FE">
      <w:pPr>
        <w:pStyle w:val="afff8"/>
        <w:rPr>
          <w:szCs w:val="22"/>
        </w:rPr>
      </w:pPr>
      <w:r w:rsidRPr="002317AB">
        <w:rPr>
          <w:szCs w:val="22"/>
        </w:rPr>
        <w:t xml:space="preserve"> -</w:t>
      </w:r>
      <w:r w:rsidRPr="002317AB">
        <w:rPr>
          <w:szCs w:val="22"/>
        </w:rPr>
        <w:tab/>
        <w:t>оборудование мест стоянок автомобилей соответствующими местами утилизации жидких и твердых бытовых отходов, что исключает попадание материалов в лагуну и загрязнение почвы в местах хранения автомобилей;</w:t>
      </w:r>
    </w:p>
    <w:p w:rsidR="006D31FE" w:rsidRPr="002317AB" w:rsidRDefault="006D31FE" w:rsidP="006D31FE">
      <w:pPr>
        <w:pStyle w:val="afff8"/>
        <w:rPr>
          <w:szCs w:val="22"/>
        </w:rPr>
      </w:pPr>
      <w:r w:rsidRPr="002317AB">
        <w:rPr>
          <w:szCs w:val="22"/>
        </w:rPr>
        <w:t>Решения в рамках регулирования перевозок водным транспортом:</w:t>
      </w:r>
    </w:p>
    <w:p w:rsidR="006D31FE" w:rsidRPr="002317AB" w:rsidRDefault="006D31FE" w:rsidP="006D31FE">
      <w:pPr>
        <w:pStyle w:val="afff8"/>
        <w:rPr>
          <w:szCs w:val="22"/>
        </w:rPr>
      </w:pPr>
      <w:r w:rsidRPr="002317AB">
        <w:rPr>
          <w:szCs w:val="22"/>
        </w:rPr>
        <w:t>-</w:t>
      </w:r>
      <w:r w:rsidRPr="002317AB">
        <w:rPr>
          <w:szCs w:val="22"/>
        </w:rPr>
        <w:tab/>
        <w:t>поддержание причала в нормативном состоянии позволит организовать судоходство с использованием экологически безопасных технологий и исключить попадание загрязняющих веществ в воду.</w:t>
      </w:r>
    </w:p>
    <w:p w:rsidR="006D31FE" w:rsidRPr="002317AB" w:rsidRDefault="006D31FE" w:rsidP="006D31FE">
      <w:pPr>
        <w:pStyle w:val="afff8"/>
        <w:rPr>
          <w:szCs w:val="22"/>
        </w:rPr>
      </w:pPr>
      <w:r w:rsidRPr="002317AB">
        <w:rPr>
          <w:szCs w:val="22"/>
        </w:rPr>
        <w:t>Указанные выше предлагаемые мероприятия позволят при комплексном подходе значительно уменьшить возможное негативное воздействие на окружающую среду и здоровье населения.</w:t>
      </w:r>
    </w:p>
    <w:p w:rsidR="00B10499" w:rsidRPr="002317AB" w:rsidRDefault="006D31FE" w:rsidP="006D31FE">
      <w:pPr>
        <w:pStyle w:val="afff8"/>
        <w:rPr>
          <w:szCs w:val="22"/>
        </w:rPr>
      </w:pPr>
      <w:r w:rsidRPr="002317AB">
        <w:rPr>
          <w:szCs w:val="22"/>
        </w:rPr>
        <w:t>Ключевым итоговым критерием негативного воздействия транспортной инфраструктуры на окружающую среду и здоровье населения в населенных пунктах является расчетный показатель «индекс загрязнения атмосферы», который характеризует уровень длительного загрязнения воздуха и рассчитывается по значениям средних годовых концентраций пяти загрязняющих веществ. В связи с низким уровнем автомобилизации, незначительным количеством рейсов авиационного сообщения, климатическими особенностями сельского поселения Уэлен (7 ветровой район) воздействие транспортной инфраструктуры на окружающую среду и здоровье населения оценивается как «низкое».</w:t>
      </w:r>
      <w:r w:rsidR="00B10499" w:rsidRPr="002317AB">
        <w:rPr>
          <w:szCs w:val="22"/>
        </w:rPr>
        <w:br w:type="page"/>
      </w:r>
    </w:p>
    <w:p w:rsidR="00450B11" w:rsidRPr="002317AB" w:rsidRDefault="00450B11" w:rsidP="006D31FE">
      <w:pPr>
        <w:pStyle w:val="1"/>
        <w:rPr>
          <w:rStyle w:val="40"/>
          <w:rFonts w:ascii="Times New Roman" w:eastAsia="Calibri" w:hAnsi="Times New Roman"/>
          <w:i w:val="0"/>
          <w:iCs w:val="0"/>
          <w:color w:val="auto"/>
          <w:sz w:val="22"/>
          <w:szCs w:val="22"/>
        </w:rPr>
      </w:pPr>
      <w:bookmarkStart w:id="44" w:name="dst100057"/>
      <w:bookmarkStart w:id="45" w:name="dst100058"/>
      <w:bookmarkStart w:id="46" w:name="dst100059"/>
      <w:bookmarkStart w:id="47" w:name="_Toc104515154"/>
      <w:bookmarkEnd w:id="44"/>
      <w:bookmarkEnd w:id="45"/>
      <w:bookmarkEnd w:id="46"/>
      <w:r w:rsidRPr="002317AB">
        <w:rPr>
          <w:rStyle w:val="40"/>
          <w:rFonts w:ascii="Times New Roman" w:eastAsia="Calibri" w:hAnsi="Times New Roman"/>
          <w:i w:val="0"/>
          <w:iCs w:val="0"/>
          <w:color w:val="auto"/>
          <w:sz w:val="22"/>
          <w:szCs w:val="22"/>
        </w:rPr>
        <w:lastRenderedPageBreak/>
        <w:t xml:space="preserve">3. </w:t>
      </w:r>
      <w:r w:rsidR="00634859" w:rsidRPr="002317AB">
        <w:rPr>
          <w:rStyle w:val="40"/>
          <w:rFonts w:ascii="Times New Roman" w:eastAsia="Calibri" w:hAnsi="Times New Roman"/>
          <w:i w:val="0"/>
          <w:iCs w:val="0"/>
          <w:color w:val="auto"/>
          <w:sz w:val="22"/>
          <w:szCs w:val="22"/>
        </w:rPr>
        <w:t>УКРУПНЕННАЯ ОЦЕНКА ПРИНЦИПИАЛЬНЫХ ВАРИАНТОВ РАЗВИТИЯ ТРАНСПОРТНОЙ ИНФРАСТРУКТУРЫ И ВЫБОР ПРЕДЛАГАЕМОГО К РЕАЛИЗАЦИИ ВАРИАНТА</w:t>
      </w:r>
      <w:bookmarkEnd w:id="47"/>
    </w:p>
    <w:p w:rsidR="006D31FE" w:rsidRPr="002317AB" w:rsidRDefault="006D31FE" w:rsidP="006D31FE">
      <w:pPr>
        <w:pStyle w:val="afff8"/>
        <w:rPr>
          <w:szCs w:val="22"/>
        </w:rPr>
      </w:pPr>
      <w:r w:rsidRPr="002317AB">
        <w:rPr>
          <w:szCs w:val="22"/>
        </w:rPr>
        <w:t>Согласно концепции экономического развития Чукотского Автономного округа и положениями Схемы территориального развития Чукотского муниципального района, сельскому поселению Уэлен определена экономическая специализация по следующим направлениям:</w:t>
      </w:r>
    </w:p>
    <w:p w:rsidR="006D31FE" w:rsidRPr="002317AB" w:rsidRDefault="006D31FE" w:rsidP="006D31FE">
      <w:pPr>
        <w:pStyle w:val="afff8"/>
        <w:rPr>
          <w:szCs w:val="22"/>
        </w:rPr>
      </w:pPr>
      <w:r w:rsidRPr="002317AB">
        <w:rPr>
          <w:szCs w:val="22"/>
        </w:rPr>
        <w:t>-</w:t>
      </w:r>
      <w:r w:rsidRPr="002317AB">
        <w:rPr>
          <w:szCs w:val="22"/>
        </w:rPr>
        <w:tab/>
        <w:t>сельское хозяйство: традиционные ремёсла;</w:t>
      </w:r>
    </w:p>
    <w:p w:rsidR="006D31FE" w:rsidRPr="002317AB" w:rsidRDefault="006D31FE" w:rsidP="006D31FE">
      <w:pPr>
        <w:pStyle w:val="afff8"/>
        <w:rPr>
          <w:szCs w:val="22"/>
        </w:rPr>
      </w:pPr>
      <w:r w:rsidRPr="002317AB">
        <w:rPr>
          <w:szCs w:val="22"/>
        </w:rPr>
        <w:t>-</w:t>
      </w:r>
      <w:r w:rsidRPr="002317AB">
        <w:rPr>
          <w:szCs w:val="22"/>
        </w:rPr>
        <w:tab/>
        <w:t>туризм регионального значения «Край Земли»;</w:t>
      </w:r>
    </w:p>
    <w:p w:rsidR="006D31FE" w:rsidRPr="002317AB" w:rsidRDefault="006D31FE" w:rsidP="006D31FE">
      <w:pPr>
        <w:pStyle w:val="afff8"/>
        <w:rPr>
          <w:szCs w:val="22"/>
        </w:rPr>
      </w:pPr>
      <w:r w:rsidRPr="002317AB">
        <w:rPr>
          <w:szCs w:val="22"/>
        </w:rPr>
        <w:t>-</w:t>
      </w:r>
      <w:r w:rsidRPr="002317AB">
        <w:rPr>
          <w:szCs w:val="22"/>
        </w:rPr>
        <w:tab/>
        <w:t>бальнеологическая туристско-рекреационная зона (ТРЗ).</w:t>
      </w:r>
    </w:p>
    <w:p w:rsidR="006D31FE" w:rsidRPr="002317AB" w:rsidRDefault="006D31FE" w:rsidP="006D31FE">
      <w:pPr>
        <w:pStyle w:val="afff8"/>
        <w:rPr>
          <w:szCs w:val="22"/>
        </w:rPr>
      </w:pPr>
      <w:r w:rsidRPr="002317AB">
        <w:rPr>
          <w:szCs w:val="22"/>
        </w:rPr>
        <w:t>Зона социально-экономического развития охватывает не только территорию с. п. Уэлен, Инчоун и ближайшие промысловые базы Дежнёво, Наукан.   Опорный подцентр этой зоны находится в с. Уэлен, который сочетает в себе как туристические, этно-культурные, так и производственные функции. Населенные пункты, находящиеся в зоне влияния своего подцентра имеют элементы первичного обслуживания (школы, клубы, магазины и т.д.). Сельскохозяйственные предприятия по производству и первичной переработки продукции в первую очередь размещаются в подцентре (с.п.Уэлен) своей зоны.</w:t>
      </w:r>
    </w:p>
    <w:p w:rsidR="0068605C" w:rsidRPr="002317AB" w:rsidRDefault="006D31FE" w:rsidP="006D31FE">
      <w:pPr>
        <w:pStyle w:val="afff8"/>
        <w:rPr>
          <w:szCs w:val="22"/>
        </w:rPr>
      </w:pPr>
      <w:r w:rsidRPr="002317AB">
        <w:rPr>
          <w:szCs w:val="22"/>
        </w:rPr>
        <w:t xml:space="preserve">Целевые индикаторы и показатели развития системы транспортной инфраструктуры сельского поселения Уэлен представлены в таблице </w:t>
      </w:r>
      <w:r w:rsidR="00D350E3" w:rsidRPr="002317AB">
        <w:rPr>
          <w:szCs w:val="22"/>
        </w:rPr>
        <w:t>3.1</w:t>
      </w:r>
      <w:r w:rsidR="0068605C" w:rsidRPr="002317AB">
        <w:rPr>
          <w:szCs w:val="22"/>
        </w:rPr>
        <w:t>.</w:t>
      </w:r>
    </w:p>
    <w:p w:rsidR="0040490E" w:rsidRPr="00E66C7E" w:rsidRDefault="0040490E" w:rsidP="00C1367F">
      <w:pPr>
        <w:pStyle w:val="afff8"/>
        <w:rPr>
          <w:b/>
          <w:szCs w:val="22"/>
        </w:rPr>
      </w:pPr>
      <w:r w:rsidRPr="00E66C7E">
        <w:rPr>
          <w:b/>
          <w:szCs w:val="22"/>
        </w:rPr>
        <w:t xml:space="preserve">Таблица </w:t>
      </w:r>
      <w:r w:rsidR="00D350E3" w:rsidRPr="00E66C7E">
        <w:rPr>
          <w:b/>
          <w:szCs w:val="22"/>
        </w:rPr>
        <w:t>3.1</w:t>
      </w:r>
      <w:r w:rsidR="006D31FE" w:rsidRPr="00E66C7E">
        <w:rPr>
          <w:b/>
          <w:szCs w:val="22"/>
        </w:rPr>
        <w:t xml:space="preserve"> - </w:t>
      </w:r>
      <w:r w:rsidRPr="00E66C7E">
        <w:rPr>
          <w:b/>
          <w:szCs w:val="22"/>
        </w:rPr>
        <w:t>Укрупненная оценка по целевым показателям (индикаторам) принципиальных вариантов развития транспортной инфраструктуры</w:t>
      </w:r>
      <w:r w:rsidR="00FB3A2B" w:rsidRPr="00E66C7E">
        <w:rPr>
          <w:b/>
          <w:szCs w:val="22"/>
        </w:rPr>
        <w:t xml:space="preserve"> до </w:t>
      </w:r>
      <w:r w:rsidR="00210BE1" w:rsidRPr="00E66C7E">
        <w:rPr>
          <w:b/>
          <w:szCs w:val="22"/>
        </w:rPr>
        <w:t>20</w:t>
      </w:r>
      <w:r w:rsidR="00F806E6" w:rsidRPr="00E66C7E">
        <w:rPr>
          <w:b/>
          <w:szCs w:val="22"/>
        </w:rPr>
        <w:t>3</w:t>
      </w:r>
      <w:r w:rsidR="006D31FE" w:rsidRPr="00E66C7E">
        <w:rPr>
          <w:b/>
          <w:szCs w:val="22"/>
        </w:rPr>
        <w:t>2</w:t>
      </w:r>
      <w:r w:rsidR="00FB3A2B" w:rsidRPr="00E66C7E">
        <w:rPr>
          <w:b/>
          <w:szCs w:val="22"/>
        </w:rPr>
        <w:t xml:space="preserve"> года</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09"/>
        <w:gridCol w:w="2129"/>
        <w:gridCol w:w="582"/>
        <w:gridCol w:w="904"/>
        <w:gridCol w:w="861"/>
        <w:gridCol w:w="904"/>
        <w:gridCol w:w="861"/>
        <w:gridCol w:w="861"/>
        <w:gridCol w:w="694"/>
      </w:tblGrid>
      <w:tr w:rsidR="006D31FE" w:rsidRPr="002317AB" w:rsidTr="006D31FE">
        <w:trPr>
          <w:trHeight w:val="20"/>
        </w:trPr>
        <w:tc>
          <w:tcPr>
            <w:tcW w:w="118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D31FE" w:rsidRPr="003C1E1D" w:rsidRDefault="006D31FE" w:rsidP="006D31FE">
            <w:pPr>
              <w:pStyle w:val="a6"/>
              <w:rPr>
                <w:rFonts w:cs="Times New Roman"/>
                <w:szCs w:val="20"/>
                <w:lang w:val="ru-RU"/>
              </w:rPr>
            </w:pPr>
          </w:p>
          <w:p w:rsidR="006D31FE" w:rsidRPr="002317AB" w:rsidRDefault="006D31FE" w:rsidP="006D31FE">
            <w:pPr>
              <w:pStyle w:val="a6"/>
              <w:rPr>
                <w:rFonts w:cs="Times New Roman"/>
                <w:szCs w:val="20"/>
              </w:rPr>
            </w:pPr>
            <w:r w:rsidRPr="002317AB">
              <w:rPr>
                <w:rFonts w:cs="Times New Roman"/>
                <w:szCs w:val="20"/>
              </w:rPr>
              <w:t>Группа индикаторов</w:t>
            </w:r>
          </w:p>
        </w:tc>
        <w:tc>
          <w:tcPr>
            <w:tcW w:w="104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a6"/>
              <w:rPr>
                <w:rFonts w:cs="Times New Roman"/>
                <w:szCs w:val="20"/>
              </w:rPr>
            </w:pPr>
            <w:r w:rsidRPr="002317AB">
              <w:rPr>
                <w:rFonts w:cs="Times New Roman"/>
                <w:szCs w:val="20"/>
              </w:rPr>
              <w:t>Наименование целевых</w:t>
            </w:r>
          </w:p>
          <w:p w:rsidR="006D31FE" w:rsidRPr="002317AB" w:rsidRDefault="006D31FE" w:rsidP="006D31FE">
            <w:pPr>
              <w:pStyle w:val="a6"/>
              <w:rPr>
                <w:rFonts w:cs="Times New Roman"/>
                <w:szCs w:val="20"/>
              </w:rPr>
            </w:pPr>
            <w:r w:rsidRPr="002317AB">
              <w:rPr>
                <w:rFonts w:cs="Times New Roman"/>
                <w:szCs w:val="20"/>
              </w:rPr>
              <w:t>индикаторов</w:t>
            </w:r>
          </w:p>
        </w:tc>
        <w:tc>
          <w:tcPr>
            <w:tcW w:w="28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a6"/>
              <w:rPr>
                <w:rFonts w:cs="Times New Roman"/>
                <w:szCs w:val="20"/>
              </w:rPr>
            </w:pPr>
            <w:r w:rsidRPr="002317AB">
              <w:rPr>
                <w:rFonts w:cs="Times New Roman"/>
                <w:szCs w:val="20"/>
              </w:rPr>
              <w:t>Ед. изм</w:t>
            </w:r>
          </w:p>
          <w:p w:rsidR="006D31FE" w:rsidRPr="002317AB" w:rsidRDefault="006D31FE" w:rsidP="006D31FE">
            <w:pPr>
              <w:pStyle w:val="a6"/>
              <w:rPr>
                <w:rFonts w:cs="Times New Roman"/>
                <w:szCs w:val="20"/>
              </w:rPr>
            </w:pPr>
            <w:r w:rsidRPr="002317AB">
              <w:rPr>
                <w:rFonts w:cs="Times New Roman"/>
                <w:szCs w:val="20"/>
              </w:rPr>
              <w:t>.</w:t>
            </w:r>
          </w:p>
        </w:tc>
        <w:tc>
          <w:tcPr>
            <w:tcW w:w="44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D31FE" w:rsidRPr="002317AB" w:rsidRDefault="006D31FE" w:rsidP="006D31FE">
            <w:pPr>
              <w:pStyle w:val="a6"/>
              <w:rPr>
                <w:rFonts w:cs="Times New Roman"/>
              </w:rPr>
            </w:pPr>
            <w:r w:rsidRPr="002317AB">
              <w:rPr>
                <w:rFonts w:cs="Times New Roman"/>
              </w:rPr>
              <w:t>202</w:t>
            </w:r>
            <w:r w:rsidRPr="002317AB">
              <w:rPr>
                <w:rFonts w:cs="Times New Roman"/>
                <w:lang w:val="ru-RU"/>
              </w:rPr>
              <w:t>1</w:t>
            </w:r>
          </w:p>
        </w:tc>
        <w:tc>
          <w:tcPr>
            <w:tcW w:w="42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D31FE" w:rsidRPr="002317AB" w:rsidRDefault="006D31FE" w:rsidP="006D31FE">
            <w:pPr>
              <w:pStyle w:val="a6"/>
              <w:rPr>
                <w:rFonts w:cs="Times New Roman"/>
              </w:rPr>
            </w:pPr>
            <w:r w:rsidRPr="002317AB">
              <w:rPr>
                <w:rFonts w:cs="Times New Roman"/>
              </w:rPr>
              <w:t xml:space="preserve">2022 </w:t>
            </w:r>
          </w:p>
        </w:tc>
        <w:tc>
          <w:tcPr>
            <w:tcW w:w="44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D31FE" w:rsidRPr="002317AB" w:rsidRDefault="006D31FE" w:rsidP="006D31FE">
            <w:pPr>
              <w:pStyle w:val="a6"/>
              <w:rPr>
                <w:rFonts w:cs="Times New Roman"/>
              </w:rPr>
            </w:pPr>
            <w:r w:rsidRPr="002317AB">
              <w:rPr>
                <w:rFonts w:cs="Times New Roman"/>
              </w:rPr>
              <w:t>2023</w:t>
            </w:r>
          </w:p>
        </w:tc>
        <w:tc>
          <w:tcPr>
            <w:tcW w:w="42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D31FE" w:rsidRPr="002317AB" w:rsidRDefault="006D31FE" w:rsidP="006D31FE">
            <w:pPr>
              <w:pStyle w:val="a6"/>
              <w:rPr>
                <w:rFonts w:cs="Times New Roman"/>
              </w:rPr>
            </w:pPr>
            <w:r w:rsidRPr="002317AB">
              <w:rPr>
                <w:rFonts w:cs="Times New Roman"/>
              </w:rPr>
              <w:t>2024</w:t>
            </w:r>
          </w:p>
        </w:tc>
        <w:tc>
          <w:tcPr>
            <w:tcW w:w="42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D31FE" w:rsidRPr="002317AB" w:rsidRDefault="006D31FE" w:rsidP="006D31FE">
            <w:pPr>
              <w:pStyle w:val="a6"/>
              <w:rPr>
                <w:rFonts w:cs="Times New Roman"/>
              </w:rPr>
            </w:pPr>
            <w:r w:rsidRPr="002317AB">
              <w:rPr>
                <w:rFonts w:cs="Times New Roman"/>
              </w:rPr>
              <w:t>2025</w:t>
            </w:r>
          </w:p>
        </w:tc>
        <w:tc>
          <w:tcPr>
            <w:tcW w:w="34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D31FE" w:rsidRPr="002317AB" w:rsidRDefault="006D31FE" w:rsidP="006D31FE">
            <w:pPr>
              <w:pStyle w:val="a6"/>
              <w:rPr>
                <w:rFonts w:cs="Times New Roman"/>
                <w:szCs w:val="20"/>
                <w:lang w:val="ru-RU"/>
              </w:rPr>
            </w:pPr>
            <w:r w:rsidRPr="002317AB">
              <w:rPr>
                <w:rFonts w:cs="Times New Roman"/>
                <w:szCs w:val="20"/>
              </w:rPr>
              <w:t>202</w:t>
            </w:r>
            <w:r w:rsidRPr="002317AB">
              <w:rPr>
                <w:rFonts w:cs="Times New Roman"/>
                <w:szCs w:val="20"/>
                <w:lang w:val="ru-RU"/>
              </w:rPr>
              <w:t>6-2032</w:t>
            </w:r>
          </w:p>
        </w:tc>
      </w:tr>
      <w:tr w:rsidR="006D31FE" w:rsidRPr="002317AB" w:rsidTr="006D31FE">
        <w:trPr>
          <w:trHeight w:val="20"/>
        </w:trPr>
        <w:tc>
          <w:tcPr>
            <w:tcW w:w="1180" w:type="pct"/>
            <w:vMerge w:val="restart"/>
            <w:tcBorders>
              <w:top w:val="single" w:sz="4" w:space="0" w:color="000000"/>
              <w:left w:val="single" w:sz="4" w:space="0" w:color="000000"/>
              <w:bottom w:val="single" w:sz="4" w:space="0" w:color="000000"/>
              <w:right w:val="single" w:sz="4" w:space="0" w:color="000000"/>
            </w:tcBorders>
          </w:tcPr>
          <w:p w:rsidR="006D31FE" w:rsidRPr="003C1E1D" w:rsidRDefault="006D31FE" w:rsidP="006D31FE">
            <w:pPr>
              <w:pStyle w:val="a6"/>
              <w:rPr>
                <w:rFonts w:cs="Times New Roman"/>
                <w:szCs w:val="20"/>
                <w:lang w:val="ru-RU"/>
              </w:rPr>
            </w:pPr>
          </w:p>
          <w:p w:rsidR="006D31FE" w:rsidRPr="003C1E1D" w:rsidRDefault="006D31FE" w:rsidP="006D31FE">
            <w:pPr>
              <w:pStyle w:val="a6"/>
              <w:rPr>
                <w:rFonts w:cs="Times New Roman"/>
                <w:szCs w:val="20"/>
                <w:lang w:val="ru-RU"/>
              </w:rPr>
            </w:pPr>
            <w:r w:rsidRPr="003C1E1D">
              <w:rPr>
                <w:rFonts w:cs="Times New Roman"/>
                <w:szCs w:val="20"/>
                <w:lang w:val="ru-RU"/>
              </w:rPr>
              <w:t>Критерии доступности</w:t>
            </w:r>
            <w:r w:rsidRPr="003C1E1D">
              <w:rPr>
                <w:rFonts w:cs="Times New Roman"/>
                <w:szCs w:val="20"/>
                <w:lang w:val="ru-RU"/>
              </w:rPr>
              <w:tab/>
              <w:t>для населения транспортных слуг</w:t>
            </w:r>
          </w:p>
        </w:tc>
        <w:tc>
          <w:tcPr>
            <w:tcW w:w="1043" w:type="pct"/>
            <w:tcBorders>
              <w:top w:val="single" w:sz="4" w:space="0" w:color="000000"/>
              <w:left w:val="single" w:sz="4" w:space="0" w:color="000000"/>
              <w:bottom w:val="single" w:sz="4" w:space="0" w:color="000000"/>
              <w:right w:val="single" w:sz="4" w:space="0" w:color="000000"/>
            </w:tcBorders>
            <w:hideMark/>
          </w:tcPr>
          <w:p w:rsidR="006D31FE" w:rsidRPr="003C1E1D" w:rsidRDefault="006D31FE" w:rsidP="006D31FE">
            <w:pPr>
              <w:pStyle w:val="a6"/>
              <w:rPr>
                <w:rFonts w:cs="Times New Roman"/>
                <w:szCs w:val="20"/>
                <w:lang w:val="ru-RU"/>
              </w:rPr>
            </w:pPr>
            <w:r w:rsidRPr="003C1E1D">
              <w:rPr>
                <w:rFonts w:cs="Times New Roman"/>
                <w:szCs w:val="20"/>
                <w:lang w:val="ru-RU"/>
              </w:rPr>
              <w:t>Система автомобильных улиц и дорог</w:t>
            </w:r>
          </w:p>
        </w:tc>
        <w:tc>
          <w:tcPr>
            <w:tcW w:w="285" w:type="pct"/>
            <w:tcBorders>
              <w:top w:val="single" w:sz="4" w:space="0" w:color="000000"/>
              <w:left w:val="single" w:sz="4" w:space="0" w:color="000000"/>
              <w:bottom w:val="single" w:sz="4" w:space="0" w:color="000000"/>
              <w:right w:val="single" w:sz="4" w:space="0" w:color="000000"/>
            </w:tcBorders>
          </w:tcPr>
          <w:p w:rsidR="006D31FE" w:rsidRPr="003C1E1D" w:rsidRDefault="006D31FE" w:rsidP="006D31FE">
            <w:pPr>
              <w:pStyle w:val="a6"/>
              <w:rPr>
                <w:rFonts w:cs="Times New Roman"/>
                <w:szCs w:val="20"/>
                <w:lang w:val="ru-RU"/>
              </w:rPr>
            </w:pPr>
          </w:p>
          <w:p w:rsidR="006D31FE" w:rsidRPr="003C1E1D" w:rsidRDefault="006D31FE" w:rsidP="006D31FE">
            <w:pPr>
              <w:pStyle w:val="a6"/>
              <w:rPr>
                <w:rFonts w:cs="Times New Roman"/>
                <w:szCs w:val="20"/>
                <w:lang w:val="ru-RU"/>
              </w:rPr>
            </w:pPr>
          </w:p>
          <w:p w:rsidR="006D31FE" w:rsidRPr="002317AB" w:rsidRDefault="006D31FE" w:rsidP="006D31FE">
            <w:pPr>
              <w:pStyle w:val="a6"/>
              <w:rPr>
                <w:rFonts w:cs="Times New Roman"/>
                <w:szCs w:val="20"/>
              </w:rPr>
            </w:pPr>
            <w:r w:rsidRPr="002317AB">
              <w:rPr>
                <w:rFonts w:cs="Times New Roman"/>
                <w:szCs w:val="20"/>
              </w:rPr>
              <w:t>км</w:t>
            </w:r>
          </w:p>
        </w:tc>
        <w:tc>
          <w:tcPr>
            <w:tcW w:w="443"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lang w:val="ru-RU"/>
              </w:rPr>
            </w:pPr>
            <w:r w:rsidRPr="002317AB">
              <w:rPr>
                <w:rFonts w:cs="Times New Roman"/>
                <w:szCs w:val="20"/>
                <w:lang w:val="ru-RU"/>
              </w:rPr>
              <w:t>2,3</w:t>
            </w:r>
          </w:p>
        </w:tc>
        <w:tc>
          <w:tcPr>
            <w:tcW w:w="42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lang w:val="ru-RU"/>
              </w:rPr>
            </w:pPr>
            <w:r w:rsidRPr="002317AB">
              <w:rPr>
                <w:rFonts w:cs="Times New Roman"/>
                <w:szCs w:val="20"/>
                <w:lang w:val="ru-RU"/>
              </w:rPr>
              <w:t>2,3</w:t>
            </w:r>
          </w:p>
        </w:tc>
        <w:tc>
          <w:tcPr>
            <w:tcW w:w="443"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lang w:val="ru-RU"/>
              </w:rPr>
            </w:pPr>
            <w:r w:rsidRPr="002317AB">
              <w:rPr>
                <w:rFonts w:cs="Times New Roman"/>
                <w:szCs w:val="20"/>
                <w:lang w:val="ru-RU"/>
              </w:rPr>
              <w:t>2,3</w:t>
            </w:r>
          </w:p>
        </w:tc>
        <w:tc>
          <w:tcPr>
            <w:tcW w:w="42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6,135</w:t>
            </w:r>
          </w:p>
        </w:tc>
        <w:tc>
          <w:tcPr>
            <w:tcW w:w="42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6,135</w:t>
            </w:r>
          </w:p>
        </w:tc>
        <w:tc>
          <w:tcPr>
            <w:tcW w:w="340"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9,3</w:t>
            </w:r>
          </w:p>
        </w:tc>
      </w:tr>
      <w:tr w:rsidR="006D31FE" w:rsidRPr="002317AB" w:rsidTr="006D31FE">
        <w:trPr>
          <w:trHeight w:val="20"/>
        </w:trPr>
        <w:tc>
          <w:tcPr>
            <w:tcW w:w="1180" w:type="pct"/>
            <w:vMerge/>
            <w:tcBorders>
              <w:top w:val="single" w:sz="4" w:space="0" w:color="000000"/>
              <w:left w:val="single" w:sz="4" w:space="0" w:color="000000"/>
              <w:bottom w:val="single" w:sz="4" w:space="0" w:color="000000"/>
              <w:right w:val="single" w:sz="4" w:space="0" w:color="000000"/>
            </w:tcBorders>
            <w:vAlign w:val="center"/>
            <w:hideMark/>
          </w:tcPr>
          <w:p w:rsidR="006D31FE" w:rsidRPr="002317AB" w:rsidRDefault="006D31FE" w:rsidP="006D31FE">
            <w:pPr>
              <w:pStyle w:val="a6"/>
              <w:rPr>
                <w:rFonts w:cs="Times New Roman"/>
                <w:szCs w:val="20"/>
              </w:rPr>
            </w:pPr>
          </w:p>
        </w:tc>
        <w:tc>
          <w:tcPr>
            <w:tcW w:w="1043" w:type="pct"/>
            <w:tcBorders>
              <w:top w:val="single" w:sz="4" w:space="0" w:color="000000"/>
              <w:left w:val="single" w:sz="4" w:space="0" w:color="000000"/>
              <w:bottom w:val="single" w:sz="4" w:space="0" w:color="000000"/>
              <w:right w:val="single" w:sz="4" w:space="0" w:color="000000"/>
            </w:tcBorders>
            <w:hideMark/>
          </w:tcPr>
          <w:p w:rsidR="006D31FE" w:rsidRPr="003C1E1D" w:rsidRDefault="006D31FE" w:rsidP="006D31FE">
            <w:pPr>
              <w:pStyle w:val="a6"/>
              <w:rPr>
                <w:rFonts w:cs="Times New Roman"/>
                <w:szCs w:val="20"/>
                <w:lang w:val="ru-RU"/>
              </w:rPr>
            </w:pPr>
            <w:r w:rsidRPr="003C1E1D">
              <w:rPr>
                <w:rFonts w:cs="Times New Roman"/>
                <w:szCs w:val="20"/>
                <w:lang w:val="ru-RU"/>
              </w:rPr>
              <w:t>Улучшенная структура улично-</w:t>
            </w:r>
          </w:p>
          <w:p w:rsidR="006D31FE" w:rsidRPr="003C1E1D" w:rsidRDefault="006D31FE" w:rsidP="006D31FE">
            <w:pPr>
              <w:pStyle w:val="a6"/>
              <w:rPr>
                <w:rFonts w:cs="Times New Roman"/>
                <w:szCs w:val="20"/>
                <w:lang w:val="ru-RU"/>
              </w:rPr>
            </w:pPr>
            <w:r w:rsidRPr="003C1E1D">
              <w:rPr>
                <w:rFonts w:cs="Times New Roman"/>
                <w:szCs w:val="20"/>
                <w:lang w:val="ru-RU"/>
              </w:rPr>
              <w:t>дорожной сети</w:t>
            </w:r>
          </w:p>
        </w:tc>
        <w:tc>
          <w:tcPr>
            <w:tcW w:w="285" w:type="pct"/>
            <w:tcBorders>
              <w:top w:val="single" w:sz="4" w:space="0" w:color="000000"/>
              <w:left w:val="single" w:sz="4" w:space="0" w:color="000000"/>
              <w:bottom w:val="single" w:sz="4" w:space="0" w:color="000000"/>
              <w:right w:val="single" w:sz="4" w:space="0" w:color="000000"/>
            </w:tcBorders>
          </w:tcPr>
          <w:p w:rsidR="006D31FE" w:rsidRPr="003C1E1D" w:rsidRDefault="006D31FE" w:rsidP="006D31FE">
            <w:pPr>
              <w:pStyle w:val="a6"/>
              <w:rPr>
                <w:rFonts w:cs="Times New Roman"/>
                <w:szCs w:val="20"/>
                <w:lang w:val="ru-RU"/>
              </w:rPr>
            </w:pPr>
          </w:p>
          <w:p w:rsidR="006D31FE" w:rsidRPr="003C1E1D" w:rsidRDefault="006D31FE" w:rsidP="006D31FE">
            <w:pPr>
              <w:pStyle w:val="a6"/>
              <w:rPr>
                <w:rFonts w:cs="Times New Roman"/>
                <w:szCs w:val="20"/>
                <w:lang w:val="ru-RU"/>
              </w:rPr>
            </w:pPr>
          </w:p>
          <w:p w:rsidR="006D31FE" w:rsidRPr="002317AB" w:rsidRDefault="006D31FE" w:rsidP="006D31FE">
            <w:pPr>
              <w:pStyle w:val="a6"/>
              <w:rPr>
                <w:rFonts w:cs="Times New Roman"/>
                <w:szCs w:val="20"/>
              </w:rPr>
            </w:pPr>
            <w:r w:rsidRPr="002317AB">
              <w:rPr>
                <w:rFonts w:cs="Times New Roman"/>
                <w:szCs w:val="20"/>
              </w:rPr>
              <w:t>м</w:t>
            </w:r>
          </w:p>
        </w:tc>
        <w:tc>
          <w:tcPr>
            <w:tcW w:w="443"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lang w:val="ru-RU"/>
              </w:rPr>
              <w:t>230</w:t>
            </w:r>
            <w:r w:rsidRPr="002317AB">
              <w:rPr>
                <w:rFonts w:cs="Times New Roman"/>
                <w:szCs w:val="20"/>
              </w:rPr>
              <w:t>0</w:t>
            </w:r>
          </w:p>
        </w:tc>
        <w:tc>
          <w:tcPr>
            <w:tcW w:w="42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lang w:val="ru-RU"/>
              </w:rPr>
              <w:t>230</w:t>
            </w:r>
            <w:r w:rsidRPr="002317AB">
              <w:rPr>
                <w:rFonts w:cs="Times New Roman"/>
                <w:szCs w:val="20"/>
              </w:rPr>
              <w:t>0</w:t>
            </w:r>
          </w:p>
        </w:tc>
        <w:tc>
          <w:tcPr>
            <w:tcW w:w="443"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lang w:val="ru-RU"/>
              </w:rPr>
              <w:t>230</w:t>
            </w:r>
            <w:r w:rsidRPr="002317AB">
              <w:rPr>
                <w:rFonts w:cs="Times New Roman"/>
                <w:szCs w:val="20"/>
              </w:rPr>
              <w:t>0</w:t>
            </w:r>
          </w:p>
        </w:tc>
        <w:tc>
          <w:tcPr>
            <w:tcW w:w="42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6135</w:t>
            </w:r>
          </w:p>
        </w:tc>
        <w:tc>
          <w:tcPr>
            <w:tcW w:w="42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6135</w:t>
            </w:r>
          </w:p>
        </w:tc>
        <w:tc>
          <w:tcPr>
            <w:tcW w:w="340"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9300</w:t>
            </w:r>
          </w:p>
        </w:tc>
      </w:tr>
      <w:tr w:rsidR="006D31FE" w:rsidRPr="002317AB" w:rsidTr="006D31FE">
        <w:trPr>
          <w:trHeight w:val="20"/>
        </w:trPr>
        <w:tc>
          <w:tcPr>
            <w:tcW w:w="1180" w:type="pct"/>
            <w:tcBorders>
              <w:top w:val="single" w:sz="4" w:space="0" w:color="000000"/>
              <w:left w:val="single" w:sz="4" w:space="0" w:color="000000"/>
              <w:bottom w:val="single" w:sz="4" w:space="0" w:color="000000"/>
              <w:right w:val="single" w:sz="4" w:space="0" w:color="000000"/>
            </w:tcBorders>
            <w:hideMark/>
          </w:tcPr>
          <w:p w:rsidR="006D31FE" w:rsidRPr="002317AB" w:rsidRDefault="006D31FE" w:rsidP="006D31FE">
            <w:pPr>
              <w:pStyle w:val="a6"/>
              <w:rPr>
                <w:rFonts w:cs="Times New Roman"/>
                <w:szCs w:val="20"/>
                <w:lang w:val="ru-RU"/>
              </w:rPr>
            </w:pPr>
            <w:r w:rsidRPr="002317AB">
              <w:rPr>
                <w:rFonts w:cs="Times New Roman"/>
                <w:szCs w:val="20"/>
                <w:lang w:val="ru-RU"/>
              </w:rPr>
              <w:t>Показатели спроса на развитие улично- дорожной сети</w:t>
            </w:r>
          </w:p>
        </w:tc>
        <w:tc>
          <w:tcPr>
            <w:tcW w:w="1043" w:type="pct"/>
            <w:tcBorders>
              <w:top w:val="single" w:sz="4" w:space="0" w:color="000000"/>
              <w:left w:val="single" w:sz="4" w:space="0" w:color="000000"/>
              <w:bottom w:val="single" w:sz="4" w:space="0" w:color="000000"/>
              <w:right w:val="single" w:sz="4" w:space="0" w:color="000000"/>
            </w:tcBorders>
            <w:hideMark/>
          </w:tcPr>
          <w:p w:rsidR="006D31FE" w:rsidRPr="003C1E1D" w:rsidRDefault="006D31FE" w:rsidP="006D31FE">
            <w:pPr>
              <w:pStyle w:val="a6"/>
              <w:rPr>
                <w:rFonts w:cs="Times New Roman"/>
                <w:szCs w:val="20"/>
                <w:lang w:val="ru-RU"/>
              </w:rPr>
            </w:pPr>
            <w:r w:rsidRPr="003C1E1D">
              <w:rPr>
                <w:rFonts w:cs="Times New Roman"/>
                <w:szCs w:val="20"/>
                <w:lang w:val="ru-RU"/>
              </w:rPr>
              <w:t>Общая протяженность улично-дорожной</w:t>
            </w:r>
          </w:p>
          <w:p w:rsidR="006D31FE" w:rsidRPr="003C1E1D" w:rsidRDefault="006D31FE" w:rsidP="006D31FE">
            <w:pPr>
              <w:pStyle w:val="a6"/>
              <w:rPr>
                <w:rFonts w:cs="Times New Roman"/>
                <w:szCs w:val="20"/>
                <w:lang w:val="ru-RU"/>
              </w:rPr>
            </w:pPr>
            <w:r w:rsidRPr="003C1E1D">
              <w:rPr>
                <w:rFonts w:cs="Times New Roman"/>
                <w:szCs w:val="20"/>
                <w:lang w:val="ru-RU"/>
              </w:rPr>
              <w:t>сети</w:t>
            </w:r>
          </w:p>
        </w:tc>
        <w:tc>
          <w:tcPr>
            <w:tcW w:w="285" w:type="pct"/>
            <w:tcBorders>
              <w:top w:val="single" w:sz="4" w:space="0" w:color="000000"/>
              <w:left w:val="single" w:sz="4" w:space="0" w:color="000000"/>
              <w:bottom w:val="single" w:sz="4" w:space="0" w:color="000000"/>
              <w:right w:val="single" w:sz="4" w:space="0" w:color="000000"/>
            </w:tcBorders>
          </w:tcPr>
          <w:p w:rsidR="006D31FE" w:rsidRPr="003C1E1D" w:rsidRDefault="006D31FE" w:rsidP="006D31FE">
            <w:pPr>
              <w:pStyle w:val="a6"/>
              <w:rPr>
                <w:rFonts w:cs="Times New Roman"/>
                <w:szCs w:val="20"/>
                <w:lang w:val="ru-RU"/>
              </w:rPr>
            </w:pPr>
          </w:p>
          <w:p w:rsidR="006D31FE" w:rsidRPr="003C1E1D" w:rsidRDefault="006D31FE" w:rsidP="006D31FE">
            <w:pPr>
              <w:pStyle w:val="a6"/>
              <w:rPr>
                <w:rFonts w:cs="Times New Roman"/>
                <w:szCs w:val="20"/>
                <w:lang w:val="ru-RU"/>
              </w:rPr>
            </w:pPr>
          </w:p>
          <w:p w:rsidR="006D31FE" w:rsidRPr="002317AB" w:rsidRDefault="006D31FE" w:rsidP="006D31FE">
            <w:pPr>
              <w:pStyle w:val="a6"/>
              <w:rPr>
                <w:rFonts w:cs="Times New Roman"/>
                <w:szCs w:val="20"/>
              </w:rPr>
            </w:pPr>
            <w:r w:rsidRPr="002317AB">
              <w:rPr>
                <w:rFonts w:cs="Times New Roman"/>
                <w:szCs w:val="20"/>
              </w:rPr>
              <w:t>км</w:t>
            </w:r>
          </w:p>
        </w:tc>
        <w:tc>
          <w:tcPr>
            <w:tcW w:w="443"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lang w:val="ru-RU"/>
              </w:rPr>
            </w:pPr>
            <w:r w:rsidRPr="002317AB">
              <w:rPr>
                <w:rFonts w:cs="Times New Roman"/>
                <w:szCs w:val="20"/>
                <w:lang w:val="ru-RU"/>
              </w:rPr>
              <w:t>2,3</w:t>
            </w:r>
          </w:p>
        </w:tc>
        <w:tc>
          <w:tcPr>
            <w:tcW w:w="42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lang w:val="ru-RU"/>
              </w:rPr>
            </w:pPr>
            <w:r w:rsidRPr="002317AB">
              <w:rPr>
                <w:rFonts w:cs="Times New Roman"/>
                <w:szCs w:val="20"/>
                <w:lang w:val="ru-RU"/>
              </w:rPr>
              <w:t>2,3</w:t>
            </w:r>
          </w:p>
        </w:tc>
        <w:tc>
          <w:tcPr>
            <w:tcW w:w="443"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lang w:val="ru-RU"/>
              </w:rPr>
            </w:pPr>
            <w:r w:rsidRPr="002317AB">
              <w:rPr>
                <w:rFonts w:cs="Times New Roman"/>
                <w:szCs w:val="20"/>
                <w:lang w:val="ru-RU"/>
              </w:rPr>
              <w:t>2,3</w:t>
            </w:r>
          </w:p>
        </w:tc>
        <w:tc>
          <w:tcPr>
            <w:tcW w:w="42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6,135</w:t>
            </w:r>
          </w:p>
        </w:tc>
        <w:tc>
          <w:tcPr>
            <w:tcW w:w="42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6,135</w:t>
            </w:r>
          </w:p>
        </w:tc>
        <w:tc>
          <w:tcPr>
            <w:tcW w:w="340"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9,3</w:t>
            </w:r>
          </w:p>
        </w:tc>
      </w:tr>
      <w:tr w:rsidR="006D31FE" w:rsidRPr="002317AB" w:rsidTr="006D31FE">
        <w:trPr>
          <w:trHeight w:val="20"/>
        </w:trPr>
        <w:tc>
          <w:tcPr>
            <w:tcW w:w="1180" w:type="pct"/>
            <w:vMerge w:val="restart"/>
            <w:tcBorders>
              <w:top w:val="single" w:sz="4" w:space="0" w:color="000000"/>
              <w:left w:val="single" w:sz="4" w:space="0" w:color="000000"/>
              <w:bottom w:val="single" w:sz="4" w:space="0" w:color="000000"/>
              <w:right w:val="single" w:sz="4" w:space="0" w:color="000000"/>
            </w:tcBorders>
          </w:tcPr>
          <w:p w:rsidR="006D31FE" w:rsidRPr="003C1E1D" w:rsidRDefault="006D31FE" w:rsidP="006D31FE">
            <w:pPr>
              <w:pStyle w:val="a6"/>
              <w:rPr>
                <w:rFonts w:cs="Times New Roman"/>
                <w:szCs w:val="20"/>
                <w:lang w:val="ru-RU"/>
              </w:rPr>
            </w:pPr>
          </w:p>
          <w:p w:rsidR="006D31FE" w:rsidRPr="003C1E1D" w:rsidRDefault="006D31FE" w:rsidP="006D31FE">
            <w:pPr>
              <w:pStyle w:val="a6"/>
              <w:rPr>
                <w:rFonts w:cs="Times New Roman"/>
                <w:szCs w:val="20"/>
                <w:lang w:val="ru-RU"/>
              </w:rPr>
            </w:pPr>
            <w:r w:rsidRPr="003C1E1D">
              <w:rPr>
                <w:rFonts w:cs="Times New Roman"/>
                <w:szCs w:val="20"/>
                <w:lang w:val="ru-RU"/>
              </w:rPr>
              <w:t>Показатели степени охвата потребителей улично- дорожной сети</w:t>
            </w:r>
          </w:p>
        </w:tc>
        <w:tc>
          <w:tcPr>
            <w:tcW w:w="1043" w:type="pct"/>
            <w:tcBorders>
              <w:top w:val="single" w:sz="4" w:space="0" w:color="000000"/>
              <w:left w:val="single" w:sz="4" w:space="0" w:color="000000"/>
              <w:bottom w:val="single" w:sz="4" w:space="0" w:color="000000"/>
              <w:right w:val="single" w:sz="4" w:space="0" w:color="000000"/>
            </w:tcBorders>
            <w:hideMark/>
          </w:tcPr>
          <w:p w:rsidR="006D31FE" w:rsidRPr="002317AB" w:rsidRDefault="006D31FE" w:rsidP="006D31FE">
            <w:pPr>
              <w:pStyle w:val="a6"/>
              <w:rPr>
                <w:rFonts w:cs="Times New Roman"/>
                <w:szCs w:val="20"/>
              </w:rPr>
            </w:pPr>
            <w:r w:rsidRPr="002317AB">
              <w:rPr>
                <w:rFonts w:cs="Times New Roman"/>
                <w:szCs w:val="20"/>
              </w:rPr>
              <w:t>Транспортная обеспеченность</w:t>
            </w:r>
          </w:p>
        </w:tc>
        <w:tc>
          <w:tcPr>
            <w:tcW w:w="285"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w:t>
            </w:r>
          </w:p>
        </w:tc>
        <w:tc>
          <w:tcPr>
            <w:tcW w:w="443"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100</w:t>
            </w:r>
          </w:p>
        </w:tc>
        <w:tc>
          <w:tcPr>
            <w:tcW w:w="42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100</w:t>
            </w:r>
          </w:p>
        </w:tc>
        <w:tc>
          <w:tcPr>
            <w:tcW w:w="443"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100</w:t>
            </w:r>
          </w:p>
        </w:tc>
        <w:tc>
          <w:tcPr>
            <w:tcW w:w="42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100</w:t>
            </w:r>
          </w:p>
        </w:tc>
        <w:tc>
          <w:tcPr>
            <w:tcW w:w="42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100</w:t>
            </w:r>
          </w:p>
        </w:tc>
        <w:tc>
          <w:tcPr>
            <w:tcW w:w="340"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100</w:t>
            </w:r>
          </w:p>
        </w:tc>
      </w:tr>
      <w:tr w:rsidR="006D31FE" w:rsidRPr="002317AB" w:rsidTr="006D31FE">
        <w:trPr>
          <w:trHeight w:val="20"/>
        </w:trPr>
        <w:tc>
          <w:tcPr>
            <w:tcW w:w="1180" w:type="pct"/>
            <w:vMerge/>
            <w:tcBorders>
              <w:top w:val="single" w:sz="4" w:space="0" w:color="000000"/>
              <w:left w:val="single" w:sz="4" w:space="0" w:color="000000"/>
              <w:bottom w:val="single" w:sz="4" w:space="0" w:color="000000"/>
              <w:right w:val="single" w:sz="4" w:space="0" w:color="000000"/>
            </w:tcBorders>
            <w:vAlign w:val="center"/>
            <w:hideMark/>
          </w:tcPr>
          <w:p w:rsidR="006D31FE" w:rsidRPr="002317AB" w:rsidRDefault="006D31FE" w:rsidP="006D31FE">
            <w:pPr>
              <w:pStyle w:val="a6"/>
              <w:rPr>
                <w:rFonts w:cs="Times New Roman"/>
                <w:szCs w:val="20"/>
              </w:rPr>
            </w:pPr>
          </w:p>
        </w:tc>
        <w:tc>
          <w:tcPr>
            <w:tcW w:w="1043" w:type="pct"/>
            <w:tcBorders>
              <w:top w:val="single" w:sz="4" w:space="0" w:color="000000"/>
              <w:left w:val="single" w:sz="4" w:space="0" w:color="000000"/>
              <w:bottom w:val="single" w:sz="4" w:space="0" w:color="000000"/>
              <w:right w:val="single" w:sz="4" w:space="0" w:color="000000"/>
            </w:tcBorders>
            <w:hideMark/>
          </w:tcPr>
          <w:p w:rsidR="006D31FE" w:rsidRPr="002317AB" w:rsidRDefault="006D31FE" w:rsidP="006D31FE">
            <w:pPr>
              <w:pStyle w:val="a6"/>
              <w:rPr>
                <w:rFonts w:cs="Times New Roman"/>
                <w:szCs w:val="20"/>
              </w:rPr>
            </w:pPr>
            <w:r w:rsidRPr="002317AB">
              <w:rPr>
                <w:rFonts w:cs="Times New Roman"/>
                <w:szCs w:val="20"/>
              </w:rPr>
              <w:t>Безопасность</w:t>
            </w:r>
          </w:p>
          <w:p w:rsidR="006D31FE" w:rsidRPr="002317AB" w:rsidRDefault="006D31FE" w:rsidP="006D31FE">
            <w:pPr>
              <w:pStyle w:val="a6"/>
              <w:rPr>
                <w:rFonts w:cs="Times New Roman"/>
                <w:szCs w:val="20"/>
              </w:rPr>
            </w:pPr>
            <w:r w:rsidRPr="002317AB">
              <w:rPr>
                <w:rFonts w:cs="Times New Roman"/>
                <w:szCs w:val="20"/>
              </w:rPr>
              <w:t>дорожного движения</w:t>
            </w:r>
          </w:p>
        </w:tc>
        <w:tc>
          <w:tcPr>
            <w:tcW w:w="285"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w:t>
            </w:r>
          </w:p>
        </w:tc>
        <w:tc>
          <w:tcPr>
            <w:tcW w:w="443"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100</w:t>
            </w:r>
          </w:p>
        </w:tc>
        <w:tc>
          <w:tcPr>
            <w:tcW w:w="42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100</w:t>
            </w:r>
          </w:p>
        </w:tc>
        <w:tc>
          <w:tcPr>
            <w:tcW w:w="443"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100</w:t>
            </w:r>
          </w:p>
        </w:tc>
        <w:tc>
          <w:tcPr>
            <w:tcW w:w="42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100</w:t>
            </w:r>
          </w:p>
        </w:tc>
        <w:tc>
          <w:tcPr>
            <w:tcW w:w="42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100</w:t>
            </w:r>
          </w:p>
        </w:tc>
        <w:tc>
          <w:tcPr>
            <w:tcW w:w="340"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100</w:t>
            </w:r>
          </w:p>
        </w:tc>
      </w:tr>
      <w:tr w:rsidR="006D31FE" w:rsidRPr="002317AB" w:rsidTr="006D31FE">
        <w:trPr>
          <w:trHeight w:val="20"/>
        </w:trPr>
        <w:tc>
          <w:tcPr>
            <w:tcW w:w="1180" w:type="pct"/>
            <w:tcBorders>
              <w:top w:val="single" w:sz="4" w:space="0" w:color="000000"/>
              <w:left w:val="single" w:sz="4" w:space="0" w:color="000000"/>
              <w:bottom w:val="single" w:sz="4" w:space="0" w:color="000000"/>
              <w:right w:val="single" w:sz="4" w:space="0" w:color="000000"/>
            </w:tcBorders>
            <w:hideMark/>
          </w:tcPr>
          <w:p w:rsidR="006D31FE" w:rsidRPr="003C1E1D" w:rsidRDefault="006D31FE" w:rsidP="006D31FE">
            <w:pPr>
              <w:pStyle w:val="a6"/>
              <w:rPr>
                <w:rFonts w:cs="Times New Roman"/>
                <w:szCs w:val="20"/>
                <w:lang w:val="ru-RU"/>
              </w:rPr>
            </w:pPr>
            <w:r w:rsidRPr="003C1E1D">
              <w:rPr>
                <w:rFonts w:cs="Times New Roman"/>
                <w:szCs w:val="20"/>
                <w:lang w:val="ru-RU"/>
              </w:rPr>
              <w:t>Показатели</w:t>
            </w:r>
          </w:p>
          <w:p w:rsidR="006D31FE" w:rsidRPr="003C1E1D" w:rsidRDefault="006D31FE" w:rsidP="006D31FE">
            <w:pPr>
              <w:pStyle w:val="a6"/>
              <w:rPr>
                <w:rFonts w:cs="Times New Roman"/>
                <w:szCs w:val="20"/>
                <w:lang w:val="ru-RU"/>
              </w:rPr>
            </w:pPr>
            <w:r w:rsidRPr="003C1E1D">
              <w:rPr>
                <w:rFonts w:cs="Times New Roman"/>
                <w:szCs w:val="20"/>
                <w:lang w:val="ru-RU"/>
              </w:rPr>
              <w:t>надежности</w:t>
            </w:r>
            <w:r w:rsidRPr="003C1E1D">
              <w:rPr>
                <w:rFonts w:cs="Times New Roman"/>
                <w:szCs w:val="20"/>
                <w:lang w:val="ru-RU"/>
              </w:rPr>
              <w:tab/>
              <w:t>улично- дорожной сети</w:t>
            </w:r>
          </w:p>
        </w:tc>
        <w:tc>
          <w:tcPr>
            <w:tcW w:w="1043" w:type="pct"/>
            <w:tcBorders>
              <w:top w:val="single" w:sz="4" w:space="0" w:color="000000"/>
              <w:left w:val="single" w:sz="4" w:space="0" w:color="000000"/>
              <w:bottom w:val="single" w:sz="4" w:space="0" w:color="000000"/>
              <w:right w:val="single" w:sz="4" w:space="0" w:color="000000"/>
            </w:tcBorders>
            <w:hideMark/>
          </w:tcPr>
          <w:p w:rsidR="006D31FE" w:rsidRPr="003C1E1D" w:rsidRDefault="006D31FE" w:rsidP="006D31FE">
            <w:pPr>
              <w:pStyle w:val="a6"/>
              <w:rPr>
                <w:rFonts w:cs="Times New Roman"/>
                <w:szCs w:val="20"/>
                <w:lang w:val="ru-RU"/>
              </w:rPr>
            </w:pPr>
            <w:r w:rsidRPr="003C1E1D">
              <w:rPr>
                <w:rFonts w:cs="Times New Roman"/>
                <w:szCs w:val="20"/>
                <w:lang w:val="ru-RU"/>
              </w:rPr>
              <w:t>Объем</w:t>
            </w:r>
          </w:p>
          <w:p w:rsidR="006D31FE" w:rsidRPr="003C1E1D" w:rsidRDefault="006D31FE" w:rsidP="006D31FE">
            <w:pPr>
              <w:pStyle w:val="a6"/>
              <w:rPr>
                <w:rFonts w:cs="Times New Roman"/>
                <w:szCs w:val="20"/>
                <w:lang w:val="ru-RU"/>
              </w:rPr>
            </w:pPr>
            <w:r w:rsidRPr="003C1E1D">
              <w:rPr>
                <w:rFonts w:cs="Times New Roman"/>
                <w:szCs w:val="20"/>
                <w:lang w:val="ru-RU"/>
              </w:rPr>
              <w:t>реконструкции сетей (за год)*</w:t>
            </w:r>
          </w:p>
        </w:tc>
        <w:tc>
          <w:tcPr>
            <w:tcW w:w="285" w:type="pct"/>
            <w:tcBorders>
              <w:top w:val="single" w:sz="4" w:space="0" w:color="000000"/>
              <w:left w:val="single" w:sz="4" w:space="0" w:color="000000"/>
              <w:bottom w:val="single" w:sz="4" w:space="0" w:color="000000"/>
              <w:right w:val="single" w:sz="4" w:space="0" w:color="000000"/>
            </w:tcBorders>
          </w:tcPr>
          <w:p w:rsidR="006D31FE" w:rsidRPr="003C1E1D" w:rsidRDefault="006D31FE" w:rsidP="006D31FE">
            <w:pPr>
              <w:pStyle w:val="a6"/>
              <w:rPr>
                <w:rFonts w:cs="Times New Roman"/>
                <w:szCs w:val="20"/>
                <w:lang w:val="ru-RU"/>
              </w:rPr>
            </w:pPr>
          </w:p>
          <w:p w:rsidR="006D31FE" w:rsidRPr="003C1E1D" w:rsidRDefault="006D31FE" w:rsidP="006D31FE">
            <w:pPr>
              <w:pStyle w:val="a6"/>
              <w:rPr>
                <w:rFonts w:cs="Times New Roman"/>
                <w:szCs w:val="20"/>
                <w:lang w:val="ru-RU"/>
              </w:rPr>
            </w:pPr>
          </w:p>
          <w:p w:rsidR="006D31FE" w:rsidRPr="002317AB" w:rsidRDefault="006D31FE" w:rsidP="006D31FE">
            <w:pPr>
              <w:pStyle w:val="a6"/>
              <w:rPr>
                <w:rFonts w:cs="Times New Roman"/>
                <w:szCs w:val="20"/>
              </w:rPr>
            </w:pPr>
            <w:r w:rsidRPr="002317AB">
              <w:rPr>
                <w:rFonts w:cs="Times New Roman"/>
                <w:szCs w:val="20"/>
              </w:rPr>
              <w:t>км</w:t>
            </w:r>
          </w:p>
        </w:tc>
        <w:tc>
          <w:tcPr>
            <w:tcW w:w="443"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н/д</w:t>
            </w:r>
          </w:p>
        </w:tc>
        <w:tc>
          <w:tcPr>
            <w:tcW w:w="42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н/д</w:t>
            </w:r>
          </w:p>
        </w:tc>
        <w:tc>
          <w:tcPr>
            <w:tcW w:w="443"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н/д</w:t>
            </w:r>
          </w:p>
        </w:tc>
        <w:tc>
          <w:tcPr>
            <w:tcW w:w="42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н/д</w:t>
            </w:r>
          </w:p>
        </w:tc>
        <w:tc>
          <w:tcPr>
            <w:tcW w:w="42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н/д</w:t>
            </w:r>
          </w:p>
        </w:tc>
        <w:tc>
          <w:tcPr>
            <w:tcW w:w="340"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a6"/>
              <w:rPr>
                <w:rFonts w:cs="Times New Roman"/>
                <w:szCs w:val="20"/>
              </w:rPr>
            </w:pPr>
          </w:p>
          <w:p w:rsidR="006D31FE" w:rsidRPr="002317AB" w:rsidRDefault="006D31FE" w:rsidP="006D31FE">
            <w:pPr>
              <w:pStyle w:val="a6"/>
              <w:rPr>
                <w:rFonts w:cs="Times New Roman"/>
                <w:szCs w:val="20"/>
              </w:rPr>
            </w:pPr>
            <w:r w:rsidRPr="002317AB">
              <w:rPr>
                <w:rFonts w:cs="Times New Roman"/>
                <w:szCs w:val="20"/>
              </w:rPr>
              <w:t>н/д</w:t>
            </w:r>
          </w:p>
        </w:tc>
      </w:tr>
    </w:tbl>
    <w:p w:rsidR="00E47AAD" w:rsidRDefault="00E47AAD" w:rsidP="00C1367F">
      <w:pPr>
        <w:pStyle w:val="afff8"/>
        <w:rPr>
          <w:szCs w:val="22"/>
        </w:rPr>
      </w:pPr>
    </w:p>
    <w:p w:rsidR="00B10499" w:rsidRPr="002317AB" w:rsidRDefault="00B10499" w:rsidP="00C1367F">
      <w:pPr>
        <w:pStyle w:val="afff8"/>
        <w:rPr>
          <w:szCs w:val="22"/>
          <w:highlight w:val="yellow"/>
        </w:rPr>
      </w:pPr>
    </w:p>
    <w:p w:rsidR="00B10499" w:rsidRPr="002317AB" w:rsidRDefault="00B10499" w:rsidP="00C1367F">
      <w:pPr>
        <w:pStyle w:val="afff8"/>
        <w:rPr>
          <w:rStyle w:val="40"/>
          <w:rFonts w:ascii="Times New Roman" w:eastAsia="Calibri" w:hAnsi="Times New Roman"/>
          <w:sz w:val="22"/>
          <w:szCs w:val="22"/>
        </w:rPr>
      </w:pPr>
      <w:r w:rsidRPr="002317AB">
        <w:rPr>
          <w:rStyle w:val="40"/>
          <w:rFonts w:ascii="Times New Roman" w:eastAsia="Calibri" w:hAnsi="Times New Roman"/>
          <w:sz w:val="22"/>
          <w:szCs w:val="22"/>
        </w:rPr>
        <w:br w:type="page"/>
      </w:r>
    </w:p>
    <w:p w:rsidR="00450B11" w:rsidRPr="002317AB" w:rsidRDefault="00450B11" w:rsidP="006D31FE">
      <w:pPr>
        <w:pStyle w:val="1"/>
        <w:rPr>
          <w:rFonts w:ascii="Times New Roman" w:hAnsi="Times New Roman"/>
        </w:rPr>
      </w:pPr>
      <w:bookmarkStart w:id="48" w:name="_Toc104515155"/>
      <w:r w:rsidRPr="002317AB">
        <w:rPr>
          <w:rFonts w:ascii="Times New Roman" w:hAnsi="Times New Roman"/>
        </w:rPr>
        <w:lastRenderedPageBreak/>
        <w:t>4.</w:t>
      </w:r>
      <w:r w:rsidR="00634859" w:rsidRPr="002317AB">
        <w:rPr>
          <w:rFonts w:ascii="Times New Roman" w:hAnsi="Times New Roman"/>
        </w:rPr>
        <w:t xml:space="preserve"> ПЕРЕЧЕНЬ МЕРОПРИЯТИЙ (ИНВЕСТИЦИОННЫХ ПРОЕКТОВ) ПО ПРОЕКТИРОВАНИЮ, СТРОИТЕЛЬСТВУ, РЕКОНСРУКЦИИ ОБЪЕКТОВ ТРАНСПОРТНОЙ ИНФРАСТРУКТУРЫ ПРЕДЛАГАЕМОГО К РЕАЛИЗАЦИИИ ВАРИАНТА РАЗВИТИЯ ТРАНСПОРТНОЙ ИНФРАСТРУКТУРЫ</w:t>
      </w:r>
      <w:bookmarkEnd w:id="48"/>
    </w:p>
    <w:p w:rsidR="006D31FE" w:rsidRPr="002317AB" w:rsidRDefault="006D31FE" w:rsidP="006D31FE">
      <w:pPr>
        <w:pStyle w:val="afff8"/>
        <w:rPr>
          <w:szCs w:val="22"/>
        </w:rPr>
      </w:pPr>
      <w:r w:rsidRPr="002317AB">
        <w:rPr>
          <w:szCs w:val="22"/>
        </w:rPr>
        <w:t>Мероприятия развития железнодорожного и автомобильного транспорта не предусматриваются.</w:t>
      </w:r>
    </w:p>
    <w:p w:rsidR="006D31FE" w:rsidRPr="002317AB" w:rsidRDefault="006D31FE" w:rsidP="006D31FE">
      <w:pPr>
        <w:pStyle w:val="afff8"/>
        <w:rPr>
          <w:szCs w:val="22"/>
        </w:rPr>
      </w:pPr>
      <w:r w:rsidRPr="002317AB">
        <w:rPr>
          <w:szCs w:val="22"/>
        </w:rPr>
        <w:t>Мероприятия развития водного транспорта указаны в   таблице   4.1, воздушного транспорта в таблице 4.2.</w:t>
      </w:r>
    </w:p>
    <w:p w:rsidR="00B10499" w:rsidRPr="002317AB" w:rsidRDefault="006D31FE" w:rsidP="00C1367F">
      <w:pPr>
        <w:pStyle w:val="afff8"/>
        <w:rPr>
          <w:szCs w:val="22"/>
        </w:rPr>
      </w:pPr>
      <w:r w:rsidRPr="002317AB">
        <w:rPr>
          <w:szCs w:val="22"/>
        </w:rPr>
        <w:t xml:space="preserve">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 приведены в таблице </w:t>
      </w:r>
      <w:r w:rsidR="00B10499" w:rsidRPr="002317AB">
        <w:rPr>
          <w:szCs w:val="22"/>
        </w:rPr>
        <w:t>4.</w:t>
      </w:r>
      <w:r w:rsidRPr="002317AB">
        <w:rPr>
          <w:szCs w:val="22"/>
        </w:rPr>
        <w:t>3</w:t>
      </w:r>
      <w:r w:rsidR="00B10499" w:rsidRPr="002317AB">
        <w:rPr>
          <w:szCs w:val="22"/>
        </w:rPr>
        <w:t>. Мероприятия по развитию транспортной инфраструктуры по видам транспорта</w:t>
      </w:r>
    </w:p>
    <w:p w:rsidR="00BC577E" w:rsidRPr="002317AB" w:rsidRDefault="002C50CB" w:rsidP="00C1367F">
      <w:pPr>
        <w:pStyle w:val="afff8"/>
        <w:rPr>
          <w:szCs w:val="22"/>
        </w:rPr>
      </w:pPr>
      <w:r w:rsidRPr="002317AB">
        <w:rPr>
          <w:szCs w:val="22"/>
        </w:rPr>
        <w:t xml:space="preserve">Генеральным планом </w:t>
      </w:r>
      <w:r w:rsidR="0053519F" w:rsidRPr="002317AB">
        <w:rPr>
          <w:szCs w:val="22"/>
        </w:rPr>
        <w:t>сельского поселения</w:t>
      </w:r>
      <w:r w:rsidR="00085272">
        <w:rPr>
          <w:szCs w:val="22"/>
        </w:rPr>
        <w:t xml:space="preserve"> </w:t>
      </w:r>
      <w:r w:rsidR="0053519F" w:rsidRPr="002317AB">
        <w:rPr>
          <w:szCs w:val="22"/>
        </w:rPr>
        <w:t>Уэлен</w:t>
      </w:r>
      <w:r w:rsidRPr="002317AB">
        <w:rPr>
          <w:szCs w:val="22"/>
        </w:rPr>
        <w:t xml:space="preserve"> предполагаются следующие мероприятия в области </w:t>
      </w:r>
      <w:r w:rsidR="006D31FE" w:rsidRPr="002317AB">
        <w:rPr>
          <w:szCs w:val="22"/>
        </w:rPr>
        <w:t xml:space="preserve">водного </w:t>
      </w:r>
      <w:r w:rsidRPr="002317AB">
        <w:rPr>
          <w:szCs w:val="22"/>
        </w:rPr>
        <w:t>транспорта</w:t>
      </w:r>
      <w:r w:rsidR="00525E3C" w:rsidRPr="002317AB">
        <w:rPr>
          <w:szCs w:val="22"/>
        </w:rPr>
        <w:t>.</w:t>
      </w:r>
    </w:p>
    <w:p w:rsidR="006D31FE" w:rsidRPr="002317AB" w:rsidRDefault="006D31FE" w:rsidP="006D31FE">
      <w:pPr>
        <w:pStyle w:val="afffa"/>
        <w:rPr>
          <w:b/>
        </w:rPr>
      </w:pPr>
      <w:r w:rsidRPr="002317AB">
        <w:rPr>
          <w:b/>
        </w:rPr>
        <w:t>Таблица 4.1. Мероприятия по развитию водного транспорта</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747"/>
        <w:gridCol w:w="1492"/>
        <w:gridCol w:w="1192"/>
        <w:gridCol w:w="1635"/>
        <w:gridCol w:w="1194"/>
        <w:gridCol w:w="945"/>
      </w:tblGrid>
      <w:tr w:rsidR="006D31FE" w:rsidRPr="002317AB" w:rsidTr="006D31FE">
        <w:trPr>
          <w:trHeight w:val="20"/>
        </w:trPr>
        <w:tc>
          <w:tcPr>
            <w:tcW w:w="1836"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D31FE" w:rsidRPr="002317AB" w:rsidRDefault="006D31FE" w:rsidP="006D31FE">
            <w:pPr>
              <w:pStyle w:val="114"/>
              <w:rPr>
                <w:rFonts w:cs="Times New Roman"/>
                <w:szCs w:val="20"/>
                <w:lang w:val="ru-RU"/>
              </w:rPr>
            </w:pPr>
          </w:p>
          <w:p w:rsidR="006D31FE" w:rsidRPr="002317AB" w:rsidRDefault="006D31FE" w:rsidP="006D31FE">
            <w:pPr>
              <w:pStyle w:val="114"/>
              <w:rPr>
                <w:rFonts w:cs="Times New Roman"/>
                <w:szCs w:val="20"/>
              </w:rPr>
            </w:pPr>
            <w:r w:rsidRPr="002317AB">
              <w:rPr>
                <w:rFonts w:cs="Times New Roman"/>
                <w:szCs w:val="20"/>
              </w:rPr>
              <w:t>Наименование мероприятия</w:t>
            </w:r>
          </w:p>
        </w:tc>
        <w:tc>
          <w:tcPr>
            <w:tcW w:w="731"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114"/>
              <w:rPr>
                <w:rFonts w:cs="Times New Roman"/>
                <w:szCs w:val="20"/>
              </w:rPr>
            </w:pPr>
            <w:r w:rsidRPr="002317AB">
              <w:rPr>
                <w:rFonts w:cs="Times New Roman"/>
                <w:szCs w:val="20"/>
              </w:rPr>
              <w:t>Планируемы е сроки</w:t>
            </w:r>
          </w:p>
        </w:tc>
        <w:tc>
          <w:tcPr>
            <w:tcW w:w="2433"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114"/>
              <w:rPr>
                <w:rFonts w:cs="Times New Roman"/>
                <w:szCs w:val="20"/>
              </w:rPr>
            </w:pPr>
            <w:r w:rsidRPr="002317AB">
              <w:rPr>
                <w:rFonts w:cs="Times New Roman"/>
                <w:szCs w:val="20"/>
              </w:rPr>
              <w:t>Источники финансирования, %</w:t>
            </w:r>
          </w:p>
        </w:tc>
      </w:tr>
      <w:tr w:rsidR="006D31FE" w:rsidRPr="002317AB" w:rsidTr="006D31FE">
        <w:trPr>
          <w:trHeight w:val="20"/>
        </w:trPr>
        <w:tc>
          <w:tcPr>
            <w:tcW w:w="1836"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D31FE" w:rsidRPr="002317AB" w:rsidRDefault="006D31FE" w:rsidP="006D31FE">
            <w:pPr>
              <w:pStyle w:val="114"/>
              <w:rPr>
                <w:rFonts w:cs="Times New Roman"/>
                <w:szCs w:val="20"/>
              </w:rPr>
            </w:pPr>
          </w:p>
        </w:tc>
        <w:tc>
          <w:tcPr>
            <w:tcW w:w="731"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D31FE" w:rsidRPr="002317AB" w:rsidRDefault="006D31FE" w:rsidP="006D31FE">
            <w:pPr>
              <w:pStyle w:val="114"/>
              <w:rPr>
                <w:rFonts w:cs="Times New Roman"/>
                <w:szCs w:val="20"/>
              </w:rPr>
            </w:pPr>
          </w:p>
        </w:tc>
        <w:tc>
          <w:tcPr>
            <w:tcW w:w="58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114"/>
              <w:rPr>
                <w:rFonts w:cs="Times New Roman"/>
                <w:szCs w:val="20"/>
              </w:rPr>
            </w:pPr>
            <w:r w:rsidRPr="002317AB">
              <w:rPr>
                <w:rFonts w:cs="Times New Roman"/>
                <w:szCs w:val="20"/>
              </w:rPr>
              <w:t>фед.</w:t>
            </w:r>
          </w:p>
          <w:p w:rsidR="006D31FE" w:rsidRPr="002317AB" w:rsidRDefault="006D31FE" w:rsidP="006D31FE">
            <w:pPr>
              <w:pStyle w:val="114"/>
              <w:rPr>
                <w:rFonts w:cs="Times New Roman"/>
                <w:szCs w:val="20"/>
              </w:rPr>
            </w:pPr>
            <w:r w:rsidRPr="002317AB">
              <w:rPr>
                <w:rFonts w:cs="Times New Roman"/>
                <w:szCs w:val="20"/>
              </w:rPr>
              <w:t>бюдж</w:t>
            </w:r>
          </w:p>
        </w:tc>
        <w:tc>
          <w:tcPr>
            <w:tcW w:w="8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114"/>
              <w:rPr>
                <w:rFonts w:cs="Times New Roman"/>
                <w:szCs w:val="20"/>
              </w:rPr>
            </w:pPr>
            <w:r w:rsidRPr="002317AB">
              <w:rPr>
                <w:rFonts w:cs="Times New Roman"/>
                <w:szCs w:val="20"/>
              </w:rPr>
              <w:t>бюдж.</w:t>
            </w:r>
          </w:p>
          <w:p w:rsidR="006D31FE" w:rsidRPr="002317AB" w:rsidRDefault="006D31FE" w:rsidP="006D31FE">
            <w:pPr>
              <w:pStyle w:val="114"/>
              <w:rPr>
                <w:rFonts w:cs="Times New Roman"/>
                <w:szCs w:val="20"/>
              </w:rPr>
            </w:pPr>
            <w:r w:rsidRPr="002317AB">
              <w:rPr>
                <w:rFonts w:cs="Times New Roman"/>
                <w:szCs w:val="20"/>
              </w:rPr>
              <w:t>субъекта</w:t>
            </w:r>
          </w:p>
        </w:tc>
        <w:tc>
          <w:tcPr>
            <w:tcW w:w="58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114"/>
              <w:rPr>
                <w:rFonts w:cs="Times New Roman"/>
                <w:szCs w:val="20"/>
              </w:rPr>
            </w:pPr>
            <w:r w:rsidRPr="002317AB">
              <w:rPr>
                <w:rFonts w:cs="Times New Roman"/>
                <w:szCs w:val="20"/>
              </w:rPr>
              <w:t>бюдж.</w:t>
            </w:r>
          </w:p>
          <w:p w:rsidR="006D31FE" w:rsidRPr="002317AB" w:rsidRDefault="006D31FE" w:rsidP="006D31FE">
            <w:pPr>
              <w:pStyle w:val="114"/>
              <w:rPr>
                <w:rFonts w:cs="Times New Roman"/>
                <w:szCs w:val="20"/>
              </w:rPr>
            </w:pPr>
            <w:r w:rsidRPr="002317AB">
              <w:rPr>
                <w:rFonts w:cs="Times New Roman"/>
                <w:szCs w:val="20"/>
              </w:rPr>
              <w:t>МО</w:t>
            </w:r>
          </w:p>
        </w:tc>
        <w:tc>
          <w:tcPr>
            <w:tcW w:w="46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114"/>
              <w:rPr>
                <w:rFonts w:cs="Times New Roman"/>
                <w:szCs w:val="20"/>
              </w:rPr>
            </w:pPr>
            <w:r w:rsidRPr="002317AB">
              <w:rPr>
                <w:rFonts w:cs="Times New Roman"/>
                <w:szCs w:val="20"/>
              </w:rPr>
              <w:t>внебюд</w:t>
            </w:r>
          </w:p>
          <w:p w:rsidR="006D31FE" w:rsidRPr="002317AB" w:rsidRDefault="006D31FE" w:rsidP="006D31FE">
            <w:pPr>
              <w:pStyle w:val="114"/>
              <w:rPr>
                <w:rFonts w:cs="Times New Roman"/>
                <w:szCs w:val="20"/>
              </w:rPr>
            </w:pPr>
            <w:r w:rsidRPr="002317AB">
              <w:rPr>
                <w:rFonts w:cs="Times New Roman"/>
                <w:szCs w:val="20"/>
              </w:rPr>
              <w:t>ж</w:t>
            </w:r>
          </w:p>
        </w:tc>
      </w:tr>
      <w:tr w:rsidR="006D31FE" w:rsidRPr="002317AB" w:rsidTr="006D31FE">
        <w:trPr>
          <w:trHeight w:val="20"/>
        </w:trPr>
        <w:tc>
          <w:tcPr>
            <w:tcW w:w="1836" w:type="pct"/>
            <w:tcBorders>
              <w:top w:val="single" w:sz="4" w:space="0" w:color="000000"/>
              <w:left w:val="single" w:sz="4" w:space="0" w:color="000000"/>
              <w:bottom w:val="single" w:sz="4" w:space="0" w:color="000000"/>
              <w:right w:val="single" w:sz="4" w:space="0" w:color="000000"/>
            </w:tcBorders>
            <w:hideMark/>
          </w:tcPr>
          <w:p w:rsidR="006D31FE" w:rsidRPr="002317AB" w:rsidRDefault="006D31FE" w:rsidP="006D31FE">
            <w:pPr>
              <w:pStyle w:val="114"/>
              <w:rPr>
                <w:rFonts w:cs="Times New Roman"/>
                <w:szCs w:val="20"/>
              </w:rPr>
            </w:pPr>
            <w:r w:rsidRPr="002317AB">
              <w:rPr>
                <w:rFonts w:cs="Times New Roman"/>
                <w:szCs w:val="20"/>
              </w:rPr>
              <w:t>Строительство нового грузового</w:t>
            </w:r>
          </w:p>
          <w:p w:rsidR="006D31FE" w:rsidRPr="002317AB" w:rsidRDefault="006D31FE" w:rsidP="006D31FE">
            <w:pPr>
              <w:pStyle w:val="114"/>
              <w:rPr>
                <w:rFonts w:cs="Times New Roman"/>
                <w:szCs w:val="20"/>
              </w:rPr>
            </w:pPr>
            <w:r w:rsidRPr="002317AB">
              <w:rPr>
                <w:rFonts w:cs="Times New Roman"/>
                <w:szCs w:val="20"/>
              </w:rPr>
              <w:t>причала</w:t>
            </w:r>
          </w:p>
        </w:tc>
        <w:tc>
          <w:tcPr>
            <w:tcW w:w="731" w:type="pct"/>
            <w:tcBorders>
              <w:top w:val="single" w:sz="4" w:space="0" w:color="000000"/>
              <w:left w:val="single" w:sz="4" w:space="0" w:color="000000"/>
              <w:bottom w:val="single" w:sz="4" w:space="0" w:color="000000"/>
              <w:right w:val="single" w:sz="4" w:space="0" w:color="000000"/>
            </w:tcBorders>
            <w:hideMark/>
          </w:tcPr>
          <w:p w:rsidR="006D31FE" w:rsidRPr="002317AB" w:rsidRDefault="006D31FE" w:rsidP="006D31FE">
            <w:pPr>
              <w:pStyle w:val="114"/>
              <w:rPr>
                <w:rFonts w:cs="Times New Roman"/>
                <w:szCs w:val="20"/>
              </w:rPr>
            </w:pPr>
            <w:r w:rsidRPr="002317AB">
              <w:rPr>
                <w:rFonts w:cs="Times New Roman"/>
                <w:szCs w:val="20"/>
              </w:rPr>
              <w:t>202</w:t>
            </w:r>
            <w:r w:rsidRPr="002317AB">
              <w:rPr>
                <w:rFonts w:cs="Times New Roman"/>
                <w:szCs w:val="20"/>
                <w:lang w:val="ru-RU"/>
              </w:rPr>
              <w:t>2</w:t>
            </w:r>
            <w:r w:rsidRPr="002317AB">
              <w:rPr>
                <w:rFonts w:cs="Times New Roman"/>
                <w:szCs w:val="20"/>
              </w:rPr>
              <w:t>-2033</w:t>
            </w:r>
          </w:p>
        </w:tc>
        <w:tc>
          <w:tcPr>
            <w:tcW w:w="584" w:type="pct"/>
            <w:tcBorders>
              <w:top w:val="single" w:sz="4" w:space="0" w:color="000000"/>
              <w:left w:val="single" w:sz="4" w:space="0" w:color="000000"/>
              <w:bottom w:val="single" w:sz="4" w:space="0" w:color="000000"/>
              <w:right w:val="single" w:sz="4" w:space="0" w:color="000000"/>
            </w:tcBorders>
            <w:hideMark/>
          </w:tcPr>
          <w:p w:rsidR="006D31FE" w:rsidRPr="002317AB" w:rsidRDefault="006D31FE" w:rsidP="006D31FE">
            <w:pPr>
              <w:pStyle w:val="114"/>
              <w:rPr>
                <w:rFonts w:cs="Times New Roman"/>
                <w:szCs w:val="20"/>
              </w:rPr>
            </w:pPr>
            <w:r w:rsidRPr="002317AB">
              <w:rPr>
                <w:rFonts w:cs="Times New Roman"/>
                <w:color w:val="4F82BD"/>
                <w:szCs w:val="20"/>
              </w:rPr>
              <w:t>-</w:t>
            </w:r>
          </w:p>
        </w:tc>
        <w:tc>
          <w:tcPr>
            <w:tcW w:w="801" w:type="pct"/>
            <w:tcBorders>
              <w:top w:val="single" w:sz="4" w:space="0" w:color="000000"/>
              <w:left w:val="single" w:sz="4" w:space="0" w:color="000000"/>
              <w:bottom w:val="single" w:sz="4" w:space="0" w:color="000000"/>
              <w:right w:val="single" w:sz="4" w:space="0" w:color="000000"/>
            </w:tcBorders>
            <w:hideMark/>
          </w:tcPr>
          <w:p w:rsidR="006D31FE" w:rsidRPr="002317AB" w:rsidRDefault="006D31FE" w:rsidP="006D31FE">
            <w:pPr>
              <w:pStyle w:val="114"/>
              <w:rPr>
                <w:rFonts w:cs="Times New Roman"/>
                <w:szCs w:val="20"/>
              </w:rPr>
            </w:pPr>
            <w:r w:rsidRPr="002317AB">
              <w:rPr>
                <w:rFonts w:cs="Times New Roman"/>
                <w:szCs w:val="20"/>
              </w:rPr>
              <w:t>90</w:t>
            </w:r>
          </w:p>
        </w:tc>
        <w:tc>
          <w:tcPr>
            <w:tcW w:w="585" w:type="pct"/>
            <w:tcBorders>
              <w:top w:val="single" w:sz="4" w:space="0" w:color="000000"/>
              <w:left w:val="single" w:sz="4" w:space="0" w:color="000000"/>
              <w:bottom w:val="single" w:sz="4" w:space="0" w:color="000000"/>
              <w:right w:val="single" w:sz="4" w:space="0" w:color="000000"/>
            </w:tcBorders>
            <w:hideMark/>
          </w:tcPr>
          <w:p w:rsidR="006D31FE" w:rsidRPr="002317AB" w:rsidRDefault="006D31FE" w:rsidP="006D31FE">
            <w:pPr>
              <w:pStyle w:val="114"/>
              <w:rPr>
                <w:rFonts w:cs="Times New Roman"/>
                <w:szCs w:val="20"/>
              </w:rPr>
            </w:pPr>
            <w:r w:rsidRPr="002317AB">
              <w:rPr>
                <w:rFonts w:cs="Times New Roman"/>
                <w:szCs w:val="20"/>
              </w:rPr>
              <w:t>10</w:t>
            </w:r>
          </w:p>
        </w:tc>
        <w:tc>
          <w:tcPr>
            <w:tcW w:w="463" w:type="pct"/>
            <w:tcBorders>
              <w:top w:val="single" w:sz="4" w:space="0" w:color="000000"/>
              <w:left w:val="single" w:sz="4" w:space="0" w:color="000000"/>
              <w:bottom w:val="single" w:sz="4" w:space="0" w:color="000000"/>
              <w:right w:val="single" w:sz="4" w:space="0" w:color="000000"/>
            </w:tcBorders>
            <w:hideMark/>
          </w:tcPr>
          <w:p w:rsidR="006D31FE" w:rsidRPr="002317AB" w:rsidRDefault="006D31FE" w:rsidP="006D31FE">
            <w:pPr>
              <w:pStyle w:val="114"/>
              <w:rPr>
                <w:rFonts w:cs="Times New Roman"/>
                <w:szCs w:val="20"/>
              </w:rPr>
            </w:pPr>
            <w:r w:rsidRPr="002317AB">
              <w:rPr>
                <w:rFonts w:cs="Times New Roman"/>
                <w:color w:val="4F82BD"/>
                <w:szCs w:val="20"/>
              </w:rPr>
              <w:t>-</w:t>
            </w:r>
          </w:p>
        </w:tc>
      </w:tr>
    </w:tbl>
    <w:p w:rsidR="00595FD8" w:rsidRPr="002317AB" w:rsidRDefault="00595FD8" w:rsidP="00C1367F">
      <w:pPr>
        <w:pStyle w:val="afff8"/>
        <w:rPr>
          <w:szCs w:val="22"/>
        </w:rPr>
      </w:pPr>
    </w:p>
    <w:p w:rsidR="00AB23E0" w:rsidRPr="002317AB" w:rsidRDefault="00AB23E0" w:rsidP="00C1367F">
      <w:pPr>
        <w:pStyle w:val="afff8"/>
        <w:rPr>
          <w:b/>
          <w:szCs w:val="22"/>
        </w:rPr>
      </w:pPr>
      <w:r w:rsidRPr="002317AB">
        <w:rPr>
          <w:b/>
          <w:szCs w:val="22"/>
        </w:rPr>
        <w:t>Таблица 4.2.</w:t>
      </w:r>
      <w:r w:rsidR="006D31FE" w:rsidRPr="002317AB">
        <w:rPr>
          <w:b/>
          <w:szCs w:val="22"/>
        </w:rPr>
        <w:t xml:space="preserve"> Мероприятия по развитию воздушного транспорта</w:t>
      </w:r>
      <w:r w:rsidRPr="002317AB">
        <w:rPr>
          <w:b/>
          <w:szCs w:val="22"/>
        </w:rPr>
        <w:t xml:space="preserve"> на территории </w:t>
      </w:r>
      <w:r w:rsidR="0053519F" w:rsidRPr="002317AB">
        <w:rPr>
          <w:b/>
          <w:szCs w:val="22"/>
        </w:rPr>
        <w:t>сельского поселенияУэлен</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749"/>
        <w:gridCol w:w="1490"/>
        <w:gridCol w:w="1190"/>
        <w:gridCol w:w="1637"/>
        <w:gridCol w:w="1190"/>
        <w:gridCol w:w="949"/>
      </w:tblGrid>
      <w:tr w:rsidR="006D31FE" w:rsidRPr="002317AB" w:rsidTr="006D31FE">
        <w:trPr>
          <w:trHeight w:val="20"/>
        </w:trPr>
        <w:tc>
          <w:tcPr>
            <w:tcW w:w="1837"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D31FE" w:rsidRPr="002317AB" w:rsidRDefault="006D31FE" w:rsidP="006D31FE">
            <w:pPr>
              <w:pStyle w:val="114"/>
              <w:rPr>
                <w:rFonts w:cs="Times New Roman"/>
                <w:szCs w:val="20"/>
                <w:lang w:val="ru-RU"/>
              </w:rPr>
            </w:pPr>
          </w:p>
          <w:p w:rsidR="006D31FE" w:rsidRPr="002317AB" w:rsidRDefault="006D31FE" w:rsidP="006D31FE">
            <w:pPr>
              <w:pStyle w:val="114"/>
              <w:rPr>
                <w:rFonts w:cs="Times New Roman"/>
                <w:szCs w:val="20"/>
              </w:rPr>
            </w:pPr>
            <w:r w:rsidRPr="002317AB">
              <w:rPr>
                <w:rFonts w:cs="Times New Roman"/>
                <w:szCs w:val="20"/>
              </w:rPr>
              <w:t>Наименование мероприятия</w:t>
            </w:r>
          </w:p>
        </w:tc>
        <w:tc>
          <w:tcPr>
            <w:tcW w:w="730"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114"/>
              <w:rPr>
                <w:rFonts w:cs="Times New Roman"/>
                <w:szCs w:val="20"/>
              </w:rPr>
            </w:pPr>
            <w:r w:rsidRPr="002317AB">
              <w:rPr>
                <w:rFonts w:cs="Times New Roman"/>
                <w:szCs w:val="20"/>
              </w:rPr>
              <w:t>Планируемы е сроки</w:t>
            </w:r>
          </w:p>
        </w:tc>
        <w:tc>
          <w:tcPr>
            <w:tcW w:w="2433"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114"/>
              <w:rPr>
                <w:rFonts w:cs="Times New Roman"/>
                <w:szCs w:val="20"/>
              </w:rPr>
            </w:pPr>
            <w:r w:rsidRPr="002317AB">
              <w:rPr>
                <w:rFonts w:cs="Times New Roman"/>
                <w:szCs w:val="20"/>
              </w:rPr>
              <w:t>Источники финансирования, %</w:t>
            </w:r>
          </w:p>
        </w:tc>
      </w:tr>
      <w:tr w:rsidR="006D31FE" w:rsidRPr="002317AB" w:rsidTr="006D31FE">
        <w:trPr>
          <w:trHeight w:val="20"/>
        </w:trPr>
        <w:tc>
          <w:tcPr>
            <w:tcW w:w="1837"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D31FE" w:rsidRPr="002317AB" w:rsidRDefault="006D31FE" w:rsidP="006D31FE">
            <w:pPr>
              <w:pStyle w:val="114"/>
              <w:rPr>
                <w:rFonts w:cs="Times New Roman"/>
                <w:szCs w:val="20"/>
              </w:rPr>
            </w:pPr>
          </w:p>
        </w:tc>
        <w:tc>
          <w:tcPr>
            <w:tcW w:w="730"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D31FE" w:rsidRPr="002317AB" w:rsidRDefault="006D31FE" w:rsidP="006D31FE">
            <w:pPr>
              <w:pStyle w:val="114"/>
              <w:rPr>
                <w:rFonts w:cs="Times New Roman"/>
                <w:szCs w:val="20"/>
              </w:rPr>
            </w:pPr>
          </w:p>
        </w:tc>
        <w:tc>
          <w:tcPr>
            <w:tcW w:w="58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114"/>
              <w:rPr>
                <w:rFonts w:cs="Times New Roman"/>
                <w:szCs w:val="20"/>
              </w:rPr>
            </w:pPr>
            <w:r w:rsidRPr="002317AB">
              <w:rPr>
                <w:rFonts w:cs="Times New Roman"/>
                <w:szCs w:val="20"/>
              </w:rPr>
              <w:t>фед.</w:t>
            </w:r>
          </w:p>
          <w:p w:rsidR="006D31FE" w:rsidRPr="002317AB" w:rsidRDefault="006D31FE" w:rsidP="006D31FE">
            <w:pPr>
              <w:pStyle w:val="114"/>
              <w:rPr>
                <w:rFonts w:cs="Times New Roman"/>
                <w:szCs w:val="20"/>
              </w:rPr>
            </w:pPr>
            <w:r w:rsidRPr="002317AB">
              <w:rPr>
                <w:rFonts w:cs="Times New Roman"/>
                <w:szCs w:val="20"/>
              </w:rPr>
              <w:t>бюдж</w:t>
            </w:r>
          </w:p>
        </w:tc>
        <w:tc>
          <w:tcPr>
            <w:tcW w:w="8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114"/>
              <w:rPr>
                <w:rFonts w:cs="Times New Roman"/>
                <w:szCs w:val="20"/>
              </w:rPr>
            </w:pPr>
            <w:r w:rsidRPr="002317AB">
              <w:rPr>
                <w:rFonts w:cs="Times New Roman"/>
                <w:szCs w:val="20"/>
              </w:rPr>
              <w:t>бюдж.</w:t>
            </w:r>
          </w:p>
          <w:p w:rsidR="006D31FE" w:rsidRPr="002317AB" w:rsidRDefault="006D31FE" w:rsidP="006D31FE">
            <w:pPr>
              <w:pStyle w:val="114"/>
              <w:rPr>
                <w:rFonts w:cs="Times New Roman"/>
                <w:szCs w:val="20"/>
              </w:rPr>
            </w:pPr>
            <w:r w:rsidRPr="002317AB">
              <w:rPr>
                <w:rFonts w:cs="Times New Roman"/>
                <w:szCs w:val="20"/>
              </w:rPr>
              <w:t>субъекта</w:t>
            </w:r>
          </w:p>
        </w:tc>
        <w:tc>
          <w:tcPr>
            <w:tcW w:w="58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114"/>
              <w:rPr>
                <w:rFonts w:cs="Times New Roman"/>
                <w:szCs w:val="20"/>
              </w:rPr>
            </w:pPr>
            <w:r w:rsidRPr="002317AB">
              <w:rPr>
                <w:rFonts w:cs="Times New Roman"/>
                <w:szCs w:val="20"/>
              </w:rPr>
              <w:t>бюдж.</w:t>
            </w:r>
          </w:p>
          <w:p w:rsidR="006D31FE" w:rsidRPr="002317AB" w:rsidRDefault="006D31FE" w:rsidP="006D31FE">
            <w:pPr>
              <w:pStyle w:val="114"/>
              <w:rPr>
                <w:rFonts w:cs="Times New Roman"/>
                <w:szCs w:val="20"/>
              </w:rPr>
            </w:pPr>
            <w:r w:rsidRPr="002317AB">
              <w:rPr>
                <w:rFonts w:cs="Times New Roman"/>
                <w:szCs w:val="20"/>
              </w:rPr>
              <w:t>МО</w:t>
            </w:r>
          </w:p>
        </w:tc>
        <w:tc>
          <w:tcPr>
            <w:tcW w:w="4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114"/>
              <w:rPr>
                <w:rFonts w:cs="Times New Roman"/>
                <w:szCs w:val="20"/>
              </w:rPr>
            </w:pPr>
            <w:r w:rsidRPr="002317AB">
              <w:rPr>
                <w:rFonts w:cs="Times New Roman"/>
                <w:szCs w:val="20"/>
              </w:rPr>
              <w:t>внебюд</w:t>
            </w:r>
          </w:p>
          <w:p w:rsidR="006D31FE" w:rsidRPr="002317AB" w:rsidRDefault="006D31FE" w:rsidP="006D31FE">
            <w:pPr>
              <w:pStyle w:val="114"/>
              <w:rPr>
                <w:rFonts w:cs="Times New Roman"/>
                <w:szCs w:val="20"/>
              </w:rPr>
            </w:pPr>
            <w:r w:rsidRPr="002317AB">
              <w:rPr>
                <w:rFonts w:cs="Times New Roman"/>
                <w:szCs w:val="20"/>
              </w:rPr>
              <w:t>ж</w:t>
            </w:r>
          </w:p>
        </w:tc>
      </w:tr>
      <w:tr w:rsidR="006D31FE" w:rsidRPr="002317AB" w:rsidTr="006D31FE">
        <w:trPr>
          <w:trHeight w:val="20"/>
        </w:trPr>
        <w:tc>
          <w:tcPr>
            <w:tcW w:w="1837" w:type="pct"/>
            <w:tcBorders>
              <w:top w:val="single" w:sz="4" w:space="0" w:color="000000"/>
              <w:left w:val="single" w:sz="4" w:space="0" w:color="000000"/>
              <w:bottom w:val="single" w:sz="4" w:space="0" w:color="000000"/>
              <w:right w:val="single" w:sz="4" w:space="0" w:color="000000"/>
            </w:tcBorders>
            <w:hideMark/>
          </w:tcPr>
          <w:p w:rsidR="006D31FE" w:rsidRPr="002317AB" w:rsidRDefault="006D31FE" w:rsidP="006D31FE">
            <w:pPr>
              <w:pStyle w:val="114"/>
              <w:rPr>
                <w:rFonts w:cs="Times New Roman"/>
                <w:szCs w:val="20"/>
                <w:lang w:val="ru-RU"/>
              </w:rPr>
            </w:pPr>
            <w:r w:rsidRPr="002317AB">
              <w:rPr>
                <w:rFonts w:cs="Times New Roman"/>
                <w:szCs w:val="20"/>
                <w:lang w:val="ru-RU"/>
              </w:rPr>
              <w:t>Реконструкция</w:t>
            </w:r>
            <w:r w:rsidRPr="002317AB">
              <w:rPr>
                <w:rFonts w:cs="Times New Roman"/>
                <w:szCs w:val="20"/>
                <w:lang w:val="ru-RU"/>
              </w:rPr>
              <w:tab/>
              <w:t>посадочной</w:t>
            </w:r>
          </w:p>
          <w:p w:rsidR="006D31FE" w:rsidRPr="002317AB" w:rsidRDefault="006D31FE" w:rsidP="006D31FE">
            <w:pPr>
              <w:pStyle w:val="114"/>
              <w:rPr>
                <w:rFonts w:cs="Times New Roman"/>
                <w:szCs w:val="20"/>
                <w:lang w:val="ru-RU"/>
              </w:rPr>
            </w:pPr>
            <w:r w:rsidRPr="002317AB">
              <w:rPr>
                <w:rFonts w:cs="Times New Roman"/>
                <w:szCs w:val="20"/>
                <w:lang w:val="ru-RU"/>
              </w:rPr>
              <w:t>вертолетной площадки – 1 ед.</w:t>
            </w:r>
          </w:p>
        </w:tc>
        <w:tc>
          <w:tcPr>
            <w:tcW w:w="730" w:type="pct"/>
            <w:tcBorders>
              <w:top w:val="single" w:sz="4" w:space="0" w:color="000000"/>
              <w:left w:val="single" w:sz="4" w:space="0" w:color="000000"/>
              <w:bottom w:val="single" w:sz="4" w:space="0" w:color="000000"/>
              <w:right w:val="single" w:sz="4" w:space="0" w:color="000000"/>
            </w:tcBorders>
            <w:hideMark/>
          </w:tcPr>
          <w:p w:rsidR="006D31FE" w:rsidRPr="002317AB" w:rsidRDefault="006D31FE" w:rsidP="006D31FE">
            <w:pPr>
              <w:pStyle w:val="114"/>
              <w:rPr>
                <w:rFonts w:cs="Times New Roman"/>
                <w:szCs w:val="20"/>
                <w:lang w:val="ru-RU"/>
              </w:rPr>
            </w:pPr>
            <w:r w:rsidRPr="002317AB">
              <w:rPr>
                <w:rFonts w:cs="Times New Roman"/>
                <w:szCs w:val="20"/>
              </w:rPr>
              <w:t>202</w:t>
            </w:r>
            <w:r w:rsidRPr="002317AB">
              <w:rPr>
                <w:rFonts w:cs="Times New Roman"/>
                <w:szCs w:val="20"/>
                <w:lang w:val="ru-RU"/>
              </w:rPr>
              <w:t>2</w:t>
            </w:r>
            <w:r w:rsidRPr="002317AB">
              <w:rPr>
                <w:rFonts w:cs="Times New Roman"/>
                <w:szCs w:val="20"/>
              </w:rPr>
              <w:t>-203</w:t>
            </w:r>
            <w:r w:rsidRPr="002317AB">
              <w:rPr>
                <w:rFonts w:cs="Times New Roman"/>
                <w:szCs w:val="20"/>
                <w:lang w:val="ru-RU"/>
              </w:rPr>
              <w:t>2</w:t>
            </w:r>
          </w:p>
        </w:tc>
        <w:tc>
          <w:tcPr>
            <w:tcW w:w="583" w:type="pct"/>
            <w:tcBorders>
              <w:top w:val="single" w:sz="4" w:space="0" w:color="000000"/>
              <w:left w:val="single" w:sz="4" w:space="0" w:color="000000"/>
              <w:bottom w:val="single" w:sz="4" w:space="0" w:color="000000"/>
              <w:right w:val="single" w:sz="4" w:space="0" w:color="000000"/>
            </w:tcBorders>
            <w:hideMark/>
          </w:tcPr>
          <w:p w:rsidR="006D31FE" w:rsidRPr="002317AB" w:rsidRDefault="006D31FE" w:rsidP="006D31FE">
            <w:pPr>
              <w:pStyle w:val="114"/>
              <w:rPr>
                <w:rFonts w:cs="Times New Roman"/>
                <w:szCs w:val="20"/>
              </w:rPr>
            </w:pPr>
            <w:r w:rsidRPr="002317AB">
              <w:rPr>
                <w:rFonts w:cs="Times New Roman"/>
                <w:color w:val="4F82BD"/>
                <w:szCs w:val="20"/>
              </w:rPr>
              <w:t>-</w:t>
            </w:r>
          </w:p>
        </w:tc>
        <w:tc>
          <w:tcPr>
            <w:tcW w:w="802" w:type="pct"/>
            <w:tcBorders>
              <w:top w:val="single" w:sz="4" w:space="0" w:color="000000"/>
              <w:left w:val="single" w:sz="4" w:space="0" w:color="000000"/>
              <w:bottom w:val="single" w:sz="4" w:space="0" w:color="000000"/>
              <w:right w:val="single" w:sz="4" w:space="0" w:color="000000"/>
            </w:tcBorders>
            <w:hideMark/>
          </w:tcPr>
          <w:p w:rsidR="006D31FE" w:rsidRPr="002317AB" w:rsidRDefault="006D31FE" w:rsidP="006D31FE">
            <w:pPr>
              <w:pStyle w:val="114"/>
              <w:rPr>
                <w:rFonts w:cs="Times New Roman"/>
                <w:szCs w:val="20"/>
              </w:rPr>
            </w:pPr>
            <w:r w:rsidRPr="002317AB">
              <w:rPr>
                <w:rFonts w:cs="Times New Roman"/>
                <w:szCs w:val="20"/>
              </w:rPr>
              <w:t>90</w:t>
            </w:r>
          </w:p>
        </w:tc>
        <w:tc>
          <w:tcPr>
            <w:tcW w:w="583" w:type="pct"/>
            <w:tcBorders>
              <w:top w:val="single" w:sz="4" w:space="0" w:color="000000"/>
              <w:left w:val="single" w:sz="4" w:space="0" w:color="000000"/>
              <w:bottom w:val="single" w:sz="4" w:space="0" w:color="000000"/>
              <w:right w:val="single" w:sz="4" w:space="0" w:color="000000"/>
            </w:tcBorders>
            <w:hideMark/>
          </w:tcPr>
          <w:p w:rsidR="006D31FE" w:rsidRPr="002317AB" w:rsidRDefault="006D31FE" w:rsidP="006D31FE">
            <w:pPr>
              <w:pStyle w:val="114"/>
              <w:rPr>
                <w:rFonts w:cs="Times New Roman"/>
                <w:szCs w:val="20"/>
              </w:rPr>
            </w:pPr>
            <w:r w:rsidRPr="002317AB">
              <w:rPr>
                <w:rFonts w:cs="Times New Roman"/>
                <w:szCs w:val="20"/>
              </w:rPr>
              <w:t>10</w:t>
            </w:r>
          </w:p>
        </w:tc>
        <w:tc>
          <w:tcPr>
            <w:tcW w:w="466" w:type="pct"/>
            <w:tcBorders>
              <w:top w:val="single" w:sz="4" w:space="0" w:color="000000"/>
              <w:left w:val="single" w:sz="4" w:space="0" w:color="000000"/>
              <w:bottom w:val="single" w:sz="4" w:space="0" w:color="000000"/>
              <w:right w:val="single" w:sz="4" w:space="0" w:color="000000"/>
            </w:tcBorders>
            <w:hideMark/>
          </w:tcPr>
          <w:p w:rsidR="006D31FE" w:rsidRPr="002317AB" w:rsidRDefault="006D31FE" w:rsidP="006D31FE">
            <w:pPr>
              <w:pStyle w:val="114"/>
              <w:rPr>
                <w:rFonts w:cs="Times New Roman"/>
                <w:szCs w:val="20"/>
              </w:rPr>
            </w:pPr>
            <w:r w:rsidRPr="002317AB">
              <w:rPr>
                <w:rFonts w:cs="Times New Roman"/>
                <w:color w:val="4F82BD"/>
                <w:szCs w:val="20"/>
              </w:rPr>
              <w:t>-</w:t>
            </w:r>
          </w:p>
        </w:tc>
      </w:tr>
    </w:tbl>
    <w:p w:rsidR="00525E3C" w:rsidRPr="002317AB" w:rsidRDefault="00525E3C" w:rsidP="00C1367F">
      <w:pPr>
        <w:pStyle w:val="afff8"/>
        <w:rPr>
          <w:szCs w:val="22"/>
        </w:rPr>
      </w:pPr>
    </w:p>
    <w:p w:rsidR="006D31FE" w:rsidRPr="002317AB" w:rsidRDefault="006D31FE" w:rsidP="006D31FE">
      <w:pPr>
        <w:pStyle w:val="afffa"/>
        <w:rPr>
          <w:b/>
          <w:szCs w:val="22"/>
        </w:rPr>
      </w:pPr>
      <w:r w:rsidRPr="002317AB">
        <w:rPr>
          <w:b/>
        </w:rPr>
        <w:t>Таблица 4.3. 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442"/>
        <w:gridCol w:w="1510"/>
        <w:gridCol w:w="1208"/>
        <w:gridCol w:w="1661"/>
        <w:gridCol w:w="1208"/>
        <w:gridCol w:w="1176"/>
      </w:tblGrid>
      <w:tr w:rsidR="006D31FE" w:rsidRPr="002317AB" w:rsidTr="006D31FE">
        <w:trPr>
          <w:trHeight w:val="20"/>
        </w:trPr>
        <w:tc>
          <w:tcPr>
            <w:tcW w:w="1686"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D31FE" w:rsidRPr="002317AB" w:rsidRDefault="006D31FE" w:rsidP="006D31FE">
            <w:pPr>
              <w:pStyle w:val="114"/>
              <w:rPr>
                <w:rFonts w:cs="Times New Roman"/>
                <w:szCs w:val="20"/>
                <w:lang w:val="ru-RU"/>
              </w:rPr>
            </w:pPr>
          </w:p>
          <w:p w:rsidR="006D31FE" w:rsidRPr="002317AB" w:rsidRDefault="006D31FE" w:rsidP="006D31FE">
            <w:pPr>
              <w:pStyle w:val="114"/>
              <w:rPr>
                <w:rFonts w:cs="Times New Roman"/>
                <w:szCs w:val="20"/>
              </w:rPr>
            </w:pPr>
            <w:r w:rsidRPr="002317AB">
              <w:rPr>
                <w:rFonts w:cs="Times New Roman"/>
                <w:szCs w:val="20"/>
              </w:rPr>
              <w:t>Наименование мероприятия</w:t>
            </w:r>
          </w:p>
        </w:tc>
        <w:tc>
          <w:tcPr>
            <w:tcW w:w="740"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114"/>
              <w:rPr>
                <w:rFonts w:cs="Times New Roman"/>
                <w:szCs w:val="20"/>
              </w:rPr>
            </w:pPr>
            <w:r w:rsidRPr="002317AB">
              <w:rPr>
                <w:rFonts w:cs="Times New Roman"/>
                <w:szCs w:val="20"/>
              </w:rPr>
              <w:t>Планируемы е сроки</w:t>
            </w:r>
          </w:p>
        </w:tc>
        <w:tc>
          <w:tcPr>
            <w:tcW w:w="2574"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114"/>
              <w:rPr>
                <w:rFonts w:cs="Times New Roman"/>
                <w:szCs w:val="20"/>
              </w:rPr>
            </w:pPr>
            <w:r w:rsidRPr="002317AB">
              <w:rPr>
                <w:rFonts w:cs="Times New Roman"/>
                <w:szCs w:val="20"/>
              </w:rPr>
              <w:t>Источники финансирования, %</w:t>
            </w:r>
          </w:p>
        </w:tc>
      </w:tr>
      <w:tr w:rsidR="006D31FE" w:rsidRPr="002317AB" w:rsidTr="006D31FE">
        <w:trPr>
          <w:trHeight w:val="20"/>
        </w:trPr>
        <w:tc>
          <w:tcPr>
            <w:tcW w:w="1686"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D31FE" w:rsidRPr="002317AB" w:rsidRDefault="006D31FE" w:rsidP="006D31FE">
            <w:pPr>
              <w:pStyle w:val="114"/>
              <w:rPr>
                <w:rFonts w:cs="Times New Roman"/>
                <w:szCs w:val="20"/>
              </w:rPr>
            </w:pPr>
          </w:p>
        </w:tc>
        <w:tc>
          <w:tcPr>
            <w:tcW w:w="740"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D31FE" w:rsidRPr="002317AB" w:rsidRDefault="006D31FE" w:rsidP="006D31FE">
            <w:pPr>
              <w:pStyle w:val="114"/>
              <w:rPr>
                <w:rFonts w:cs="Times New Roman"/>
                <w:szCs w:val="20"/>
              </w:rPr>
            </w:pPr>
          </w:p>
        </w:tc>
        <w:tc>
          <w:tcPr>
            <w:tcW w:w="59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114"/>
              <w:rPr>
                <w:rFonts w:cs="Times New Roman"/>
                <w:szCs w:val="20"/>
              </w:rPr>
            </w:pPr>
            <w:r w:rsidRPr="002317AB">
              <w:rPr>
                <w:rFonts w:cs="Times New Roman"/>
                <w:szCs w:val="20"/>
              </w:rPr>
              <w:t>фед.</w:t>
            </w:r>
          </w:p>
          <w:p w:rsidR="006D31FE" w:rsidRPr="002317AB" w:rsidRDefault="006D31FE" w:rsidP="006D31FE">
            <w:pPr>
              <w:pStyle w:val="114"/>
              <w:rPr>
                <w:rFonts w:cs="Times New Roman"/>
                <w:szCs w:val="20"/>
              </w:rPr>
            </w:pPr>
            <w:r w:rsidRPr="002317AB">
              <w:rPr>
                <w:rFonts w:cs="Times New Roman"/>
                <w:szCs w:val="20"/>
              </w:rPr>
              <w:t>бюдж</w:t>
            </w:r>
          </w:p>
        </w:tc>
        <w:tc>
          <w:tcPr>
            <w:tcW w:w="81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114"/>
              <w:rPr>
                <w:rFonts w:cs="Times New Roman"/>
                <w:szCs w:val="20"/>
              </w:rPr>
            </w:pPr>
            <w:r w:rsidRPr="002317AB">
              <w:rPr>
                <w:rFonts w:cs="Times New Roman"/>
                <w:szCs w:val="20"/>
              </w:rPr>
              <w:t>бюдж.</w:t>
            </w:r>
          </w:p>
          <w:p w:rsidR="006D31FE" w:rsidRPr="002317AB" w:rsidRDefault="006D31FE" w:rsidP="006D31FE">
            <w:pPr>
              <w:pStyle w:val="114"/>
              <w:rPr>
                <w:rFonts w:cs="Times New Roman"/>
                <w:szCs w:val="20"/>
              </w:rPr>
            </w:pPr>
            <w:r w:rsidRPr="002317AB">
              <w:rPr>
                <w:rFonts w:cs="Times New Roman"/>
                <w:szCs w:val="20"/>
              </w:rPr>
              <w:t>субъекта</w:t>
            </w:r>
          </w:p>
        </w:tc>
        <w:tc>
          <w:tcPr>
            <w:tcW w:w="59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114"/>
              <w:rPr>
                <w:rFonts w:cs="Times New Roman"/>
                <w:szCs w:val="20"/>
              </w:rPr>
            </w:pPr>
            <w:r w:rsidRPr="002317AB">
              <w:rPr>
                <w:rFonts w:cs="Times New Roman"/>
                <w:szCs w:val="20"/>
              </w:rPr>
              <w:t>бюдж.</w:t>
            </w:r>
          </w:p>
          <w:p w:rsidR="006D31FE" w:rsidRPr="002317AB" w:rsidRDefault="006D31FE" w:rsidP="006D31FE">
            <w:pPr>
              <w:pStyle w:val="114"/>
              <w:rPr>
                <w:rFonts w:cs="Times New Roman"/>
                <w:szCs w:val="20"/>
              </w:rPr>
            </w:pPr>
            <w:r w:rsidRPr="002317AB">
              <w:rPr>
                <w:rFonts w:cs="Times New Roman"/>
                <w:szCs w:val="20"/>
              </w:rPr>
              <w:t>МО</w:t>
            </w:r>
          </w:p>
        </w:tc>
        <w:tc>
          <w:tcPr>
            <w:tcW w:w="57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D31FE" w:rsidRPr="002317AB" w:rsidRDefault="006D31FE" w:rsidP="006D31FE">
            <w:pPr>
              <w:pStyle w:val="114"/>
              <w:rPr>
                <w:rFonts w:cs="Times New Roman"/>
                <w:szCs w:val="20"/>
              </w:rPr>
            </w:pPr>
            <w:r w:rsidRPr="002317AB">
              <w:rPr>
                <w:rFonts w:cs="Times New Roman"/>
                <w:szCs w:val="20"/>
              </w:rPr>
              <w:t>внебюдж</w:t>
            </w:r>
          </w:p>
        </w:tc>
      </w:tr>
      <w:tr w:rsidR="006D31FE" w:rsidRPr="002317AB" w:rsidTr="006D31FE">
        <w:trPr>
          <w:trHeight w:val="20"/>
        </w:trPr>
        <w:tc>
          <w:tcPr>
            <w:tcW w:w="1686" w:type="pct"/>
            <w:tcBorders>
              <w:top w:val="single" w:sz="4" w:space="0" w:color="000000"/>
              <w:left w:val="single" w:sz="4" w:space="0" w:color="000000"/>
              <w:bottom w:val="single" w:sz="4" w:space="0" w:color="000000"/>
              <w:right w:val="single" w:sz="4" w:space="0" w:color="000000"/>
            </w:tcBorders>
            <w:hideMark/>
          </w:tcPr>
          <w:p w:rsidR="006D31FE" w:rsidRPr="002317AB" w:rsidRDefault="006D31FE" w:rsidP="006D31FE">
            <w:pPr>
              <w:pStyle w:val="114"/>
              <w:rPr>
                <w:rFonts w:cs="Times New Roman"/>
                <w:szCs w:val="20"/>
                <w:lang w:val="ru-RU"/>
              </w:rPr>
            </w:pPr>
            <w:r w:rsidRPr="002317AB">
              <w:rPr>
                <w:rFonts w:cs="Times New Roman"/>
                <w:szCs w:val="20"/>
                <w:lang w:val="ru-RU"/>
              </w:rPr>
              <w:t>Актуализация программы комплексного</w:t>
            </w:r>
            <w:r w:rsidRPr="002317AB">
              <w:rPr>
                <w:rFonts w:cs="Times New Roman"/>
                <w:szCs w:val="20"/>
                <w:lang w:val="ru-RU"/>
              </w:rPr>
              <w:tab/>
              <w:t>развития транспортной</w:t>
            </w:r>
          </w:p>
          <w:p w:rsidR="006D31FE" w:rsidRPr="002317AB" w:rsidRDefault="006D31FE" w:rsidP="006D31FE">
            <w:pPr>
              <w:pStyle w:val="114"/>
              <w:rPr>
                <w:rFonts w:cs="Times New Roman"/>
                <w:szCs w:val="20"/>
                <w:lang w:val="ru-RU"/>
              </w:rPr>
            </w:pPr>
            <w:r w:rsidRPr="002317AB">
              <w:rPr>
                <w:rFonts w:cs="Times New Roman"/>
                <w:szCs w:val="20"/>
                <w:lang w:val="ru-RU"/>
              </w:rPr>
              <w:t>инфраструктуры</w:t>
            </w:r>
          </w:p>
        </w:tc>
        <w:tc>
          <w:tcPr>
            <w:tcW w:w="740"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114"/>
              <w:rPr>
                <w:rFonts w:cs="Times New Roman"/>
                <w:szCs w:val="20"/>
                <w:lang w:val="ru-RU"/>
              </w:rPr>
            </w:pPr>
          </w:p>
          <w:p w:rsidR="006D31FE" w:rsidRPr="002317AB" w:rsidRDefault="006D31FE" w:rsidP="00E66C7E">
            <w:pPr>
              <w:pStyle w:val="114"/>
              <w:rPr>
                <w:rFonts w:cs="Times New Roman"/>
                <w:szCs w:val="20"/>
                <w:lang w:val="ru-RU"/>
              </w:rPr>
            </w:pPr>
            <w:r w:rsidRPr="002317AB">
              <w:rPr>
                <w:rFonts w:cs="Times New Roman"/>
                <w:szCs w:val="20"/>
              </w:rPr>
              <w:t>202</w:t>
            </w:r>
            <w:r w:rsidR="00E66C7E">
              <w:rPr>
                <w:rFonts w:cs="Times New Roman"/>
                <w:szCs w:val="20"/>
                <w:lang w:val="ru-RU"/>
              </w:rPr>
              <w:t>5</w:t>
            </w:r>
            <w:r w:rsidRPr="002317AB">
              <w:rPr>
                <w:rFonts w:cs="Times New Roman"/>
                <w:szCs w:val="20"/>
              </w:rPr>
              <w:t>-203</w:t>
            </w:r>
            <w:r w:rsidRPr="002317AB">
              <w:rPr>
                <w:rFonts w:cs="Times New Roman"/>
                <w:szCs w:val="20"/>
                <w:lang w:val="ru-RU"/>
              </w:rPr>
              <w:t>2</w:t>
            </w:r>
          </w:p>
        </w:tc>
        <w:tc>
          <w:tcPr>
            <w:tcW w:w="59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114"/>
              <w:rPr>
                <w:rFonts w:cs="Times New Roman"/>
                <w:szCs w:val="20"/>
              </w:rPr>
            </w:pPr>
          </w:p>
        </w:tc>
        <w:tc>
          <w:tcPr>
            <w:tcW w:w="814"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114"/>
              <w:rPr>
                <w:rFonts w:cs="Times New Roman"/>
                <w:szCs w:val="20"/>
              </w:rPr>
            </w:pPr>
          </w:p>
        </w:tc>
        <w:tc>
          <w:tcPr>
            <w:tcW w:w="59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114"/>
              <w:rPr>
                <w:rFonts w:cs="Times New Roman"/>
                <w:szCs w:val="20"/>
              </w:rPr>
            </w:pPr>
          </w:p>
          <w:p w:rsidR="006D31FE" w:rsidRPr="002317AB" w:rsidRDefault="006D31FE" w:rsidP="006D31FE">
            <w:pPr>
              <w:pStyle w:val="114"/>
              <w:rPr>
                <w:rFonts w:cs="Times New Roman"/>
                <w:szCs w:val="20"/>
              </w:rPr>
            </w:pPr>
            <w:r w:rsidRPr="002317AB">
              <w:rPr>
                <w:rFonts w:cs="Times New Roman"/>
                <w:szCs w:val="20"/>
              </w:rPr>
              <w:t>100</w:t>
            </w:r>
          </w:p>
        </w:tc>
        <w:tc>
          <w:tcPr>
            <w:tcW w:w="576"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114"/>
              <w:rPr>
                <w:rFonts w:cs="Times New Roman"/>
                <w:szCs w:val="20"/>
              </w:rPr>
            </w:pPr>
          </w:p>
        </w:tc>
      </w:tr>
      <w:tr w:rsidR="006D31FE" w:rsidRPr="002317AB" w:rsidTr="006D31FE">
        <w:trPr>
          <w:trHeight w:val="20"/>
        </w:trPr>
        <w:tc>
          <w:tcPr>
            <w:tcW w:w="1686" w:type="pct"/>
            <w:tcBorders>
              <w:top w:val="single" w:sz="4" w:space="0" w:color="000000"/>
              <w:left w:val="single" w:sz="4" w:space="0" w:color="000000"/>
              <w:bottom w:val="single" w:sz="4" w:space="0" w:color="000000"/>
              <w:right w:val="single" w:sz="4" w:space="0" w:color="000000"/>
            </w:tcBorders>
            <w:hideMark/>
          </w:tcPr>
          <w:p w:rsidR="006D31FE" w:rsidRPr="002317AB" w:rsidRDefault="006D31FE" w:rsidP="006D31FE">
            <w:pPr>
              <w:pStyle w:val="114"/>
              <w:rPr>
                <w:rFonts w:cs="Times New Roman"/>
                <w:szCs w:val="20"/>
              </w:rPr>
            </w:pPr>
            <w:r w:rsidRPr="002317AB">
              <w:rPr>
                <w:rFonts w:cs="Times New Roman"/>
                <w:szCs w:val="20"/>
              </w:rPr>
              <w:t>Мониторинг</w:t>
            </w:r>
            <w:r w:rsidRPr="002317AB">
              <w:rPr>
                <w:rFonts w:cs="Times New Roman"/>
                <w:szCs w:val="20"/>
              </w:rPr>
              <w:tab/>
              <w:t>реализации</w:t>
            </w:r>
          </w:p>
          <w:p w:rsidR="006D31FE" w:rsidRPr="002317AB" w:rsidRDefault="006D31FE" w:rsidP="006D31FE">
            <w:pPr>
              <w:pStyle w:val="114"/>
              <w:rPr>
                <w:rFonts w:cs="Times New Roman"/>
                <w:szCs w:val="20"/>
              </w:rPr>
            </w:pPr>
            <w:r w:rsidRPr="002317AB">
              <w:rPr>
                <w:rFonts w:cs="Times New Roman"/>
                <w:szCs w:val="20"/>
              </w:rPr>
              <w:t>программы</w:t>
            </w:r>
          </w:p>
        </w:tc>
        <w:tc>
          <w:tcPr>
            <w:tcW w:w="740" w:type="pct"/>
            <w:tcBorders>
              <w:top w:val="single" w:sz="4" w:space="0" w:color="000000"/>
              <w:left w:val="single" w:sz="4" w:space="0" w:color="000000"/>
              <w:bottom w:val="single" w:sz="4" w:space="0" w:color="000000"/>
              <w:right w:val="single" w:sz="4" w:space="0" w:color="000000"/>
            </w:tcBorders>
            <w:hideMark/>
          </w:tcPr>
          <w:p w:rsidR="006D31FE" w:rsidRPr="002317AB" w:rsidRDefault="006D31FE" w:rsidP="00E66C7E">
            <w:pPr>
              <w:pStyle w:val="114"/>
              <w:rPr>
                <w:rFonts w:cs="Times New Roman"/>
                <w:szCs w:val="20"/>
              </w:rPr>
            </w:pPr>
            <w:r w:rsidRPr="002317AB">
              <w:rPr>
                <w:rFonts w:cs="Times New Roman"/>
                <w:szCs w:val="20"/>
              </w:rPr>
              <w:t>202</w:t>
            </w:r>
            <w:r w:rsidR="00E66C7E">
              <w:rPr>
                <w:rFonts w:cs="Times New Roman"/>
                <w:szCs w:val="20"/>
                <w:lang w:val="ru-RU"/>
              </w:rPr>
              <w:t>5</w:t>
            </w:r>
            <w:r w:rsidRPr="002317AB">
              <w:rPr>
                <w:rFonts w:cs="Times New Roman"/>
                <w:szCs w:val="20"/>
              </w:rPr>
              <w:t>-203</w:t>
            </w:r>
            <w:r w:rsidRPr="002317AB">
              <w:rPr>
                <w:rFonts w:cs="Times New Roman"/>
                <w:szCs w:val="20"/>
                <w:lang w:val="ru-RU"/>
              </w:rPr>
              <w:t>2</w:t>
            </w:r>
          </w:p>
        </w:tc>
        <w:tc>
          <w:tcPr>
            <w:tcW w:w="592"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114"/>
              <w:rPr>
                <w:rFonts w:cs="Times New Roman"/>
                <w:szCs w:val="20"/>
              </w:rPr>
            </w:pPr>
          </w:p>
        </w:tc>
        <w:tc>
          <w:tcPr>
            <w:tcW w:w="814"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114"/>
              <w:rPr>
                <w:rFonts w:cs="Times New Roman"/>
                <w:szCs w:val="20"/>
              </w:rPr>
            </w:pPr>
          </w:p>
        </w:tc>
        <w:tc>
          <w:tcPr>
            <w:tcW w:w="592" w:type="pct"/>
            <w:tcBorders>
              <w:top w:val="single" w:sz="4" w:space="0" w:color="000000"/>
              <w:left w:val="single" w:sz="4" w:space="0" w:color="000000"/>
              <w:bottom w:val="single" w:sz="4" w:space="0" w:color="000000"/>
              <w:right w:val="single" w:sz="4" w:space="0" w:color="000000"/>
            </w:tcBorders>
            <w:hideMark/>
          </w:tcPr>
          <w:p w:rsidR="006D31FE" w:rsidRPr="002317AB" w:rsidRDefault="006D31FE" w:rsidP="006D31FE">
            <w:pPr>
              <w:pStyle w:val="114"/>
              <w:rPr>
                <w:rFonts w:cs="Times New Roman"/>
                <w:szCs w:val="20"/>
              </w:rPr>
            </w:pPr>
            <w:r w:rsidRPr="002317AB">
              <w:rPr>
                <w:rFonts w:cs="Times New Roman"/>
                <w:szCs w:val="20"/>
              </w:rPr>
              <w:t>100</w:t>
            </w:r>
          </w:p>
        </w:tc>
        <w:tc>
          <w:tcPr>
            <w:tcW w:w="576" w:type="pct"/>
            <w:tcBorders>
              <w:top w:val="single" w:sz="4" w:space="0" w:color="000000"/>
              <w:left w:val="single" w:sz="4" w:space="0" w:color="000000"/>
              <w:bottom w:val="single" w:sz="4" w:space="0" w:color="000000"/>
              <w:right w:val="single" w:sz="4" w:space="0" w:color="000000"/>
            </w:tcBorders>
          </w:tcPr>
          <w:p w:rsidR="006D31FE" w:rsidRPr="002317AB" w:rsidRDefault="006D31FE" w:rsidP="006D31FE">
            <w:pPr>
              <w:pStyle w:val="114"/>
              <w:rPr>
                <w:rFonts w:cs="Times New Roman"/>
                <w:szCs w:val="20"/>
              </w:rPr>
            </w:pPr>
          </w:p>
        </w:tc>
      </w:tr>
    </w:tbl>
    <w:p w:rsidR="00F92428" w:rsidRPr="002317AB" w:rsidRDefault="00F92428" w:rsidP="00E54D8D">
      <w:pPr>
        <w:pStyle w:val="afff8"/>
        <w:ind w:firstLine="0"/>
        <w:rPr>
          <w:szCs w:val="22"/>
        </w:rPr>
      </w:pPr>
    </w:p>
    <w:p w:rsidR="00BC577E" w:rsidRPr="002317AB" w:rsidRDefault="00BC577E" w:rsidP="00C1367F">
      <w:pPr>
        <w:pStyle w:val="afff8"/>
        <w:rPr>
          <w:szCs w:val="22"/>
        </w:rPr>
      </w:pPr>
      <w:r w:rsidRPr="002317AB">
        <w:rPr>
          <w:szCs w:val="22"/>
        </w:rPr>
        <w:t>Железнодорожный транспорт</w:t>
      </w:r>
    </w:p>
    <w:p w:rsidR="00595FD8" w:rsidRPr="002317AB" w:rsidRDefault="00595FD8" w:rsidP="00C1367F">
      <w:pPr>
        <w:pStyle w:val="afff8"/>
        <w:rPr>
          <w:szCs w:val="22"/>
        </w:rPr>
      </w:pPr>
      <w:r w:rsidRPr="002317AB">
        <w:rPr>
          <w:szCs w:val="22"/>
        </w:rPr>
        <w:t xml:space="preserve">На территории муниципального образования </w:t>
      </w:r>
      <w:r w:rsidR="0053519F" w:rsidRPr="002317AB">
        <w:rPr>
          <w:szCs w:val="22"/>
        </w:rPr>
        <w:t>сельского поселения «Уэлен»</w:t>
      </w:r>
      <w:r w:rsidRPr="002317AB">
        <w:rPr>
          <w:szCs w:val="22"/>
        </w:rPr>
        <w:t xml:space="preserve"> развитие железнодорожного транспорта на перспективу не планируется.</w:t>
      </w:r>
    </w:p>
    <w:p w:rsidR="00C0341B" w:rsidRPr="002317AB" w:rsidRDefault="00C0341B" w:rsidP="00A93D89">
      <w:pPr>
        <w:pStyle w:val="2"/>
        <w:jc w:val="center"/>
      </w:pPr>
      <w:bookmarkStart w:id="49" w:name="_Toc104515156"/>
      <w:r w:rsidRPr="002317AB">
        <w:t>4.2. Мероприятия по развитию транспорта общего пользования, созданию транспортно-пересадочных узлов</w:t>
      </w:r>
      <w:bookmarkEnd w:id="49"/>
    </w:p>
    <w:p w:rsidR="00450A08" w:rsidRPr="002317AB" w:rsidRDefault="006D31FE" w:rsidP="00C1367F">
      <w:pPr>
        <w:pStyle w:val="afff8"/>
        <w:rPr>
          <w:szCs w:val="22"/>
        </w:rPr>
      </w:pPr>
      <w:r w:rsidRPr="002317AB">
        <w:t>Мероприятия не предусматриваются</w:t>
      </w:r>
    </w:p>
    <w:p w:rsidR="00450B11" w:rsidRPr="002317AB" w:rsidRDefault="00450B11" w:rsidP="00A93D89">
      <w:pPr>
        <w:pStyle w:val="2"/>
        <w:jc w:val="center"/>
      </w:pPr>
      <w:bookmarkStart w:id="50" w:name="_Toc104515157"/>
      <w:r w:rsidRPr="002317AB">
        <w:lastRenderedPageBreak/>
        <w:t>4.3. Мероприятия по развитию инфраструктуры для легкового автомобильного транспорта, включая развитие единого парковочного пространства</w:t>
      </w:r>
      <w:bookmarkEnd w:id="50"/>
    </w:p>
    <w:p w:rsidR="00B20DB8" w:rsidRPr="002317AB" w:rsidRDefault="00B20DB8" w:rsidP="00B20DB8">
      <w:pPr>
        <w:pStyle w:val="afffa"/>
      </w:pPr>
      <w:r w:rsidRPr="002317AB">
        <w:t>Мероприятия не предусматриваются</w:t>
      </w:r>
    </w:p>
    <w:p w:rsidR="00B20DB8" w:rsidRPr="00E54D8D" w:rsidRDefault="00B20DB8" w:rsidP="00B20DB8">
      <w:pPr>
        <w:rPr>
          <w:sz w:val="16"/>
          <w:szCs w:val="16"/>
        </w:rPr>
      </w:pPr>
    </w:p>
    <w:p w:rsidR="00450B11" w:rsidRPr="002317AB" w:rsidRDefault="00450B11" w:rsidP="00A93D89">
      <w:pPr>
        <w:pStyle w:val="2"/>
        <w:jc w:val="center"/>
      </w:pPr>
      <w:bookmarkStart w:id="51" w:name="_Toc104515158"/>
      <w:r w:rsidRPr="002317AB">
        <w:t>4.4. Мероприятия по развитию инфраструктуры пешеходного и велосипедного передвижения</w:t>
      </w:r>
      <w:bookmarkEnd w:id="51"/>
    </w:p>
    <w:p w:rsidR="00B20DB8" w:rsidRPr="002317AB" w:rsidRDefault="00B20DB8" w:rsidP="00C1367F">
      <w:pPr>
        <w:pStyle w:val="afff8"/>
      </w:pPr>
      <w:r w:rsidRPr="002317AB">
        <w:t>Мероприятия по развитию пешеходного и велосипедного движения приведены в таблице</w:t>
      </w:r>
    </w:p>
    <w:p w:rsidR="00B20DB8" w:rsidRPr="002317AB" w:rsidRDefault="00B20DB8" w:rsidP="00B20DB8">
      <w:pPr>
        <w:pStyle w:val="afffa"/>
        <w:rPr>
          <w:b/>
        </w:rPr>
      </w:pPr>
      <w:r w:rsidRPr="002317AB">
        <w:rPr>
          <w:b/>
        </w:rPr>
        <w:t>Таблица 4.4. Мероприятия по развитию инфраструктуры пешеходного и велосипедного передвижения</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323"/>
        <w:gridCol w:w="1490"/>
        <w:gridCol w:w="1345"/>
        <w:gridCol w:w="1635"/>
        <w:gridCol w:w="1345"/>
        <w:gridCol w:w="1067"/>
      </w:tblGrid>
      <w:tr w:rsidR="00B20DB8" w:rsidRPr="002317AB" w:rsidTr="00B20DB8">
        <w:trPr>
          <w:trHeight w:val="20"/>
        </w:trPr>
        <w:tc>
          <w:tcPr>
            <w:tcW w:w="1628"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20DB8" w:rsidRPr="002317AB" w:rsidRDefault="00B20DB8" w:rsidP="00B20DB8">
            <w:pPr>
              <w:pStyle w:val="114"/>
              <w:rPr>
                <w:rFonts w:cs="Times New Roman"/>
                <w:szCs w:val="20"/>
                <w:lang w:val="ru-RU"/>
              </w:rPr>
            </w:pPr>
          </w:p>
          <w:p w:rsidR="00B20DB8" w:rsidRPr="002317AB" w:rsidRDefault="00B20DB8" w:rsidP="00B20DB8">
            <w:pPr>
              <w:pStyle w:val="114"/>
              <w:rPr>
                <w:rFonts w:cs="Times New Roman"/>
                <w:szCs w:val="20"/>
              </w:rPr>
            </w:pPr>
            <w:r w:rsidRPr="002317AB">
              <w:rPr>
                <w:rFonts w:cs="Times New Roman"/>
                <w:szCs w:val="20"/>
              </w:rPr>
              <w:t>Наименование мероприятия</w:t>
            </w:r>
          </w:p>
        </w:tc>
        <w:tc>
          <w:tcPr>
            <w:tcW w:w="730"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20DB8" w:rsidRPr="002317AB" w:rsidRDefault="00B20DB8" w:rsidP="00B20DB8">
            <w:pPr>
              <w:pStyle w:val="114"/>
              <w:rPr>
                <w:rFonts w:cs="Times New Roman"/>
                <w:szCs w:val="20"/>
              </w:rPr>
            </w:pPr>
            <w:r w:rsidRPr="002317AB">
              <w:rPr>
                <w:rFonts w:cs="Times New Roman"/>
                <w:szCs w:val="20"/>
              </w:rPr>
              <w:t>Планируемы е сроки</w:t>
            </w:r>
          </w:p>
        </w:tc>
        <w:tc>
          <w:tcPr>
            <w:tcW w:w="2643"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20DB8" w:rsidRPr="002317AB" w:rsidRDefault="00B20DB8" w:rsidP="00B20DB8">
            <w:pPr>
              <w:pStyle w:val="114"/>
              <w:rPr>
                <w:rFonts w:cs="Times New Roman"/>
                <w:szCs w:val="20"/>
              </w:rPr>
            </w:pPr>
            <w:r w:rsidRPr="002317AB">
              <w:rPr>
                <w:rFonts w:cs="Times New Roman"/>
                <w:szCs w:val="20"/>
              </w:rPr>
              <w:t>Источники финансирования, %</w:t>
            </w:r>
          </w:p>
        </w:tc>
      </w:tr>
      <w:tr w:rsidR="00B20DB8" w:rsidRPr="002317AB" w:rsidTr="00B20DB8">
        <w:trPr>
          <w:trHeight w:val="20"/>
        </w:trPr>
        <w:tc>
          <w:tcPr>
            <w:tcW w:w="1628"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B20DB8" w:rsidRPr="002317AB" w:rsidRDefault="00B20DB8" w:rsidP="00B20DB8">
            <w:pPr>
              <w:pStyle w:val="114"/>
              <w:rPr>
                <w:rFonts w:cs="Times New Roman"/>
                <w:szCs w:val="20"/>
              </w:rPr>
            </w:pPr>
          </w:p>
        </w:tc>
        <w:tc>
          <w:tcPr>
            <w:tcW w:w="730"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B20DB8" w:rsidRPr="002317AB" w:rsidRDefault="00B20DB8" w:rsidP="00B20DB8">
            <w:pPr>
              <w:pStyle w:val="114"/>
              <w:rPr>
                <w:rFonts w:cs="Times New Roman"/>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20DB8" w:rsidRPr="002317AB" w:rsidRDefault="00B20DB8" w:rsidP="00B20DB8">
            <w:pPr>
              <w:pStyle w:val="114"/>
              <w:rPr>
                <w:rFonts w:cs="Times New Roman"/>
                <w:szCs w:val="20"/>
              </w:rPr>
            </w:pPr>
            <w:r w:rsidRPr="002317AB">
              <w:rPr>
                <w:rFonts w:cs="Times New Roman"/>
                <w:szCs w:val="20"/>
              </w:rPr>
              <w:t>фед. бюдж</w:t>
            </w:r>
          </w:p>
        </w:tc>
        <w:tc>
          <w:tcPr>
            <w:tcW w:w="8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20DB8" w:rsidRPr="002317AB" w:rsidRDefault="00B20DB8" w:rsidP="00B20DB8">
            <w:pPr>
              <w:pStyle w:val="114"/>
              <w:rPr>
                <w:rFonts w:cs="Times New Roman"/>
                <w:szCs w:val="20"/>
              </w:rPr>
            </w:pPr>
            <w:r w:rsidRPr="002317AB">
              <w:rPr>
                <w:rFonts w:cs="Times New Roman"/>
                <w:szCs w:val="20"/>
              </w:rPr>
              <w:t>бюдж.</w:t>
            </w:r>
          </w:p>
          <w:p w:rsidR="00B20DB8" w:rsidRPr="002317AB" w:rsidRDefault="00B20DB8" w:rsidP="00B20DB8">
            <w:pPr>
              <w:pStyle w:val="114"/>
              <w:rPr>
                <w:rFonts w:cs="Times New Roman"/>
                <w:szCs w:val="20"/>
              </w:rPr>
            </w:pPr>
            <w:r w:rsidRPr="002317AB">
              <w:rPr>
                <w:rFonts w:cs="Times New Roman"/>
                <w:szCs w:val="20"/>
              </w:rPr>
              <w:t>субъекта</w:t>
            </w:r>
          </w:p>
        </w:tc>
        <w:tc>
          <w:tcPr>
            <w:tcW w:w="65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20DB8" w:rsidRPr="002317AB" w:rsidRDefault="00B20DB8" w:rsidP="00B20DB8">
            <w:pPr>
              <w:pStyle w:val="114"/>
              <w:rPr>
                <w:rFonts w:cs="Times New Roman"/>
                <w:szCs w:val="20"/>
              </w:rPr>
            </w:pPr>
            <w:r w:rsidRPr="002317AB">
              <w:rPr>
                <w:rFonts w:cs="Times New Roman"/>
                <w:szCs w:val="20"/>
              </w:rPr>
              <w:t>бюдж. МО</w:t>
            </w:r>
          </w:p>
        </w:tc>
        <w:tc>
          <w:tcPr>
            <w:tcW w:w="52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20DB8" w:rsidRPr="002317AB" w:rsidRDefault="00B20DB8" w:rsidP="00B20DB8">
            <w:pPr>
              <w:pStyle w:val="114"/>
              <w:rPr>
                <w:rFonts w:cs="Times New Roman"/>
                <w:szCs w:val="20"/>
              </w:rPr>
            </w:pPr>
            <w:r w:rsidRPr="002317AB">
              <w:rPr>
                <w:rFonts w:cs="Times New Roman"/>
                <w:szCs w:val="20"/>
              </w:rPr>
              <w:t>внебюдж</w:t>
            </w:r>
          </w:p>
        </w:tc>
      </w:tr>
      <w:tr w:rsidR="00B20DB8" w:rsidRPr="002317AB" w:rsidTr="00B20DB8">
        <w:trPr>
          <w:trHeight w:val="20"/>
        </w:trPr>
        <w:tc>
          <w:tcPr>
            <w:tcW w:w="162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Устройство тротуаров</w:t>
            </w:r>
          </w:p>
        </w:tc>
        <w:tc>
          <w:tcPr>
            <w:tcW w:w="730"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202</w:t>
            </w:r>
            <w:r w:rsidRPr="002317AB">
              <w:rPr>
                <w:rFonts w:cs="Times New Roman"/>
                <w:szCs w:val="20"/>
                <w:lang w:val="ru-RU"/>
              </w:rPr>
              <w:t>2</w:t>
            </w:r>
            <w:r w:rsidRPr="002317AB">
              <w:rPr>
                <w:rFonts w:cs="Times New Roman"/>
                <w:szCs w:val="20"/>
              </w:rPr>
              <w:t>-203</w:t>
            </w:r>
            <w:r w:rsidRPr="002317AB">
              <w:rPr>
                <w:rFonts w:cs="Times New Roman"/>
                <w:szCs w:val="20"/>
                <w:lang w:val="ru-RU"/>
              </w:rPr>
              <w:t>2</w:t>
            </w:r>
          </w:p>
        </w:tc>
        <w:tc>
          <w:tcPr>
            <w:tcW w:w="65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w:t>
            </w:r>
          </w:p>
        </w:tc>
        <w:tc>
          <w:tcPr>
            <w:tcW w:w="801"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w:t>
            </w:r>
          </w:p>
        </w:tc>
        <w:tc>
          <w:tcPr>
            <w:tcW w:w="65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100</w:t>
            </w:r>
          </w:p>
        </w:tc>
        <w:tc>
          <w:tcPr>
            <w:tcW w:w="524"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w:t>
            </w:r>
          </w:p>
        </w:tc>
      </w:tr>
      <w:tr w:rsidR="00B20DB8" w:rsidRPr="002317AB" w:rsidTr="00B20DB8">
        <w:trPr>
          <w:trHeight w:val="20"/>
        </w:trPr>
        <w:tc>
          <w:tcPr>
            <w:tcW w:w="162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lang w:val="ru-RU"/>
              </w:rPr>
            </w:pPr>
            <w:r w:rsidRPr="002317AB">
              <w:rPr>
                <w:rFonts w:cs="Times New Roman"/>
                <w:szCs w:val="20"/>
                <w:lang w:val="ru-RU"/>
              </w:rPr>
              <w:t>Установка</w:t>
            </w:r>
            <w:r w:rsidRPr="002317AB">
              <w:rPr>
                <w:rFonts w:cs="Times New Roman"/>
                <w:szCs w:val="20"/>
                <w:lang w:val="ru-RU"/>
              </w:rPr>
              <w:tab/>
              <w:t>дорожных</w:t>
            </w:r>
            <w:r w:rsidRPr="002317AB">
              <w:rPr>
                <w:rFonts w:cs="Times New Roman"/>
                <w:szCs w:val="20"/>
                <w:lang w:val="ru-RU"/>
              </w:rPr>
              <w:tab/>
              <w:t>и</w:t>
            </w:r>
          </w:p>
          <w:p w:rsidR="00B20DB8" w:rsidRPr="002317AB" w:rsidRDefault="00B20DB8" w:rsidP="00B20DB8">
            <w:pPr>
              <w:pStyle w:val="114"/>
              <w:rPr>
                <w:rFonts w:cs="Times New Roman"/>
                <w:szCs w:val="20"/>
                <w:lang w:val="ru-RU"/>
              </w:rPr>
            </w:pPr>
            <w:r w:rsidRPr="002317AB">
              <w:rPr>
                <w:rFonts w:cs="Times New Roman"/>
                <w:szCs w:val="20"/>
                <w:lang w:val="ru-RU"/>
              </w:rPr>
              <w:t>информационных знаков</w:t>
            </w:r>
          </w:p>
        </w:tc>
        <w:tc>
          <w:tcPr>
            <w:tcW w:w="730"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202</w:t>
            </w:r>
            <w:r w:rsidRPr="002317AB">
              <w:rPr>
                <w:rFonts w:cs="Times New Roman"/>
                <w:szCs w:val="20"/>
                <w:lang w:val="ru-RU"/>
              </w:rPr>
              <w:t>2</w:t>
            </w:r>
            <w:r w:rsidRPr="002317AB">
              <w:rPr>
                <w:rFonts w:cs="Times New Roman"/>
                <w:szCs w:val="20"/>
              </w:rPr>
              <w:t>-203</w:t>
            </w:r>
            <w:r w:rsidRPr="002317AB">
              <w:rPr>
                <w:rFonts w:cs="Times New Roman"/>
                <w:szCs w:val="20"/>
                <w:lang w:val="ru-RU"/>
              </w:rPr>
              <w:t>2</w:t>
            </w:r>
          </w:p>
        </w:tc>
        <w:tc>
          <w:tcPr>
            <w:tcW w:w="65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w:t>
            </w:r>
          </w:p>
        </w:tc>
        <w:tc>
          <w:tcPr>
            <w:tcW w:w="801"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w:t>
            </w:r>
          </w:p>
        </w:tc>
        <w:tc>
          <w:tcPr>
            <w:tcW w:w="65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100</w:t>
            </w:r>
          </w:p>
        </w:tc>
        <w:tc>
          <w:tcPr>
            <w:tcW w:w="524"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w:t>
            </w:r>
          </w:p>
        </w:tc>
      </w:tr>
      <w:tr w:rsidR="00B20DB8" w:rsidRPr="002317AB" w:rsidTr="00B20DB8">
        <w:trPr>
          <w:trHeight w:val="20"/>
        </w:trPr>
        <w:tc>
          <w:tcPr>
            <w:tcW w:w="162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Обустройство</w:t>
            </w:r>
            <w:r w:rsidRPr="002317AB">
              <w:rPr>
                <w:rFonts w:cs="Times New Roman"/>
                <w:szCs w:val="20"/>
              </w:rPr>
              <w:tab/>
              <w:t>пешеходных</w:t>
            </w:r>
          </w:p>
          <w:p w:rsidR="00B20DB8" w:rsidRPr="002317AB" w:rsidRDefault="00B20DB8" w:rsidP="00B20DB8">
            <w:pPr>
              <w:pStyle w:val="114"/>
              <w:rPr>
                <w:rFonts w:cs="Times New Roman"/>
                <w:szCs w:val="20"/>
              </w:rPr>
            </w:pPr>
            <w:r w:rsidRPr="002317AB">
              <w:rPr>
                <w:rFonts w:cs="Times New Roman"/>
                <w:szCs w:val="20"/>
              </w:rPr>
              <w:t>переходов</w:t>
            </w:r>
          </w:p>
        </w:tc>
        <w:tc>
          <w:tcPr>
            <w:tcW w:w="730"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202</w:t>
            </w:r>
            <w:r w:rsidRPr="002317AB">
              <w:rPr>
                <w:rFonts w:cs="Times New Roman"/>
                <w:szCs w:val="20"/>
                <w:lang w:val="ru-RU"/>
              </w:rPr>
              <w:t>2</w:t>
            </w:r>
            <w:r w:rsidRPr="002317AB">
              <w:rPr>
                <w:rFonts w:cs="Times New Roman"/>
                <w:szCs w:val="20"/>
              </w:rPr>
              <w:t>-203</w:t>
            </w:r>
            <w:r w:rsidRPr="002317AB">
              <w:rPr>
                <w:rFonts w:cs="Times New Roman"/>
                <w:szCs w:val="20"/>
                <w:lang w:val="ru-RU"/>
              </w:rPr>
              <w:t>2</w:t>
            </w:r>
          </w:p>
        </w:tc>
        <w:tc>
          <w:tcPr>
            <w:tcW w:w="65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w:t>
            </w:r>
          </w:p>
        </w:tc>
        <w:tc>
          <w:tcPr>
            <w:tcW w:w="801"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w:t>
            </w:r>
          </w:p>
        </w:tc>
        <w:tc>
          <w:tcPr>
            <w:tcW w:w="65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100</w:t>
            </w:r>
          </w:p>
        </w:tc>
        <w:tc>
          <w:tcPr>
            <w:tcW w:w="524"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w:t>
            </w:r>
          </w:p>
        </w:tc>
      </w:tr>
      <w:tr w:rsidR="00B20DB8" w:rsidRPr="002317AB" w:rsidTr="00B20DB8">
        <w:trPr>
          <w:trHeight w:val="20"/>
        </w:trPr>
        <w:tc>
          <w:tcPr>
            <w:tcW w:w="162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Установка ограждений</w:t>
            </w:r>
          </w:p>
        </w:tc>
        <w:tc>
          <w:tcPr>
            <w:tcW w:w="730"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rPr>
            </w:pPr>
            <w:r w:rsidRPr="002317AB">
              <w:rPr>
                <w:rFonts w:cs="Times New Roman"/>
              </w:rPr>
              <w:t>202</w:t>
            </w:r>
            <w:r w:rsidRPr="002317AB">
              <w:rPr>
                <w:rFonts w:cs="Times New Roman"/>
                <w:lang w:val="ru-RU"/>
              </w:rPr>
              <w:t>2</w:t>
            </w:r>
            <w:r w:rsidRPr="002317AB">
              <w:rPr>
                <w:rFonts w:cs="Times New Roman"/>
              </w:rPr>
              <w:t>-203</w:t>
            </w:r>
            <w:r w:rsidRPr="002317AB">
              <w:rPr>
                <w:rFonts w:cs="Times New Roman"/>
                <w:lang w:val="ru-RU"/>
              </w:rPr>
              <w:t>2</w:t>
            </w:r>
          </w:p>
        </w:tc>
        <w:tc>
          <w:tcPr>
            <w:tcW w:w="65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w:t>
            </w:r>
          </w:p>
        </w:tc>
        <w:tc>
          <w:tcPr>
            <w:tcW w:w="801"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w:t>
            </w:r>
          </w:p>
        </w:tc>
        <w:tc>
          <w:tcPr>
            <w:tcW w:w="65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w:t>
            </w:r>
          </w:p>
        </w:tc>
        <w:tc>
          <w:tcPr>
            <w:tcW w:w="524"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w:t>
            </w:r>
          </w:p>
        </w:tc>
      </w:tr>
      <w:tr w:rsidR="00B20DB8" w:rsidRPr="002317AB" w:rsidTr="00B20DB8">
        <w:trPr>
          <w:trHeight w:val="20"/>
        </w:trPr>
        <w:tc>
          <w:tcPr>
            <w:tcW w:w="162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Нанесение разметки</w:t>
            </w:r>
          </w:p>
        </w:tc>
        <w:tc>
          <w:tcPr>
            <w:tcW w:w="730"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rPr>
            </w:pPr>
            <w:r w:rsidRPr="002317AB">
              <w:rPr>
                <w:rFonts w:cs="Times New Roman"/>
              </w:rPr>
              <w:t>202</w:t>
            </w:r>
            <w:r w:rsidRPr="002317AB">
              <w:rPr>
                <w:rFonts w:cs="Times New Roman"/>
                <w:lang w:val="ru-RU"/>
              </w:rPr>
              <w:t>2</w:t>
            </w:r>
            <w:r w:rsidRPr="002317AB">
              <w:rPr>
                <w:rFonts w:cs="Times New Roman"/>
              </w:rPr>
              <w:t>-203</w:t>
            </w:r>
            <w:r w:rsidRPr="002317AB">
              <w:rPr>
                <w:rFonts w:cs="Times New Roman"/>
                <w:lang w:val="ru-RU"/>
              </w:rPr>
              <w:t>2</w:t>
            </w:r>
          </w:p>
        </w:tc>
        <w:tc>
          <w:tcPr>
            <w:tcW w:w="65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w:t>
            </w:r>
          </w:p>
        </w:tc>
        <w:tc>
          <w:tcPr>
            <w:tcW w:w="801"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w:t>
            </w:r>
          </w:p>
        </w:tc>
        <w:tc>
          <w:tcPr>
            <w:tcW w:w="65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w:t>
            </w:r>
          </w:p>
        </w:tc>
        <w:tc>
          <w:tcPr>
            <w:tcW w:w="524"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w:t>
            </w:r>
          </w:p>
        </w:tc>
      </w:tr>
    </w:tbl>
    <w:p w:rsidR="00B20DB8" w:rsidRPr="00E54D8D" w:rsidRDefault="00B20DB8" w:rsidP="00C1367F">
      <w:pPr>
        <w:pStyle w:val="afff8"/>
        <w:rPr>
          <w:sz w:val="16"/>
          <w:szCs w:val="16"/>
        </w:rPr>
      </w:pPr>
    </w:p>
    <w:p w:rsidR="00F844CD" w:rsidRPr="002317AB" w:rsidRDefault="00F844CD" w:rsidP="00A93D89">
      <w:pPr>
        <w:pStyle w:val="2"/>
        <w:jc w:val="center"/>
      </w:pPr>
      <w:bookmarkStart w:id="52" w:name="_Toc104515159"/>
      <w:r w:rsidRPr="002317AB">
        <w:t>4.5. Мероприятия по развитию инфраструктуры для грузового транспорта, транспортных средств коммунальных и дорожных служб</w:t>
      </w:r>
      <w:bookmarkEnd w:id="52"/>
    </w:p>
    <w:p w:rsidR="00F844CD" w:rsidRPr="002317AB" w:rsidRDefault="00B20DB8" w:rsidP="00C1367F">
      <w:pPr>
        <w:pStyle w:val="afff8"/>
        <w:rPr>
          <w:szCs w:val="22"/>
        </w:rPr>
      </w:pPr>
      <w:r w:rsidRPr="002317AB">
        <w:t>Устройство комплексного СТО с возможностью хранения (стоянки) транспортных средств, а также с возможностью заправки транспорта горюче- смазочными материалами.</w:t>
      </w:r>
    </w:p>
    <w:p w:rsidR="00F04279" w:rsidRPr="002317AB" w:rsidRDefault="00450B11" w:rsidP="00A93D89">
      <w:pPr>
        <w:pStyle w:val="2"/>
        <w:jc w:val="center"/>
      </w:pPr>
      <w:bookmarkStart w:id="53" w:name="_Toc104515160"/>
      <w:r w:rsidRPr="002317AB">
        <w:t xml:space="preserve">4.6.Мероприятия по развитию сети дорог </w:t>
      </w:r>
      <w:r w:rsidR="00457A99" w:rsidRPr="002317AB">
        <w:t xml:space="preserve">муниципального образования </w:t>
      </w:r>
      <w:r w:rsidR="0053519F" w:rsidRPr="002317AB">
        <w:t>сельского поселения «Уэлен»</w:t>
      </w:r>
      <w:bookmarkEnd w:id="53"/>
    </w:p>
    <w:p w:rsidR="00B20DB8" w:rsidRPr="002317AB" w:rsidRDefault="00B20DB8" w:rsidP="00B20DB8">
      <w:pPr>
        <w:pStyle w:val="afffa"/>
        <w:rPr>
          <w:b/>
        </w:rPr>
      </w:pPr>
      <w:r w:rsidRPr="002317AB">
        <w:rPr>
          <w:b/>
        </w:rPr>
        <w:t>Таблица 4.5 Мероприятия по развитию сети дорог</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56"/>
        <w:gridCol w:w="1283"/>
        <w:gridCol w:w="1535"/>
        <w:gridCol w:w="1732"/>
        <w:gridCol w:w="942"/>
        <w:gridCol w:w="746"/>
        <w:gridCol w:w="1164"/>
        <w:gridCol w:w="811"/>
        <w:gridCol w:w="636"/>
      </w:tblGrid>
      <w:tr w:rsidR="00B20DB8" w:rsidRPr="002317AB" w:rsidTr="00B20DB8">
        <w:trPr>
          <w:trHeight w:val="20"/>
          <w:tblHeader/>
        </w:trPr>
        <w:tc>
          <w:tcPr>
            <w:tcW w:w="594"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20DB8" w:rsidRPr="002317AB" w:rsidRDefault="00B20DB8" w:rsidP="00B20DB8">
            <w:pPr>
              <w:pStyle w:val="114"/>
              <w:rPr>
                <w:rFonts w:cs="Times New Roman"/>
                <w:szCs w:val="20"/>
                <w:lang w:val="ru-RU"/>
              </w:rPr>
            </w:pPr>
          </w:p>
          <w:p w:rsidR="00B20DB8" w:rsidRPr="002317AB" w:rsidRDefault="00B20DB8" w:rsidP="00B20DB8">
            <w:pPr>
              <w:pStyle w:val="114"/>
              <w:rPr>
                <w:rFonts w:cs="Times New Roman"/>
                <w:szCs w:val="20"/>
              </w:rPr>
            </w:pPr>
            <w:r w:rsidRPr="002317AB">
              <w:rPr>
                <w:rFonts w:cs="Times New Roman"/>
                <w:szCs w:val="20"/>
              </w:rPr>
              <w:t>Тип улицы</w:t>
            </w:r>
          </w:p>
        </w:tc>
        <w:tc>
          <w:tcPr>
            <w:tcW w:w="534"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20DB8" w:rsidRPr="002317AB" w:rsidRDefault="00B20DB8" w:rsidP="00B20DB8">
            <w:pPr>
              <w:pStyle w:val="114"/>
              <w:rPr>
                <w:rFonts w:cs="Times New Roman"/>
                <w:szCs w:val="20"/>
              </w:rPr>
            </w:pPr>
            <w:r w:rsidRPr="002317AB">
              <w:rPr>
                <w:rFonts w:cs="Times New Roman"/>
                <w:szCs w:val="20"/>
              </w:rPr>
              <w:t>Наимено вание меропри</w:t>
            </w:r>
          </w:p>
          <w:p w:rsidR="00B20DB8" w:rsidRPr="002317AB" w:rsidRDefault="00B20DB8" w:rsidP="00B20DB8">
            <w:pPr>
              <w:pStyle w:val="114"/>
              <w:rPr>
                <w:rFonts w:cs="Times New Roman"/>
                <w:szCs w:val="20"/>
              </w:rPr>
            </w:pPr>
            <w:r w:rsidRPr="002317AB">
              <w:rPr>
                <w:rFonts w:cs="Times New Roman"/>
                <w:szCs w:val="20"/>
              </w:rPr>
              <w:t>ятия</w:t>
            </w:r>
          </w:p>
        </w:tc>
        <w:tc>
          <w:tcPr>
            <w:tcW w:w="776"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20DB8" w:rsidRPr="002317AB" w:rsidRDefault="00B20DB8" w:rsidP="00B20DB8">
            <w:pPr>
              <w:pStyle w:val="114"/>
              <w:rPr>
                <w:rFonts w:cs="Times New Roman"/>
                <w:szCs w:val="20"/>
              </w:rPr>
            </w:pPr>
          </w:p>
          <w:p w:rsidR="00B20DB8" w:rsidRPr="002317AB" w:rsidRDefault="00B20DB8" w:rsidP="00B20DB8">
            <w:pPr>
              <w:pStyle w:val="114"/>
              <w:rPr>
                <w:rFonts w:cs="Times New Roman"/>
                <w:szCs w:val="20"/>
              </w:rPr>
            </w:pPr>
            <w:r w:rsidRPr="002317AB">
              <w:rPr>
                <w:rFonts w:cs="Times New Roman"/>
                <w:szCs w:val="20"/>
              </w:rPr>
              <w:t>Протяженно</w:t>
            </w:r>
            <w:r w:rsidRPr="002317AB">
              <w:rPr>
                <w:rFonts w:cs="Times New Roman"/>
                <w:szCs w:val="20"/>
                <w:lang w:val="ru-RU"/>
              </w:rPr>
              <w:t>ст</w:t>
            </w:r>
            <w:r w:rsidRPr="002317AB">
              <w:rPr>
                <w:rFonts w:cs="Times New Roman"/>
                <w:szCs w:val="20"/>
              </w:rPr>
              <w:t>ь км</w:t>
            </w:r>
          </w:p>
        </w:tc>
        <w:tc>
          <w:tcPr>
            <w:tcW w:w="872"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20DB8" w:rsidRPr="002317AB" w:rsidRDefault="00B20DB8" w:rsidP="00B20DB8">
            <w:pPr>
              <w:pStyle w:val="114"/>
              <w:rPr>
                <w:rFonts w:cs="Times New Roman"/>
                <w:szCs w:val="20"/>
              </w:rPr>
            </w:pPr>
          </w:p>
          <w:p w:rsidR="00B20DB8" w:rsidRPr="002317AB" w:rsidRDefault="00B20DB8" w:rsidP="00B20DB8">
            <w:pPr>
              <w:pStyle w:val="114"/>
              <w:rPr>
                <w:rFonts w:cs="Times New Roman"/>
                <w:szCs w:val="20"/>
              </w:rPr>
            </w:pPr>
            <w:r w:rsidRPr="002317AB">
              <w:rPr>
                <w:rFonts w:cs="Times New Roman"/>
                <w:szCs w:val="20"/>
              </w:rPr>
              <w:t>Местоположение дороги</w:t>
            </w:r>
          </w:p>
        </w:tc>
        <w:tc>
          <w:tcPr>
            <w:tcW w:w="485"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20DB8" w:rsidRPr="002317AB" w:rsidRDefault="00B20DB8" w:rsidP="00B20DB8">
            <w:pPr>
              <w:pStyle w:val="114"/>
              <w:rPr>
                <w:rFonts w:cs="Times New Roman"/>
                <w:szCs w:val="20"/>
              </w:rPr>
            </w:pPr>
            <w:r w:rsidRPr="002317AB">
              <w:rPr>
                <w:rFonts w:cs="Times New Roman"/>
                <w:szCs w:val="20"/>
              </w:rPr>
              <w:t>Планир уемые сроки</w:t>
            </w:r>
          </w:p>
        </w:tc>
        <w:tc>
          <w:tcPr>
            <w:tcW w:w="1739"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20DB8" w:rsidRPr="002317AB" w:rsidRDefault="00B20DB8" w:rsidP="00B20DB8">
            <w:pPr>
              <w:pStyle w:val="114"/>
              <w:rPr>
                <w:rFonts w:cs="Times New Roman"/>
                <w:szCs w:val="20"/>
              </w:rPr>
            </w:pPr>
            <w:r w:rsidRPr="002317AB">
              <w:rPr>
                <w:rFonts w:cs="Times New Roman"/>
                <w:szCs w:val="20"/>
              </w:rPr>
              <w:t>Источники финансирования, %</w:t>
            </w:r>
          </w:p>
        </w:tc>
      </w:tr>
      <w:tr w:rsidR="00B20DB8" w:rsidRPr="002317AB" w:rsidTr="00B20DB8">
        <w:trPr>
          <w:trHeight w:val="20"/>
          <w:tblHeader/>
        </w:trPr>
        <w:tc>
          <w:tcPr>
            <w:tcW w:w="594"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B20DB8" w:rsidRPr="002317AB" w:rsidRDefault="00B20DB8" w:rsidP="00B20DB8">
            <w:pPr>
              <w:pStyle w:val="114"/>
              <w:rPr>
                <w:rFonts w:cs="Times New Roman"/>
                <w:szCs w:val="20"/>
              </w:rPr>
            </w:pPr>
          </w:p>
        </w:tc>
        <w:tc>
          <w:tcPr>
            <w:tcW w:w="534"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B20DB8" w:rsidRPr="002317AB" w:rsidRDefault="00B20DB8" w:rsidP="00B20DB8">
            <w:pPr>
              <w:pStyle w:val="114"/>
              <w:rPr>
                <w:rFonts w:cs="Times New Roman"/>
                <w:szCs w:val="20"/>
              </w:rPr>
            </w:pPr>
          </w:p>
        </w:tc>
        <w:tc>
          <w:tcPr>
            <w:tcW w:w="776"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B20DB8" w:rsidRPr="002317AB" w:rsidRDefault="00B20DB8" w:rsidP="00B20DB8">
            <w:pPr>
              <w:pStyle w:val="114"/>
              <w:rPr>
                <w:rFonts w:cs="Times New Roman"/>
                <w:szCs w:val="20"/>
              </w:rPr>
            </w:pPr>
          </w:p>
        </w:tc>
        <w:tc>
          <w:tcPr>
            <w:tcW w:w="872"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B20DB8" w:rsidRPr="002317AB" w:rsidRDefault="00B20DB8" w:rsidP="00B20DB8">
            <w:pPr>
              <w:pStyle w:val="114"/>
              <w:rPr>
                <w:rFonts w:cs="Times New Roman"/>
                <w:szCs w:val="20"/>
              </w:rPr>
            </w:pPr>
          </w:p>
        </w:tc>
        <w:tc>
          <w:tcPr>
            <w:tcW w:w="485"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B20DB8" w:rsidRPr="002317AB" w:rsidRDefault="00B20DB8" w:rsidP="00B20DB8">
            <w:pPr>
              <w:pStyle w:val="114"/>
              <w:rPr>
                <w:rFonts w:cs="Times New Roman"/>
                <w:szCs w:val="20"/>
              </w:rPr>
            </w:pPr>
          </w:p>
        </w:tc>
        <w:tc>
          <w:tcPr>
            <w:tcW w:w="3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20DB8" w:rsidRPr="002317AB" w:rsidRDefault="00B20DB8" w:rsidP="00B20DB8">
            <w:pPr>
              <w:pStyle w:val="114"/>
              <w:rPr>
                <w:rFonts w:cs="Times New Roman"/>
                <w:szCs w:val="20"/>
              </w:rPr>
            </w:pPr>
            <w:r w:rsidRPr="002317AB">
              <w:rPr>
                <w:rFonts w:cs="Times New Roman"/>
                <w:szCs w:val="20"/>
              </w:rPr>
              <w:t>фед. бюдж</w:t>
            </w:r>
          </w:p>
        </w:tc>
        <w:tc>
          <w:tcPr>
            <w:tcW w:w="5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20DB8" w:rsidRPr="002317AB" w:rsidRDefault="00B20DB8" w:rsidP="00B20DB8">
            <w:pPr>
              <w:pStyle w:val="114"/>
              <w:rPr>
                <w:rFonts w:cs="Times New Roman"/>
                <w:szCs w:val="20"/>
              </w:rPr>
            </w:pPr>
            <w:r w:rsidRPr="002317AB">
              <w:rPr>
                <w:rFonts w:cs="Times New Roman"/>
                <w:szCs w:val="20"/>
              </w:rPr>
              <w:t>бюдж. субъекта</w:t>
            </w:r>
          </w:p>
        </w:tc>
        <w:tc>
          <w:tcPr>
            <w:tcW w:w="42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20DB8" w:rsidRPr="002317AB" w:rsidRDefault="00B20DB8" w:rsidP="00B20DB8">
            <w:pPr>
              <w:pStyle w:val="114"/>
              <w:rPr>
                <w:rFonts w:cs="Times New Roman"/>
                <w:szCs w:val="20"/>
              </w:rPr>
            </w:pPr>
            <w:r w:rsidRPr="002317AB">
              <w:rPr>
                <w:rFonts w:cs="Times New Roman"/>
                <w:szCs w:val="20"/>
              </w:rPr>
              <w:t>бюдж. МО</w:t>
            </w:r>
          </w:p>
        </w:tc>
        <w:tc>
          <w:tcPr>
            <w:tcW w:w="33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20DB8" w:rsidRPr="002317AB" w:rsidRDefault="00B20DB8" w:rsidP="00B20DB8">
            <w:pPr>
              <w:pStyle w:val="114"/>
              <w:rPr>
                <w:rFonts w:cs="Times New Roman"/>
                <w:szCs w:val="20"/>
              </w:rPr>
            </w:pPr>
            <w:r w:rsidRPr="002317AB">
              <w:rPr>
                <w:rFonts w:cs="Times New Roman"/>
                <w:szCs w:val="20"/>
              </w:rPr>
              <w:t>внеб юдж</w:t>
            </w:r>
          </w:p>
        </w:tc>
      </w:tr>
      <w:tr w:rsidR="00B20DB8" w:rsidRPr="002317AB" w:rsidTr="00B20DB8">
        <w:trPr>
          <w:trHeight w:val="20"/>
        </w:trPr>
        <w:tc>
          <w:tcPr>
            <w:tcW w:w="594"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lang w:val="ru-RU"/>
              </w:rPr>
            </w:pPr>
            <w:r w:rsidRPr="002317AB">
              <w:rPr>
                <w:rFonts w:cs="Times New Roman"/>
                <w:szCs w:val="20"/>
                <w:lang w:val="ru-RU"/>
              </w:rPr>
              <w:t>Существующие основные улицы</w:t>
            </w:r>
            <w:r w:rsidRPr="002317AB">
              <w:rPr>
                <w:rFonts w:cs="Times New Roman"/>
                <w:szCs w:val="20"/>
                <w:lang w:val="ru-RU"/>
              </w:rPr>
              <w:tab/>
              <w:t>в жилой</w:t>
            </w:r>
          </w:p>
          <w:p w:rsidR="00B20DB8" w:rsidRPr="003C1E1D" w:rsidRDefault="00B20DB8" w:rsidP="00B20DB8">
            <w:pPr>
              <w:pStyle w:val="114"/>
              <w:rPr>
                <w:rFonts w:cs="Times New Roman"/>
                <w:szCs w:val="20"/>
                <w:lang w:val="ru-RU"/>
              </w:rPr>
            </w:pPr>
            <w:r w:rsidRPr="003C1E1D">
              <w:rPr>
                <w:rFonts w:cs="Times New Roman"/>
                <w:szCs w:val="20"/>
                <w:lang w:val="ru-RU"/>
              </w:rPr>
              <w:t>застройке</w:t>
            </w:r>
          </w:p>
        </w:tc>
        <w:tc>
          <w:tcPr>
            <w:tcW w:w="534" w:type="pct"/>
            <w:tcBorders>
              <w:top w:val="single" w:sz="4" w:space="0" w:color="000000"/>
              <w:left w:val="single" w:sz="4" w:space="0" w:color="000000"/>
              <w:bottom w:val="single" w:sz="4" w:space="0" w:color="000000"/>
              <w:right w:val="single" w:sz="4" w:space="0" w:color="000000"/>
            </w:tcBorders>
          </w:tcPr>
          <w:p w:rsidR="00B20DB8" w:rsidRPr="002317AB" w:rsidRDefault="00B20DB8" w:rsidP="00B20DB8">
            <w:pPr>
              <w:pStyle w:val="114"/>
              <w:rPr>
                <w:rFonts w:cs="Times New Roman"/>
                <w:szCs w:val="20"/>
                <w:lang w:val="ru-RU"/>
              </w:rPr>
            </w:pPr>
          </w:p>
          <w:p w:rsidR="00B20DB8" w:rsidRPr="002317AB" w:rsidRDefault="00B20DB8" w:rsidP="00E66C7E">
            <w:pPr>
              <w:pStyle w:val="114"/>
              <w:rPr>
                <w:rFonts w:cs="Times New Roman"/>
                <w:szCs w:val="20"/>
                <w:lang w:val="ru-RU"/>
              </w:rPr>
            </w:pPr>
            <w:r w:rsidRPr="002317AB">
              <w:rPr>
                <w:rFonts w:cs="Times New Roman"/>
                <w:szCs w:val="20"/>
                <w:lang w:val="ru-RU"/>
              </w:rPr>
              <w:t>Строительство и реконструкция</w:t>
            </w:r>
          </w:p>
        </w:tc>
        <w:tc>
          <w:tcPr>
            <w:tcW w:w="776" w:type="pct"/>
            <w:tcBorders>
              <w:top w:val="single" w:sz="4" w:space="0" w:color="000000"/>
              <w:left w:val="single" w:sz="4" w:space="0" w:color="000000"/>
              <w:bottom w:val="single" w:sz="4" w:space="0" w:color="000000"/>
              <w:right w:val="single" w:sz="4" w:space="0" w:color="000000"/>
            </w:tcBorders>
          </w:tcPr>
          <w:p w:rsidR="00B20DB8" w:rsidRPr="002317AB" w:rsidRDefault="00B20DB8" w:rsidP="00B20DB8">
            <w:pPr>
              <w:pStyle w:val="114"/>
              <w:rPr>
                <w:rFonts w:cs="Times New Roman"/>
                <w:szCs w:val="20"/>
                <w:lang w:val="ru-RU"/>
              </w:rPr>
            </w:pPr>
          </w:p>
          <w:p w:rsidR="00B20DB8" w:rsidRPr="002317AB" w:rsidRDefault="00B20DB8" w:rsidP="00B20DB8">
            <w:pPr>
              <w:pStyle w:val="114"/>
              <w:rPr>
                <w:rFonts w:cs="Times New Roman"/>
                <w:szCs w:val="20"/>
                <w:lang w:val="ru-RU"/>
              </w:rPr>
            </w:pPr>
            <w:r w:rsidRPr="002317AB">
              <w:rPr>
                <w:rFonts w:cs="Times New Roman"/>
                <w:szCs w:val="20"/>
                <w:lang w:val="ru-RU"/>
              </w:rPr>
              <w:t>Строительств о 1,895 км, капремонт 2,3 км</w:t>
            </w:r>
          </w:p>
        </w:tc>
        <w:tc>
          <w:tcPr>
            <w:tcW w:w="872" w:type="pct"/>
            <w:tcBorders>
              <w:top w:val="single" w:sz="4" w:space="0" w:color="000000"/>
              <w:left w:val="single" w:sz="4" w:space="0" w:color="000000"/>
              <w:bottom w:val="single" w:sz="4" w:space="0" w:color="000000"/>
              <w:right w:val="single" w:sz="4" w:space="0" w:color="000000"/>
            </w:tcBorders>
          </w:tcPr>
          <w:p w:rsidR="00B20DB8" w:rsidRPr="002317AB" w:rsidRDefault="00B20DB8" w:rsidP="00B20DB8">
            <w:pPr>
              <w:pStyle w:val="114"/>
              <w:rPr>
                <w:rFonts w:cs="Times New Roman"/>
                <w:szCs w:val="20"/>
                <w:lang w:val="ru-RU"/>
              </w:rPr>
            </w:pPr>
          </w:p>
          <w:p w:rsidR="00B20DB8" w:rsidRPr="002317AB" w:rsidRDefault="00B20DB8" w:rsidP="00B20DB8">
            <w:pPr>
              <w:pStyle w:val="114"/>
              <w:rPr>
                <w:rFonts w:cs="Times New Roman"/>
                <w:szCs w:val="20"/>
              </w:rPr>
            </w:pPr>
            <w:r w:rsidRPr="002317AB">
              <w:rPr>
                <w:rFonts w:cs="Times New Roman"/>
                <w:szCs w:val="20"/>
                <w:lang w:val="ru-RU"/>
              </w:rPr>
              <w:t xml:space="preserve">ул. Ленина, ул. Набережная, ул. </w:t>
            </w:r>
            <w:r w:rsidRPr="002317AB">
              <w:rPr>
                <w:rFonts w:cs="Times New Roman"/>
                <w:szCs w:val="20"/>
              </w:rPr>
              <w:t>Дежнева</w:t>
            </w:r>
          </w:p>
        </w:tc>
        <w:tc>
          <w:tcPr>
            <w:tcW w:w="485" w:type="pct"/>
            <w:tcBorders>
              <w:top w:val="single" w:sz="4" w:space="0" w:color="000000"/>
              <w:left w:val="single" w:sz="4" w:space="0" w:color="000000"/>
              <w:bottom w:val="single" w:sz="4" w:space="0" w:color="000000"/>
              <w:right w:val="single" w:sz="4" w:space="0" w:color="000000"/>
            </w:tcBorders>
          </w:tcPr>
          <w:p w:rsidR="00B20DB8" w:rsidRPr="002317AB" w:rsidRDefault="00B20DB8" w:rsidP="00B20DB8">
            <w:pPr>
              <w:pStyle w:val="114"/>
              <w:rPr>
                <w:rFonts w:cs="Times New Roman"/>
                <w:szCs w:val="20"/>
              </w:rPr>
            </w:pPr>
          </w:p>
          <w:p w:rsidR="00B20DB8" w:rsidRPr="002317AB" w:rsidRDefault="00B20DB8" w:rsidP="00B20DB8">
            <w:pPr>
              <w:pStyle w:val="114"/>
              <w:rPr>
                <w:rFonts w:cs="Times New Roman"/>
                <w:szCs w:val="20"/>
              </w:rPr>
            </w:pPr>
          </w:p>
          <w:p w:rsidR="00B20DB8" w:rsidRPr="002317AB" w:rsidRDefault="00B20DB8" w:rsidP="00B20DB8">
            <w:pPr>
              <w:pStyle w:val="114"/>
              <w:rPr>
                <w:rFonts w:cs="Times New Roman"/>
                <w:szCs w:val="20"/>
              </w:rPr>
            </w:pPr>
            <w:r w:rsidRPr="002317AB">
              <w:rPr>
                <w:rFonts w:cs="Times New Roman"/>
                <w:szCs w:val="20"/>
              </w:rPr>
              <w:t>20</w:t>
            </w:r>
            <w:r w:rsidRPr="002317AB">
              <w:rPr>
                <w:rFonts w:cs="Times New Roman"/>
                <w:szCs w:val="20"/>
                <w:lang w:val="ru-RU"/>
              </w:rPr>
              <w:t>22</w:t>
            </w:r>
            <w:r w:rsidRPr="002317AB">
              <w:rPr>
                <w:rFonts w:cs="Times New Roman"/>
                <w:szCs w:val="20"/>
              </w:rPr>
              <w:t>-</w:t>
            </w:r>
          </w:p>
          <w:p w:rsidR="00B20DB8" w:rsidRPr="002317AB" w:rsidRDefault="00B20DB8" w:rsidP="00B20DB8">
            <w:pPr>
              <w:pStyle w:val="114"/>
              <w:rPr>
                <w:rFonts w:cs="Times New Roman"/>
                <w:szCs w:val="20"/>
                <w:lang w:val="ru-RU"/>
              </w:rPr>
            </w:pPr>
            <w:r w:rsidRPr="002317AB">
              <w:rPr>
                <w:rFonts w:cs="Times New Roman"/>
                <w:szCs w:val="20"/>
              </w:rPr>
              <w:t>20</w:t>
            </w:r>
            <w:r w:rsidRPr="002317AB">
              <w:rPr>
                <w:rFonts w:cs="Times New Roman"/>
                <w:szCs w:val="20"/>
                <w:lang w:val="ru-RU"/>
              </w:rPr>
              <w:t>32</w:t>
            </w:r>
          </w:p>
        </w:tc>
        <w:tc>
          <w:tcPr>
            <w:tcW w:w="389" w:type="pct"/>
            <w:tcBorders>
              <w:top w:val="single" w:sz="4" w:space="0" w:color="000000"/>
              <w:left w:val="single" w:sz="4" w:space="0" w:color="000000"/>
              <w:bottom w:val="single" w:sz="4" w:space="0" w:color="000000"/>
              <w:right w:val="single" w:sz="4" w:space="0" w:color="000000"/>
            </w:tcBorders>
          </w:tcPr>
          <w:p w:rsidR="00B20DB8" w:rsidRPr="002317AB" w:rsidRDefault="00B20DB8" w:rsidP="00B20DB8">
            <w:pPr>
              <w:pStyle w:val="114"/>
              <w:rPr>
                <w:rFonts w:cs="Times New Roman"/>
                <w:szCs w:val="20"/>
              </w:rPr>
            </w:pPr>
          </w:p>
        </w:tc>
        <w:tc>
          <w:tcPr>
            <w:tcW w:w="594" w:type="pct"/>
            <w:tcBorders>
              <w:top w:val="single" w:sz="4" w:space="0" w:color="000000"/>
              <w:left w:val="single" w:sz="4" w:space="0" w:color="000000"/>
              <w:bottom w:val="single" w:sz="4" w:space="0" w:color="000000"/>
              <w:right w:val="single" w:sz="4" w:space="0" w:color="000000"/>
            </w:tcBorders>
          </w:tcPr>
          <w:p w:rsidR="00B20DB8" w:rsidRPr="002317AB" w:rsidRDefault="00B20DB8" w:rsidP="00B20DB8">
            <w:pPr>
              <w:pStyle w:val="114"/>
              <w:rPr>
                <w:rFonts w:cs="Times New Roman"/>
                <w:szCs w:val="20"/>
              </w:rPr>
            </w:pPr>
          </w:p>
          <w:p w:rsidR="00B20DB8" w:rsidRPr="002317AB" w:rsidRDefault="00B20DB8" w:rsidP="00B20DB8">
            <w:pPr>
              <w:pStyle w:val="114"/>
              <w:rPr>
                <w:rFonts w:cs="Times New Roman"/>
                <w:szCs w:val="20"/>
              </w:rPr>
            </w:pPr>
          </w:p>
          <w:p w:rsidR="00B20DB8" w:rsidRPr="002317AB" w:rsidRDefault="00B20DB8" w:rsidP="00B20DB8">
            <w:pPr>
              <w:pStyle w:val="114"/>
              <w:rPr>
                <w:rFonts w:cs="Times New Roman"/>
                <w:szCs w:val="20"/>
              </w:rPr>
            </w:pPr>
            <w:r w:rsidRPr="002317AB">
              <w:rPr>
                <w:rFonts w:cs="Times New Roman"/>
                <w:szCs w:val="20"/>
              </w:rPr>
              <w:t>95</w:t>
            </w:r>
          </w:p>
        </w:tc>
        <w:tc>
          <w:tcPr>
            <w:tcW w:w="421" w:type="pct"/>
            <w:tcBorders>
              <w:top w:val="single" w:sz="4" w:space="0" w:color="000000"/>
              <w:left w:val="single" w:sz="4" w:space="0" w:color="000000"/>
              <w:bottom w:val="single" w:sz="4" w:space="0" w:color="000000"/>
              <w:right w:val="single" w:sz="4" w:space="0" w:color="000000"/>
            </w:tcBorders>
          </w:tcPr>
          <w:p w:rsidR="00B20DB8" w:rsidRPr="002317AB" w:rsidRDefault="00B20DB8" w:rsidP="00B20DB8">
            <w:pPr>
              <w:pStyle w:val="114"/>
              <w:rPr>
                <w:rFonts w:cs="Times New Roman"/>
                <w:szCs w:val="20"/>
              </w:rPr>
            </w:pPr>
          </w:p>
          <w:p w:rsidR="00B20DB8" w:rsidRPr="002317AB" w:rsidRDefault="00B20DB8" w:rsidP="00B20DB8">
            <w:pPr>
              <w:pStyle w:val="114"/>
              <w:rPr>
                <w:rFonts w:cs="Times New Roman"/>
                <w:szCs w:val="20"/>
              </w:rPr>
            </w:pPr>
          </w:p>
          <w:p w:rsidR="00B20DB8" w:rsidRPr="002317AB" w:rsidRDefault="00B20DB8" w:rsidP="00B20DB8">
            <w:pPr>
              <w:pStyle w:val="114"/>
              <w:rPr>
                <w:rFonts w:cs="Times New Roman"/>
                <w:szCs w:val="20"/>
              </w:rPr>
            </w:pPr>
            <w:r w:rsidRPr="002317AB">
              <w:rPr>
                <w:rFonts w:cs="Times New Roman"/>
                <w:szCs w:val="20"/>
              </w:rPr>
              <w:t>5</w:t>
            </w:r>
          </w:p>
        </w:tc>
        <w:tc>
          <w:tcPr>
            <w:tcW w:w="335" w:type="pct"/>
            <w:tcBorders>
              <w:top w:val="single" w:sz="4" w:space="0" w:color="000000"/>
              <w:left w:val="single" w:sz="4" w:space="0" w:color="000000"/>
              <w:bottom w:val="single" w:sz="4" w:space="0" w:color="000000"/>
              <w:right w:val="single" w:sz="4" w:space="0" w:color="000000"/>
            </w:tcBorders>
          </w:tcPr>
          <w:p w:rsidR="00B20DB8" w:rsidRPr="002317AB" w:rsidRDefault="00B20DB8" w:rsidP="00B20DB8">
            <w:pPr>
              <w:pStyle w:val="114"/>
              <w:rPr>
                <w:rFonts w:cs="Times New Roman"/>
                <w:szCs w:val="20"/>
              </w:rPr>
            </w:pPr>
          </w:p>
        </w:tc>
      </w:tr>
      <w:tr w:rsidR="00B20DB8" w:rsidRPr="002317AB" w:rsidTr="00B20DB8">
        <w:trPr>
          <w:trHeight w:val="20"/>
        </w:trPr>
        <w:tc>
          <w:tcPr>
            <w:tcW w:w="594" w:type="pct"/>
            <w:tcBorders>
              <w:top w:val="single" w:sz="4" w:space="0" w:color="000000"/>
              <w:left w:val="single" w:sz="4" w:space="0" w:color="000000"/>
              <w:bottom w:val="single" w:sz="4" w:space="0" w:color="000000"/>
              <w:right w:val="single" w:sz="4" w:space="0" w:color="000000"/>
            </w:tcBorders>
            <w:hideMark/>
          </w:tcPr>
          <w:p w:rsidR="00B20DB8" w:rsidRPr="002317AB" w:rsidRDefault="00E66C7E" w:rsidP="00E66C7E">
            <w:pPr>
              <w:pStyle w:val="114"/>
              <w:rPr>
                <w:rFonts w:cs="Times New Roman"/>
                <w:szCs w:val="20"/>
                <w:lang w:val="ru-RU"/>
              </w:rPr>
            </w:pPr>
            <w:r>
              <w:rPr>
                <w:rFonts w:cs="Times New Roman"/>
                <w:szCs w:val="20"/>
                <w:lang w:val="ru-RU"/>
              </w:rPr>
              <w:t xml:space="preserve">Новые улицы </w:t>
            </w:r>
            <w:r w:rsidR="00B20DB8" w:rsidRPr="002317AB">
              <w:rPr>
                <w:rFonts w:cs="Times New Roman"/>
                <w:szCs w:val="20"/>
                <w:lang w:val="ru-RU"/>
              </w:rPr>
              <w:t>в проектируемых кварталах</w:t>
            </w:r>
          </w:p>
        </w:tc>
        <w:tc>
          <w:tcPr>
            <w:tcW w:w="534" w:type="pct"/>
            <w:tcBorders>
              <w:top w:val="single" w:sz="4" w:space="0" w:color="000000"/>
              <w:left w:val="single" w:sz="4" w:space="0" w:color="000000"/>
              <w:bottom w:val="single" w:sz="4" w:space="0" w:color="000000"/>
              <w:right w:val="single" w:sz="4" w:space="0" w:color="000000"/>
            </w:tcBorders>
          </w:tcPr>
          <w:p w:rsidR="00B20DB8" w:rsidRPr="002317AB" w:rsidRDefault="00B20DB8" w:rsidP="00B20DB8">
            <w:pPr>
              <w:pStyle w:val="114"/>
              <w:rPr>
                <w:rFonts w:cs="Times New Roman"/>
                <w:szCs w:val="20"/>
                <w:lang w:val="ru-RU"/>
              </w:rPr>
            </w:pPr>
          </w:p>
          <w:p w:rsidR="00B20DB8" w:rsidRPr="002317AB" w:rsidRDefault="00B20DB8" w:rsidP="00E66C7E">
            <w:pPr>
              <w:pStyle w:val="114"/>
              <w:rPr>
                <w:rFonts w:cs="Times New Roman"/>
                <w:szCs w:val="20"/>
              </w:rPr>
            </w:pPr>
            <w:r w:rsidRPr="002317AB">
              <w:rPr>
                <w:rFonts w:cs="Times New Roman"/>
                <w:szCs w:val="20"/>
              </w:rPr>
              <w:t>Строительство</w:t>
            </w:r>
          </w:p>
        </w:tc>
        <w:tc>
          <w:tcPr>
            <w:tcW w:w="776" w:type="pct"/>
            <w:tcBorders>
              <w:top w:val="single" w:sz="4" w:space="0" w:color="000000"/>
              <w:left w:val="single" w:sz="4" w:space="0" w:color="000000"/>
              <w:bottom w:val="single" w:sz="4" w:space="0" w:color="000000"/>
              <w:right w:val="single" w:sz="4" w:space="0" w:color="000000"/>
            </w:tcBorders>
          </w:tcPr>
          <w:p w:rsidR="00B20DB8" w:rsidRPr="002317AB" w:rsidRDefault="00B20DB8" w:rsidP="00B20DB8">
            <w:pPr>
              <w:pStyle w:val="114"/>
              <w:rPr>
                <w:rFonts w:cs="Times New Roman"/>
                <w:szCs w:val="20"/>
              </w:rPr>
            </w:pPr>
            <w:r w:rsidRPr="002317AB">
              <w:rPr>
                <w:rFonts w:cs="Times New Roman"/>
                <w:szCs w:val="20"/>
              </w:rPr>
              <w:t>0,6км</w:t>
            </w:r>
          </w:p>
        </w:tc>
        <w:tc>
          <w:tcPr>
            <w:tcW w:w="872"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Территория сельского поселения Уэлен</w:t>
            </w:r>
          </w:p>
        </w:tc>
        <w:tc>
          <w:tcPr>
            <w:tcW w:w="485" w:type="pct"/>
            <w:tcBorders>
              <w:top w:val="single" w:sz="4" w:space="0" w:color="000000"/>
              <w:left w:val="single" w:sz="4" w:space="0" w:color="000000"/>
              <w:bottom w:val="single" w:sz="4" w:space="0" w:color="000000"/>
              <w:right w:val="single" w:sz="4" w:space="0" w:color="000000"/>
            </w:tcBorders>
          </w:tcPr>
          <w:p w:rsidR="00B20DB8" w:rsidRPr="002317AB" w:rsidRDefault="00B20DB8" w:rsidP="00B20DB8">
            <w:pPr>
              <w:pStyle w:val="114"/>
              <w:rPr>
                <w:rFonts w:cs="Times New Roman"/>
                <w:szCs w:val="20"/>
              </w:rPr>
            </w:pPr>
          </w:p>
          <w:p w:rsidR="00B20DB8" w:rsidRPr="002317AB" w:rsidRDefault="00B20DB8" w:rsidP="00B20DB8">
            <w:pPr>
              <w:pStyle w:val="114"/>
              <w:rPr>
                <w:rFonts w:cs="Times New Roman"/>
                <w:szCs w:val="20"/>
              </w:rPr>
            </w:pPr>
            <w:r w:rsidRPr="002317AB">
              <w:rPr>
                <w:rFonts w:cs="Times New Roman"/>
                <w:szCs w:val="20"/>
              </w:rPr>
              <w:t>20</w:t>
            </w:r>
            <w:r w:rsidRPr="002317AB">
              <w:rPr>
                <w:rFonts w:cs="Times New Roman"/>
                <w:szCs w:val="20"/>
                <w:lang w:val="ru-RU"/>
              </w:rPr>
              <w:t>22</w:t>
            </w:r>
            <w:r w:rsidRPr="002317AB">
              <w:rPr>
                <w:rFonts w:cs="Times New Roman"/>
                <w:szCs w:val="20"/>
              </w:rPr>
              <w:t>-</w:t>
            </w:r>
          </w:p>
          <w:p w:rsidR="00B20DB8" w:rsidRPr="002317AB" w:rsidRDefault="00B20DB8" w:rsidP="00B20DB8">
            <w:pPr>
              <w:pStyle w:val="114"/>
              <w:rPr>
                <w:rFonts w:cs="Times New Roman"/>
                <w:szCs w:val="20"/>
              </w:rPr>
            </w:pPr>
            <w:r w:rsidRPr="002317AB">
              <w:rPr>
                <w:rFonts w:cs="Times New Roman"/>
                <w:szCs w:val="20"/>
              </w:rPr>
              <w:t>20</w:t>
            </w:r>
            <w:r w:rsidRPr="002317AB">
              <w:rPr>
                <w:rFonts w:cs="Times New Roman"/>
                <w:szCs w:val="20"/>
                <w:lang w:val="ru-RU"/>
              </w:rPr>
              <w:t>32</w:t>
            </w:r>
          </w:p>
        </w:tc>
        <w:tc>
          <w:tcPr>
            <w:tcW w:w="389" w:type="pct"/>
            <w:tcBorders>
              <w:top w:val="single" w:sz="4" w:space="0" w:color="000000"/>
              <w:left w:val="single" w:sz="4" w:space="0" w:color="000000"/>
              <w:bottom w:val="single" w:sz="4" w:space="0" w:color="000000"/>
              <w:right w:val="single" w:sz="4" w:space="0" w:color="000000"/>
            </w:tcBorders>
          </w:tcPr>
          <w:p w:rsidR="00B20DB8" w:rsidRPr="002317AB" w:rsidRDefault="00B20DB8" w:rsidP="00B20DB8">
            <w:pPr>
              <w:pStyle w:val="114"/>
              <w:rPr>
                <w:rFonts w:cs="Times New Roman"/>
                <w:szCs w:val="20"/>
              </w:rPr>
            </w:pPr>
          </w:p>
        </w:tc>
        <w:tc>
          <w:tcPr>
            <w:tcW w:w="594" w:type="pct"/>
            <w:tcBorders>
              <w:top w:val="single" w:sz="4" w:space="0" w:color="000000"/>
              <w:left w:val="single" w:sz="4" w:space="0" w:color="000000"/>
              <w:bottom w:val="single" w:sz="4" w:space="0" w:color="000000"/>
              <w:right w:val="single" w:sz="4" w:space="0" w:color="000000"/>
            </w:tcBorders>
          </w:tcPr>
          <w:p w:rsidR="00B20DB8" w:rsidRPr="002317AB" w:rsidRDefault="00B20DB8" w:rsidP="00B20DB8">
            <w:pPr>
              <w:pStyle w:val="114"/>
              <w:rPr>
                <w:rFonts w:cs="Times New Roman"/>
                <w:szCs w:val="20"/>
              </w:rPr>
            </w:pPr>
          </w:p>
          <w:p w:rsidR="00B20DB8" w:rsidRPr="002317AB" w:rsidRDefault="00B20DB8" w:rsidP="00B20DB8">
            <w:pPr>
              <w:pStyle w:val="114"/>
              <w:rPr>
                <w:rFonts w:cs="Times New Roman"/>
                <w:szCs w:val="20"/>
              </w:rPr>
            </w:pPr>
          </w:p>
          <w:p w:rsidR="00B20DB8" w:rsidRPr="002317AB" w:rsidRDefault="00B20DB8" w:rsidP="00B20DB8">
            <w:pPr>
              <w:pStyle w:val="114"/>
              <w:rPr>
                <w:rFonts w:cs="Times New Roman"/>
                <w:szCs w:val="20"/>
              </w:rPr>
            </w:pPr>
            <w:r w:rsidRPr="002317AB">
              <w:rPr>
                <w:rFonts w:cs="Times New Roman"/>
                <w:szCs w:val="20"/>
              </w:rPr>
              <w:t>95</w:t>
            </w:r>
          </w:p>
        </w:tc>
        <w:tc>
          <w:tcPr>
            <w:tcW w:w="421" w:type="pct"/>
            <w:tcBorders>
              <w:top w:val="single" w:sz="4" w:space="0" w:color="000000"/>
              <w:left w:val="single" w:sz="4" w:space="0" w:color="000000"/>
              <w:bottom w:val="single" w:sz="4" w:space="0" w:color="000000"/>
              <w:right w:val="single" w:sz="4" w:space="0" w:color="000000"/>
            </w:tcBorders>
          </w:tcPr>
          <w:p w:rsidR="00B20DB8" w:rsidRPr="002317AB" w:rsidRDefault="00B20DB8" w:rsidP="00B20DB8">
            <w:pPr>
              <w:pStyle w:val="114"/>
              <w:rPr>
                <w:rFonts w:cs="Times New Roman"/>
                <w:szCs w:val="20"/>
              </w:rPr>
            </w:pPr>
          </w:p>
          <w:p w:rsidR="00B20DB8" w:rsidRPr="002317AB" w:rsidRDefault="00B20DB8" w:rsidP="00B20DB8">
            <w:pPr>
              <w:pStyle w:val="114"/>
              <w:rPr>
                <w:rFonts w:cs="Times New Roman"/>
                <w:szCs w:val="20"/>
              </w:rPr>
            </w:pPr>
          </w:p>
          <w:p w:rsidR="00B20DB8" w:rsidRPr="002317AB" w:rsidRDefault="00B20DB8" w:rsidP="00B20DB8">
            <w:pPr>
              <w:pStyle w:val="114"/>
              <w:rPr>
                <w:rFonts w:cs="Times New Roman"/>
                <w:szCs w:val="20"/>
              </w:rPr>
            </w:pPr>
            <w:r w:rsidRPr="002317AB">
              <w:rPr>
                <w:rFonts w:cs="Times New Roman"/>
                <w:szCs w:val="20"/>
              </w:rPr>
              <w:t>5</w:t>
            </w:r>
          </w:p>
        </w:tc>
        <w:tc>
          <w:tcPr>
            <w:tcW w:w="335" w:type="pct"/>
            <w:tcBorders>
              <w:top w:val="single" w:sz="4" w:space="0" w:color="000000"/>
              <w:left w:val="single" w:sz="4" w:space="0" w:color="000000"/>
              <w:bottom w:val="single" w:sz="4" w:space="0" w:color="000000"/>
              <w:right w:val="single" w:sz="4" w:space="0" w:color="000000"/>
            </w:tcBorders>
          </w:tcPr>
          <w:p w:rsidR="00B20DB8" w:rsidRPr="002317AB" w:rsidRDefault="00B20DB8" w:rsidP="00B20DB8">
            <w:pPr>
              <w:pStyle w:val="114"/>
              <w:rPr>
                <w:rFonts w:cs="Times New Roman"/>
                <w:szCs w:val="20"/>
              </w:rPr>
            </w:pPr>
          </w:p>
        </w:tc>
      </w:tr>
      <w:tr w:rsidR="00B20DB8" w:rsidRPr="002317AB" w:rsidTr="00F074D8">
        <w:trPr>
          <w:trHeight w:val="690"/>
        </w:trPr>
        <w:tc>
          <w:tcPr>
            <w:tcW w:w="594" w:type="pct"/>
            <w:tcBorders>
              <w:top w:val="single" w:sz="4" w:space="0" w:color="000000"/>
              <w:left w:val="single" w:sz="4" w:space="0" w:color="000000"/>
              <w:right w:val="single" w:sz="4" w:space="0" w:color="000000"/>
            </w:tcBorders>
            <w:hideMark/>
          </w:tcPr>
          <w:p w:rsidR="00B20DB8" w:rsidRPr="002317AB" w:rsidRDefault="00B20DB8" w:rsidP="00E66C7E">
            <w:pPr>
              <w:pStyle w:val="114"/>
              <w:rPr>
                <w:rFonts w:cs="Times New Roman"/>
                <w:szCs w:val="20"/>
              </w:rPr>
            </w:pPr>
            <w:r w:rsidRPr="002317AB">
              <w:rPr>
                <w:rFonts w:cs="Times New Roman"/>
                <w:szCs w:val="20"/>
              </w:rPr>
              <w:t>Автодорога</w:t>
            </w:r>
          </w:p>
        </w:tc>
        <w:tc>
          <w:tcPr>
            <w:tcW w:w="534" w:type="pct"/>
            <w:tcBorders>
              <w:top w:val="single" w:sz="4" w:space="0" w:color="000000"/>
              <w:left w:val="single" w:sz="4" w:space="0" w:color="000000"/>
              <w:right w:val="single" w:sz="4" w:space="0" w:color="000000"/>
            </w:tcBorders>
            <w:hideMark/>
          </w:tcPr>
          <w:p w:rsidR="00B20DB8" w:rsidRPr="002317AB" w:rsidRDefault="00B20DB8" w:rsidP="00E66C7E">
            <w:pPr>
              <w:pStyle w:val="114"/>
              <w:rPr>
                <w:rFonts w:cs="Times New Roman"/>
                <w:szCs w:val="20"/>
              </w:rPr>
            </w:pPr>
            <w:r w:rsidRPr="002317AB">
              <w:rPr>
                <w:rFonts w:cs="Times New Roman"/>
                <w:szCs w:val="20"/>
              </w:rPr>
              <w:t>Строительство</w:t>
            </w:r>
          </w:p>
        </w:tc>
        <w:tc>
          <w:tcPr>
            <w:tcW w:w="776" w:type="pct"/>
            <w:tcBorders>
              <w:top w:val="single" w:sz="4" w:space="0" w:color="000000"/>
              <w:left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3,165 км</w:t>
            </w:r>
          </w:p>
        </w:tc>
        <w:tc>
          <w:tcPr>
            <w:tcW w:w="872" w:type="pct"/>
            <w:tcBorders>
              <w:top w:val="single" w:sz="4" w:space="0" w:color="000000"/>
              <w:left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дорога</w:t>
            </w:r>
          </w:p>
          <w:p w:rsidR="00B20DB8" w:rsidRPr="002317AB" w:rsidRDefault="00B20DB8" w:rsidP="00B20DB8">
            <w:pPr>
              <w:pStyle w:val="114"/>
              <w:rPr>
                <w:rFonts w:cs="Times New Roman"/>
                <w:szCs w:val="20"/>
              </w:rPr>
            </w:pPr>
            <w:r w:rsidRPr="002317AB">
              <w:rPr>
                <w:rFonts w:cs="Times New Roman"/>
                <w:szCs w:val="20"/>
              </w:rPr>
              <w:t>Кполигону</w:t>
            </w:r>
          </w:p>
          <w:p w:rsidR="00B20DB8" w:rsidRPr="002317AB" w:rsidRDefault="00B20DB8" w:rsidP="00B20DB8">
            <w:pPr>
              <w:pStyle w:val="114"/>
              <w:rPr>
                <w:rFonts w:cs="Times New Roman"/>
                <w:szCs w:val="20"/>
              </w:rPr>
            </w:pPr>
            <w:r w:rsidRPr="002317AB">
              <w:rPr>
                <w:rFonts w:cs="Times New Roman"/>
                <w:szCs w:val="20"/>
              </w:rPr>
              <w:t>Т</w:t>
            </w:r>
            <w:r w:rsidRPr="002317AB">
              <w:rPr>
                <w:rFonts w:cs="Times New Roman"/>
                <w:szCs w:val="20"/>
                <w:lang w:val="ru-RU"/>
              </w:rPr>
              <w:t>К</w:t>
            </w:r>
            <w:r w:rsidRPr="002317AB">
              <w:rPr>
                <w:rFonts w:cs="Times New Roman"/>
                <w:szCs w:val="20"/>
              </w:rPr>
              <w:t>О</w:t>
            </w:r>
          </w:p>
        </w:tc>
        <w:tc>
          <w:tcPr>
            <w:tcW w:w="485" w:type="pct"/>
            <w:tcBorders>
              <w:top w:val="single" w:sz="4" w:space="0" w:color="000000"/>
              <w:left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20</w:t>
            </w:r>
            <w:r w:rsidRPr="002317AB">
              <w:rPr>
                <w:rFonts w:cs="Times New Roman"/>
                <w:szCs w:val="20"/>
                <w:lang w:val="ru-RU"/>
              </w:rPr>
              <w:t>22</w:t>
            </w:r>
            <w:r w:rsidRPr="002317AB">
              <w:rPr>
                <w:rFonts w:cs="Times New Roman"/>
                <w:szCs w:val="20"/>
              </w:rPr>
              <w:t>-</w:t>
            </w:r>
          </w:p>
          <w:p w:rsidR="00B20DB8" w:rsidRPr="002317AB" w:rsidRDefault="00B20DB8" w:rsidP="00B20DB8">
            <w:pPr>
              <w:pStyle w:val="114"/>
              <w:rPr>
                <w:rFonts w:cs="Times New Roman"/>
                <w:szCs w:val="20"/>
              </w:rPr>
            </w:pPr>
            <w:r w:rsidRPr="002317AB">
              <w:rPr>
                <w:rFonts w:cs="Times New Roman"/>
                <w:szCs w:val="20"/>
              </w:rPr>
              <w:t>20</w:t>
            </w:r>
            <w:r w:rsidRPr="002317AB">
              <w:rPr>
                <w:rFonts w:cs="Times New Roman"/>
                <w:szCs w:val="20"/>
                <w:lang w:val="ru-RU"/>
              </w:rPr>
              <w:t>32</w:t>
            </w:r>
          </w:p>
          <w:p w:rsidR="00B20DB8" w:rsidRPr="002317AB" w:rsidRDefault="00B20DB8" w:rsidP="00B20DB8">
            <w:pPr>
              <w:pStyle w:val="114"/>
              <w:rPr>
                <w:rFonts w:cs="Times New Roman"/>
                <w:szCs w:val="20"/>
              </w:rPr>
            </w:pPr>
          </w:p>
        </w:tc>
        <w:tc>
          <w:tcPr>
            <w:tcW w:w="389" w:type="pct"/>
            <w:tcBorders>
              <w:top w:val="single" w:sz="4" w:space="0" w:color="000000"/>
              <w:left w:val="single" w:sz="4" w:space="0" w:color="000000"/>
              <w:right w:val="single" w:sz="4" w:space="0" w:color="000000"/>
            </w:tcBorders>
          </w:tcPr>
          <w:p w:rsidR="00B20DB8" w:rsidRPr="002317AB" w:rsidRDefault="00B20DB8" w:rsidP="00B20DB8">
            <w:pPr>
              <w:pStyle w:val="114"/>
              <w:rPr>
                <w:rFonts w:cs="Times New Roman"/>
                <w:szCs w:val="20"/>
              </w:rPr>
            </w:pPr>
          </w:p>
        </w:tc>
        <w:tc>
          <w:tcPr>
            <w:tcW w:w="594" w:type="pct"/>
            <w:tcBorders>
              <w:top w:val="single" w:sz="4" w:space="0" w:color="000000"/>
              <w:left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95</w:t>
            </w:r>
          </w:p>
        </w:tc>
        <w:tc>
          <w:tcPr>
            <w:tcW w:w="421" w:type="pct"/>
            <w:tcBorders>
              <w:top w:val="single" w:sz="4" w:space="0" w:color="000000"/>
              <w:left w:val="single" w:sz="4" w:space="0" w:color="000000"/>
              <w:right w:val="single" w:sz="4" w:space="0" w:color="000000"/>
            </w:tcBorders>
            <w:hideMark/>
          </w:tcPr>
          <w:p w:rsidR="00B20DB8" w:rsidRPr="002317AB" w:rsidRDefault="00B20DB8" w:rsidP="00B20DB8">
            <w:pPr>
              <w:pStyle w:val="114"/>
              <w:rPr>
                <w:rFonts w:cs="Times New Roman"/>
                <w:szCs w:val="20"/>
              </w:rPr>
            </w:pPr>
            <w:r w:rsidRPr="002317AB">
              <w:rPr>
                <w:rFonts w:cs="Times New Roman"/>
                <w:szCs w:val="20"/>
              </w:rPr>
              <w:t>5</w:t>
            </w:r>
          </w:p>
        </w:tc>
        <w:tc>
          <w:tcPr>
            <w:tcW w:w="335" w:type="pct"/>
            <w:tcBorders>
              <w:top w:val="single" w:sz="4" w:space="0" w:color="000000"/>
              <w:left w:val="single" w:sz="4" w:space="0" w:color="000000"/>
              <w:right w:val="single" w:sz="4" w:space="0" w:color="000000"/>
            </w:tcBorders>
          </w:tcPr>
          <w:p w:rsidR="00B20DB8" w:rsidRPr="002317AB" w:rsidRDefault="00B20DB8" w:rsidP="00B20DB8">
            <w:pPr>
              <w:pStyle w:val="114"/>
              <w:rPr>
                <w:rFonts w:cs="Times New Roman"/>
                <w:szCs w:val="20"/>
              </w:rPr>
            </w:pPr>
          </w:p>
        </w:tc>
      </w:tr>
    </w:tbl>
    <w:p w:rsidR="00B557F4" w:rsidRPr="002317AB" w:rsidRDefault="00B557F4" w:rsidP="00C1367F">
      <w:pPr>
        <w:pStyle w:val="afff8"/>
        <w:rPr>
          <w:color w:val="000000"/>
          <w:szCs w:val="22"/>
          <w:highlight w:val="yellow"/>
        </w:rPr>
      </w:pPr>
      <w:r w:rsidRPr="002317AB">
        <w:rPr>
          <w:color w:val="000000"/>
          <w:szCs w:val="22"/>
          <w:highlight w:val="yellow"/>
        </w:rPr>
        <w:br w:type="page"/>
      </w:r>
    </w:p>
    <w:p w:rsidR="00450B11" w:rsidRPr="002317AB" w:rsidRDefault="00B20DB8" w:rsidP="00B20DB8">
      <w:pPr>
        <w:pStyle w:val="1"/>
        <w:rPr>
          <w:rFonts w:ascii="Times New Roman" w:hAnsi="Times New Roman"/>
        </w:rPr>
      </w:pPr>
      <w:bookmarkStart w:id="54" w:name="_Toc104515161"/>
      <w:r w:rsidRPr="002317AB">
        <w:rPr>
          <w:rFonts w:ascii="Times New Roman" w:hAnsi="Times New Roman"/>
        </w:rPr>
        <w:lastRenderedPageBreak/>
        <w:t>5</w:t>
      </w:r>
      <w:r w:rsidR="00C7690F" w:rsidRPr="002317AB">
        <w:rPr>
          <w:rFonts w:ascii="Times New Roman" w:hAnsi="Times New Roman"/>
        </w:rPr>
        <w:t xml:space="preserve">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54"/>
    </w:p>
    <w:p w:rsidR="00C87AD8" w:rsidRPr="002317AB" w:rsidRDefault="00C87AD8" w:rsidP="00C1367F">
      <w:pPr>
        <w:pStyle w:val="afff8"/>
        <w:rPr>
          <w:szCs w:val="22"/>
        </w:rPr>
      </w:pPr>
      <w:r w:rsidRPr="002317AB">
        <w:rPr>
          <w:szCs w:val="22"/>
        </w:rPr>
        <w:t xml:space="preserve">Раздел включает в себя, с разбивкой по годам, оценку стоимости основных мероприятий по реализации Программы. Основной целью Программы является развитие современной транспортной инфраструктуры, обеспечивающей повышение доступности и безопасности услуг транспортного комплекса для населения муниципального образования </w:t>
      </w:r>
      <w:r w:rsidR="0053519F" w:rsidRPr="002317AB">
        <w:rPr>
          <w:szCs w:val="22"/>
        </w:rPr>
        <w:t>сельского поселения «Уэлен»</w:t>
      </w:r>
      <w:r w:rsidRPr="002317AB">
        <w:rPr>
          <w:szCs w:val="22"/>
        </w:rPr>
        <w:t>.</w:t>
      </w:r>
    </w:p>
    <w:p w:rsidR="00C87AD8" w:rsidRPr="002317AB" w:rsidRDefault="00C87AD8" w:rsidP="00C1367F">
      <w:pPr>
        <w:pStyle w:val="afff8"/>
        <w:rPr>
          <w:szCs w:val="22"/>
        </w:rPr>
      </w:pPr>
      <w:r w:rsidRPr="002317AB">
        <w:rPr>
          <w:szCs w:val="22"/>
        </w:rPr>
        <w:t>Стоимость разработки проектной документации объектов капитального строительства определена на основании «Справочников базовых цен на проектные работы для строительства». Базовая цена проектных работ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 отражающий инфляционные процессы на момент определения цены проектных работ для строительства согласно Письму № 41695- ХМ/09 от 09.12.2016г. Министерства строительства и жилищно-коммунального хозяйства Российской Федерации.</w:t>
      </w:r>
    </w:p>
    <w:p w:rsidR="00C87AD8" w:rsidRPr="002317AB" w:rsidRDefault="00C87AD8" w:rsidP="00C1367F">
      <w:pPr>
        <w:pStyle w:val="afff8"/>
        <w:rPr>
          <w:szCs w:val="22"/>
        </w:rPr>
      </w:pPr>
      <w:r w:rsidRPr="002317AB">
        <w:rPr>
          <w:szCs w:val="22"/>
        </w:rPr>
        <w:t>Ориентировочная стоимость строительства зданий и сооружений определена по проектам объектов-аналогов, Каталогам проектов повторного применения для строительства объектов социальной и инженерной инфраструктур, Укрупненным нормативам цены строительства, по существующим сборникам ФЕР в ценах и нормах 2001 года, а также с использованием сборников УПВС в ценах и нормах 1969 года. Стоимость работ пересчитана в цены 2017 года с коэффициентами согласно:</w:t>
      </w:r>
    </w:p>
    <w:p w:rsidR="00C87AD8" w:rsidRPr="002317AB" w:rsidRDefault="00C87AD8" w:rsidP="00C1367F">
      <w:pPr>
        <w:pStyle w:val="afff8"/>
        <w:rPr>
          <w:szCs w:val="22"/>
        </w:rPr>
      </w:pPr>
      <w:r w:rsidRPr="002317AB">
        <w:rPr>
          <w:szCs w:val="22"/>
        </w:rPr>
        <w:t>Постановлению № 94 от 11.05.1983г. Государственного комитета СССР по делам строительства;</w:t>
      </w:r>
    </w:p>
    <w:p w:rsidR="00C87AD8" w:rsidRPr="002317AB" w:rsidRDefault="00C87AD8" w:rsidP="00C1367F">
      <w:pPr>
        <w:pStyle w:val="afff8"/>
        <w:rPr>
          <w:szCs w:val="22"/>
        </w:rPr>
      </w:pPr>
      <w:r w:rsidRPr="002317AB">
        <w:rPr>
          <w:szCs w:val="22"/>
        </w:rPr>
        <w:t>Письму № 14-Д от 06.09.1990г. Государственного комитета СССР по делам строительства;</w:t>
      </w:r>
    </w:p>
    <w:p w:rsidR="00C87AD8" w:rsidRPr="002317AB" w:rsidRDefault="00C87AD8" w:rsidP="00C1367F">
      <w:pPr>
        <w:pStyle w:val="afff8"/>
        <w:rPr>
          <w:szCs w:val="22"/>
        </w:rPr>
      </w:pPr>
      <w:r w:rsidRPr="002317AB">
        <w:rPr>
          <w:szCs w:val="22"/>
        </w:rPr>
        <w:t>Письму № 15-149/6 от 24.09.1990г. Государственного комитета РСФСР по делам строительства;</w:t>
      </w:r>
    </w:p>
    <w:p w:rsidR="00C87AD8" w:rsidRPr="002317AB" w:rsidRDefault="00C87AD8" w:rsidP="00C1367F">
      <w:pPr>
        <w:pStyle w:val="afff8"/>
        <w:rPr>
          <w:szCs w:val="22"/>
        </w:rPr>
      </w:pPr>
      <w:r w:rsidRPr="002317AB">
        <w:rPr>
          <w:szCs w:val="22"/>
        </w:rPr>
        <w:t>Письму № 2836-ИП/12/ГС от 03.12.2012г. Министерства регионального развития Российской Федерации;</w:t>
      </w:r>
    </w:p>
    <w:p w:rsidR="00C87AD8" w:rsidRPr="002317AB" w:rsidRDefault="00C87AD8" w:rsidP="00C1367F">
      <w:pPr>
        <w:pStyle w:val="afff8"/>
        <w:rPr>
          <w:szCs w:val="22"/>
        </w:rPr>
      </w:pPr>
      <w:r w:rsidRPr="002317AB">
        <w:rPr>
          <w:szCs w:val="22"/>
        </w:rPr>
        <w:t>Письму № 21790-АК/Д03 от 05.10.2011г. Министерства регионального развития Российской Федерации;</w:t>
      </w:r>
    </w:p>
    <w:p w:rsidR="00C87AD8" w:rsidRPr="002317AB" w:rsidRDefault="00C87AD8" w:rsidP="00C1367F">
      <w:pPr>
        <w:pStyle w:val="afff8"/>
        <w:rPr>
          <w:szCs w:val="22"/>
        </w:rPr>
      </w:pPr>
      <w:r w:rsidRPr="002317AB">
        <w:rPr>
          <w:szCs w:val="22"/>
        </w:rPr>
        <w:t>Письму № 3004-ЛС/08 от 06.02.2015 г. Минстроя Российской Федерации. Расчетная стоимость мероприятий указана с применением индексов-дефляторов, определяемым на основании данных Министерства экономического развития Российской Федерации.</w:t>
      </w:r>
    </w:p>
    <w:p w:rsidR="00F82C3D" w:rsidRPr="002317AB" w:rsidRDefault="00C87AD8" w:rsidP="00C1367F">
      <w:pPr>
        <w:pStyle w:val="afff8"/>
        <w:rPr>
          <w:szCs w:val="22"/>
        </w:rPr>
      </w:pPr>
      <w:r w:rsidRPr="002317AB">
        <w:rPr>
          <w:szCs w:val="22"/>
        </w:rPr>
        <w:t>Определение стоимости на разных этапах проектирования должно осуществляться</w:t>
      </w:r>
      <w:r w:rsidR="00A93D89">
        <w:rPr>
          <w:szCs w:val="22"/>
        </w:rPr>
        <w:t xml:space="preserve"> </w:t>
      </w:r>
      <w:r w:rsidRPr="002317AB">
        <w:rPr>
          <w:szCs w:val="22"/>
        </w:rPr>
        <w:t>различными методиками. На предпроектной стадии при обосновании инвестиций</w:t>
      </w:r>
      <w:r w:rsidR="00A93D89">
        <w:rPr>
          <w:szCs w:val="22"/>
        </w:rPr>
        <w:t xml:space="preserve"> </w:t>
      </w:r>
      <w:r w:rsidRPr="002317AB">
        <w:rPr>
          <w:szCs w:val="22"/>
        </w:rPr>
        <w:t>определяется предварительная (расчетная) стоимость строительства. Проекта на этой</w:t>
      </w:r>
      <w:r w:rsidR="00A93D89">
        <w:rPr>
          <w:szCs w:val="22"/>
        </w:rPr>
        <w:t xml:space="preserve"> </w:t>
      </w:r>
      <w:r w:rsidRPr="002317AB">
        <w:rPr>
          <w:szCs w:val="22"/>
        </w:rPr>
        <w:t>стадии еще нет, поэтому она составляется по предельно укрупненным показателям. При</w:t>
      </w:r>
      <w:r w:rsidR="00A93D89">
        <w:rPr>
          <w:szCs w:val="22"/>
        </w:rPr>
        <w:t xml:space="preserve"> </w:t>
      </w:r>
      <w:r w:rsidRPr="002317AB">
        <w:rPr>
          <w:szCs w:val="22"/>
        </w:rPr>
        <w:t xml:space="preserve">отсутствии таких показателей могут использоваться данные о стоимости </w:t>
      </w:r>
      <w:r w:rsidR="008010CE" w:rsidRPr="002317AB">
        <w:rPr>
          <w:szCs w:val="22"/>
        </w:rPr>
        <w:t>объектов аналогов</w:t>
      </w:r>
      <w:r w:rsidRPr="002317AB">
        <w:rPr>
          <w:szCs w:val="22"/>
        </w:rPr>
        <w:t>. При разработке рабочей документации на объекты капитального строительства</w:t>
      </w:r>
      <w:r w:rsidR="00A93D89">
        <w:rPr>
          <w:szCs w:val="22"/>
        </w:rPr>
        <w:t xml:space="preserve"> </w:t>
      </w:r>
      <w:r w:rsidRPr="002317AB">
        <w:rPr>
          <w:szCs w:val="22"/>
        </w:rPr>
        <w:t>необходимо уточнение стоимости путем составления проектно-сметной документации.</w:t>
      </w:r>
      <w:r w:rsidR="00A93D89">
        <w:rPr>
          <w:szCs w:val="22"/>
        </w:rPr>
        <w:t xml:space="preserve"> </w:t>
      </w:r>
      <w:r w:rsidRPr="002317AB">
        <w:rPr>
          <w:szCs w:val="22"/>
        </w:rPr>
        <w:t>Стоимость устанавливается на каждой стадии проектирования, в связи, с чем</w:t>
      </w:r>
      <w:r w:rsidR="00A93D89">
        <w:rPr>
          <w:szCs w:val="22"/>
        </w:rPr>
        <w:t xml:space="preserve"> </w:t>
      </w:r>
      <w:r w:rsidRPr="002317AB">
        <w:rPr>
          <w:szCs w:val="22"/>
        </w:rPr>
        <w:t xml:space="preserve">обеспечивается поэтапная ее </w:t>
      </w:r>
      <w:r w:rsidRPr="002317AB">
        <w:rPr>
          <w:szCs w:val="22"/>
        </w:rPr>
        <w:lastRenderedPageBreak/>
        <w:t>детализация и уточнение. Таким образом, базовые цены</w:t>
      </w:r>
      <w:r w:rsidR="00A93D89">
        <w:rPr>
          <w:szCs w:val="22"/>
        </w:rPr>
        <w:t xml:space="preserve"> </w:t>
      </w:r>
      <w:r w:rsidRPr="002317AB">
        <w:rPr>
          <w:szCs w:val="22"/>
        </w:rPr>
        <w:t>устанавливаются с целью последующего формирования договорных цен на разработку</w:t>
      </w:r>
      <w:r w:rsidR="00637C08">
        <w:rPr>
          <w:szCs w:val="22"/>
        </w:rPr>
        <w:t xml:space="preserve"> </w:t>
      </w:r>
      <w:r w:rsidRPr="002317AB">
        <w:rPr>
          <w:szCs w:val="22"/>
        </w:rPr>
        <w:t>проектной документации и строительства.</w:t>
      </w:r>
    </w:p>
    <w:p w:rsidR="00F82C3D" w:rsidRPr="002317AB" w:rsidRDefault="00C87AD8" w:rsidP="00C1367F">
      <w:pPr>
        <w:pStyle w:val="afff8"/>
        <w:rPr>
          <w:szCs w:val="22"/>
        </w:rPr>
      </w:pPr>
      <w:r w:rsidRPr="002317AB">
        <w:rPr>
          <w:szCs w:val="22"/>
        </w:rPr>
        <w:t>В расчетах не учитывались:</w:t>
      </w:r>
    </w:p>
    <w:p w:rsidR="00F82C3D" w:rsidRPr="002317AB" w:rsidRDefault="00C87AD8" w:rsidP="00B20DB8">
      <w:pPr>
        <w:pStyle w:val="afff8"/>
        <w:numPr>
          <w:ilvl w:val="0"/>
          <w:numId w:val="25"/>
        </w:numPr>
        <w:rPr>
          <w:szCs w:val="22"/>
        </w:rPr>
      </w:pPr>
      <w:r w:rsidRPr="002317AB">
        <w:rPr>
          <w:szCs w:val="22"/>
        </w:rPr>
        <w:t>стоимость резервирования и выкупа земельных участков и недвижимости для</w:t>
      </w:r>
      <w:r w:rsidR="00275A49">
        <w:rPr>
          <w:szCs w:val="22"/>
        </w:rPr>
        <w:t xml:space="preserve"> </w:t>
      </w:r>
      <w:r w:rsidRPr="002317AB">
        <w:rPr>
          <w:szCs w:val="22"/>
        </w:rPr>
        <w:t>государственных и муниципальных нужд;</w:t>
      </w:r>
    </w:p>
    <w:p w:rsidR="00F82C3D" w:rsidRPr="002317AB" w:rsidRDefault="00C87AD8" w:rsidP="00B20DB8">
      <w:pPr>
        <w:pStyle w:val="afff8"/>
        <w:numPr>
          <w:ilvl w:val="0"/>
          <w:numId w:val="25"/>
        </w:numPr>
        <w:rPr>
          <w:szCs w:val="22"/>
        </w:rPr>
      </w:pPr>
      <w:r w:rsidRPr="002317AB">
        <w:rPr>
          <w:szCs w:val="22"/>
        </w:rPr>
        <w:t>стоимость проведения топографо-геодезических и геологических изысканий</w:t>
      </w:r>
      <w:r w:rsidR="00275A49">
        <w:rPr>
          <w:szCs w:val="22"/>
        </w:rPr>
        <w:t xml:space="preserve"> </w:t>
      </w:r>
      <w:r w:rsidRPr="002317AB">
        <w:rPr>
          <w:szCs w:val="22"/>
        </w:rPr>
        <w:t>на территориях строительства;</w:t>
      </w:r>
    </w:p>
    <w:p w:rsidR="00C87AD8" w:rsidRPr="002317AB" w:rsidRDefault="00C87AD8" w:rsidP="00B20DB8">
      <w:pPr>
        <w:pStyle w:val="afff8"/>
        <w:numPr>
          <w:ilvl w:val="0"/>
          <w:numId w:val="25"/>
        </w:numPr>
        <w:rPr>
          <w:szCs w:val="22"/>
        </w:rPr>
      </w:pPr>
      <w:r w:rsidRPr="002317AB">
        <w:rPr>
          <w:szCs w:val="22"/>
        </w:rPr>
        <w:t>стоимость мероприятий по сносу и демонтажу зданий и сооружений на</w:t>
      </w:r>
      <w:r w:rsidR="00275A49">
        <w:rPr>
          <w:szCs w:val="22"/>
        </w:rPr>
        <w:t xml:space="preserve"> </w:t>
      </w:r>
      <w:r w:rsidRPr="002317AB">
        <w:rPr>
          <w:szCs w:val="22"/>
        </w:rPr>
        <w:t>территориях строительства;</w:t>
      </w:r>
    </w:p>
    <w:p w:rsidR="00866709" w:rsidRPr="002317AB" w:rsidRDefault="00866709" w:rsidP="00B20DB8">
      <w:pPr>
        <w:pStyle w:val="afff8"/>
        <w:numPr>
          <w:ilvl w:val="0"/>
          <w:numId w:val="25"/>
        </w:numPr>
        <w:rPr>
          <w:szCs w:val="22"/>
        </w:rPr>
      </w:pPr>
      <w:r w:rsidRPr="002317AB">
        <w:rPr>
          <w:szCs w:val="22"/>
        </w:rPr>
        <w:t>оснащение необходимым оборудованием и благоустройство прилегающей территории.</w:t>
      </w:r>
    </w:p>
    <w:p w:rsidR="00C87AD8" w:rsidRPr="002317AB" w:rsidRDefault="00C87AD8" w:rsidP="00C1367F">
      <w:pPr>
        <w:pStyle w:val="afff8"/>
        <w:rPr>
          <w:szCs w:val="22"/>
        </w:rPr>
      </w:pPr>
      <w:r w:rsidRPr="002317AB">
        <w:rPr>
          <w:szCs w:val="22"/>
        </w:rPr>
        <w:t xml:space="preserve">Результаты расчетов (сводная ведомость стоимости работ) приведены в таблице </w:t>
      </w:r>
      <w:r w:rsidR="00866709" w:rsidRPr="002317AB">
        <w:rPr>
          <w:szCs w:val="22"/>
        </w:rPr>
        <w:t>7.1</w:t>
      </w:r>
      <w:r w:rsidRPr="002317AB">
        <w:rPr>
          <w:szCs w:val="22"/>
        </w:rPr>
        <w:t>.Включает в себя оценку величины необходимых капитальных вложений в строительство и</w:t>
      </w:r>
      <w:r w:rsidR="003F4445">
        <w:rPr>
          <w:szCs w:val="22"/>
        </w:rPr>
        <w:t xml:space="preserve"> </w:t>
      </w:r>
      <w:r w:rsidRPr="002317AB">
        <w:rPr>
          <w:szCs w:val="22"/>
        </w:rPr>
        <w:t>реконструк</w:t>
      </w:r>
      <w:r w:rsidR="00886481">
        <w:rPr>
          <w:szCs w:val="22"/>
        </w:rPr>
        <w:t>цию транспортной инфраструктуры</w:t>
      </w:r>
      <w:r w:rsidRPr="002317AB">
        <w:rPr>
          <w:szCs w:val="22"/>
        </w:rPr>
        <w:t>, выполненную на основании укрупненных</w:t>
      </w:r>
      <w:r w:rsidR="003F4445">
        <w:rPr>
          <w:szCs w:val="22"/>
        </w:rPr>
        <w:t xml:space="preserve"> </w:t>
      </w:r>
      <w:r w:rsidRPr="002317AB">
        <w:rPr>
          <w:szCs w:val="22"/>
        </w:rPr>
        <w:t>сметных нормативов для объектов непроизводственного назначения и инженерной</w:t>
      </w:r>
      <w:r w:rsidR="003F4445">
        <w:rPr>
          <w:szCs w:val="22"/>
        </w:rPr>
        <w:t xml:space="preserve"> </w:t>
      </w:r>
      <w:r w:rsidRPr="002317AB">
        <w:rPr>
          <w:szCs w:val="22"/>
        </w:rPr>
        <w:t>инфраструктуры, утвержденных федеральным органом исполнительной власти,</w:t>
      </w:r>
      <w:r w:rsidR="003F4445">
        <w:rPr>
          <w:szCs w:val="22"/>
        </w:rPr>
        <w:t xml:space="preserve"> </w:t>
      </w:r>
      <w:r w:rsidRPr="002317AB">
        <w:rPr>
          <w:szCs w:val="22"/>
        </w:rPr>
        <w:t>осуществляющим функции по выработке государственной политики и нормативно</w:t>
      </w:r>
      <w:r w:rsidR="005C023C">
        <w:rPr>
          <w:szCs w:val="22"/>
        </w:rPr>
        <w:t>-</w:t>
      </w:r>
      <w:r w:rsidR="003F4445">
        <w:rPr>
          <w:szCs w:val="22"/>
        </w:rPr>
        <w:t xml:space="preserve"> </w:t>
      </w:r>
      <w:r w:rsidRPr="002317AB">
        <w:rPr>
          <w:szCs w:val="22"/>
        </w:rPr>
        <w:t xml:space="preserve">правовому регулированию в сфере строительства, либо принятую по объектам </w:t>
      </w:r>
      <w:r w:rsidR="00F82C3D" w:rsidRPr="002317AB">
        <w:rPr>
          <w:szCs w:val="22"/>
        </w:rPr>
        <w:t>–</w:t>
      </w:r>
      <w:r w:rsidRPr="002317AB">
        <w:rPr>
          <w:szCs w:val="22"/>
        </w:rPr>
        <w:t xml:space="preserve"> аналогам</w:t>
      </w:r>
      <w:r w:rsidR="003F4445">
        <w:rPr>
          <w:szCs w:val="22"/>
        </w:rPr>
        <w:t xml:space="preserve"> </w:t>
      </w:r>
      <w:r w:rsidRPr="002317AB">
        <w:rPr>
          <w:szCs w:val="22"/>
        </w:rPr>
        <w:t>по видам капитального строительства и видам работ.</w:t>
      </w:r>
    </w:p>
    <w:p w:rsidR="00B20DB8" w:rsidRPr="002317AB" w:rsidRDefault="00B20DB8" w:rsidP="00B20DB8">
      <w:pPr>
        <w:spacing w:after="4"/>
        <w:ind w:left="306" w:right="434"/>
        <w:jc w:val="center"/>
        <w:rPr>
          <w:b/>
          <w:sz w:val="20"/>
          <w:szCs w:val="20"/>
        </w:rPr>
      </w:pPr>
      <w:r w:rsidRPr="002317AB">
        <w:rPr>
          <w:b/>
          <w:sz w:val="20"/>
          <w:szCs w:val="20"/>
        </w:rPr>
        <w:t>Таблица 5.1 Оценка объемов и источников финансирования мероприятий</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426"/>
        <w:gridCol w:w="1196"/>
        <w:gridCol w:w="916"/>
        <w:gridCol w:w="639"/>
        <w:gridCol w:w="639"/>
        <w:gridCol w:w="639"/>
        <w:gridCol w:w="731"/>
        <w:gridCol w:w="2019"/>
      </w:tblGrid>
      <w:tr w:rsidR="00B20DB8" w:rsidRPr="002317AB" w:rsidTr="00F074D8">
        <w:trPr>
          <w:trHeight w:val="20"/>
          <w:tblHeader/>
        </w:trPr>
        <w:tc>
          <w:tcPr>
            <w:tcW w:w="167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20DB8" w:rsidRPr="003C1E1D" w:rsidRDefault="00B20DB8" w:rsidP="00F074D8">
            <w:pPr>
              <w:pStyle w:val="a6"/>
              <w:rPr>
                <w:rFonts w:cs="Times New Roman"/>
                <w:szCs w:val="20"/>
                <w:lang w:val="ru-RU"/>
              </w:rPr>
            </w:pPr>
          </w:p>
          <w:p w:rsidR="00B20DB8" w:rsidRPr="002317AB" w:rsidRDefault="00B20DB8" w:rsidP="00F074D8">
            <w:pPr>
              <w:pStyle w:val="a6"/>
              <w:rPr>
                <w:rFonts w:cs="Times New Roman"/>
                <w:szCs w:val="20"/>
              </w:rPr>
            </w:pPr>
            <w:r w:rsidRPr="002317AB">
              <w:rPr>
                <w:rFonts w:cs="Times New Roman"/>
                <w:szCs w:val="20"/>
              </w:rPr>
              <w:t>Мероприятия</w:t>
            </w:r>
          </w:p>
        </w:tc>
        <w:tc>
          <w:tcPr>
            <w:tcW w:w="2332"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20DB8" w:rsidRPr="00A85E61" w:rsidRDefault="00B20DB8" w:rsidP="00F074D8">
            <w:pPr>
              <w:pStyle w:val="a6"/>
              <w:rPr>
                <w:rFonts w:cs="Times New Roman"/>
                <w:szCs w:val="20"/>
                <w:lang w:val="ru-RU"/>
              </w:rPr>
            </w:pPr>
            <w:r w:rsidRPr="00A85E61">
              <w:rPr>
                <w:rFonts w:cs="Times New Roman"/>
                <w:szCs w:val="20"/>
                <w:lang w:val="ru-RU"/>
              </w:rPr>
              <w:t>Объем капитальных вложений, тыс. руб.</w:t>
            </w:r>
          </w:p>
        </w:tc>
        <w:tc>
          <w:tcPr>
            <w:tcW w:w="98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20DB8" w:rsidRPr="002317AB" w:rsidRDefault="00B20DB8" w:rsidP="00F074D8">
            <w:pPr>
              <w:pStyle w:val="a6"/>
              <w:rPr>
                <w:rFonts w:cs="Times New Roman"/>
                <w:szCs w:val="20"/>
              </w:rPr>
            </w:pPr>
            <w:r w:rsidRPr="002317AB">
              <w:rPr>
                <w:rFonts w:cs="Times New Roman"/>
                <w:szCs w:val="20"/>
              </w:rPr>
              <w:t>Источник финансирования</w:t>
            </w:r>
          </w:p>
        </w:tc>
      </w:tr>
      <w:tr w:rsidR="00F074D8" w:rsidRPr="002317AB" w:rsidTr="00F074D8">
        <w:trPr>
          <w:trHeight w:val="20"/>
          <w:tblHeader/>
        </w:trPr>
        <w:tc>
          <w:tcPr>
            <w:tcW w:w="1679"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074D8" w:rsidRPr="002317AB" w:rsidRDefault="00F074D8" w:rsidP="00F074D8">
            <w:pPr>
              <w:pStyle w:val="a6"/>
              <w:rPr>
                <w:rFonts w:cs="Times New Roman"/>
                <w:szCs w:val="20"/>
              </w:rPr>
            </w:pPr>
          </w:p>
        </w:tc>
        <w:tc>
          <w:tcPr>
            <w:tcW w:w="58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074D8" w:rsidRPr="002317AB" w:rsidRDefault="00F074D8" w:rsidP="00F074D8">
            <w:pPr>
              <w:pStyle w:val="a6"/>
              <w:rPr>
                <w:rFonts w:cs="Times New Roman"/>
                <w:szCs w:val="20"/>
              </w:rPr>
            </w:pPr>
            <w:r w:rsidRPr="002317AB">
              <w:rPr>
                <w:rFonts w:cs="Times New Roman"/>
                <w:szCs w:val="20"/>
              </w:rPr>
              <w:t>Итого</w:t>
            </w:r>
          </w:p>
        </w:tc>
        <w:tc>
          <w:tcPr>
            <w:tcW w:w="4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074D8" w:rsidRPr="002317AB" w:rsidRDefault="00F074D8" w:rsidP="00F074D8">
            <w:pPr>
              <w:pStyle w:val="a6"/>
              <w:rPr>
                <w:rFonts w:cs="Times New Roman"/>
              </w:rPr>
            </w:pPr>
            <w:r w:rsidRPr="002317AB">
              <w:rPr>
                <w:rFonts w:cs="Times New Roman"/>
              </w:rPr>
              <w:t xml:space="preserve">2022 </w:t>
            </w:r>
          </w:p>
        </w:tc>
        <w:tc>
          <w:tcPr>
            <w:tcW w:w="3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074D8" w:rsidRPr="002317AB" w:rsidRDefault="00F074D8" w:rsidP="00F074D8">
            <w:pPr>
              <w:pStyle w:val="a6"/>
              <w:rPr>
                <w:rFonts w:cs="Times New Roman"/>
              </w:rPr>
            </w:pPr>
            <w:r w:rsidRPr="002317AB">
              <w:rPr>
                <w:rFonts w:cs="Times New Roman"/>
              </w:rPr>
              <w:t>2023</w:t>
            </w:r>
          </w:p>
        </w:tc>
        <w:tc>
          <w:tcPr>
            <w:tcW w:w="3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074D8" w:rsidRPr="002317AB" w:rsidRDefault="00F074D8" w:rsidP="00F074D8">
            <w:pPr>
              <w:pStyle w:val="a6"/>
              <w:rPr>
                <w:rFonts w:cs="Times New Roman"/>
              </w:rPr>
            </w:pPr>
            <w:r w:rsidRPr="002317AB">
              <w:rPr>
                <w:rFonts w:cs="Times New Roman"/>
              </w:rPr>
              <w:t>2024</w:t>
            </w:r>
          </w:p>
        </w:tc>
        <w:tc>
          <w:tcPr>
            <w:tcW w:w="3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074D8" w:rsidRPr="002317AB" w:rsidRDefault="00F074D8" w:rsidP="00F074D8">
            <w:pPr>
              <w:pStyle w:val="a6"/>
              <w:rPr>
                <w:rFonts w:cs="Times New Roman"/>
              </w:rPr>
            </w:pPr>
            <w:r w:rsidRPr="002317AB">
              <w:rPr>
                <w:rFonts w:cs="Times New Roman"/>
              </w:rPr>
              <w:t>2025</w:t>
            </w:r>
          </w:p>
        </w:tc>
        <w:tc>
          <w:tcPr>
            <w:tcW w:w="35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074D8" w:rsidRPr="002317AB" w:rsidRDefault="00F074D8" w:rsidP="00F074D8">
            <w:pPr>
              <w:pStyle w:val="a6"/>
              <w:rPr>
                <w:rFonts w:cs="Times New Roman"/>
                <w:lang w:val="ru-RU"/>
              </w:rPr>
            </w:pPr>
            <w:r w:rsidRPr="002317AB">
              <w:rPr>
                <w:rFonts w:cs="Times New Roman"/>
              </w:rPr>
              <w:t>202</w:t>
            </w:r>
            <w:r w:rsidRPr="002317AB">
              <w:rPr>
                <w:rFonts w:cs="Times New Roman"/>
                <w:lang w:val="ru-RU"/>
              </w:rPr>
              <w:t>6-2032</w:t>
            </w:r>
          </w:p>
        </w:tc>
        <w:tc>
          <w:tcPr>
            <w:tcW w:w="989"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074D8" w:rsidRPr="002317AB" w:rsidRDefault="00F074D8" w:rsidP="00F074D8">
            <w:pPr>
              <w:pStyle w:val="a6"/>
              <w:rPr>
                <w:rFonts w:cs="Times New Roman"/>
                <w:szCs w:val="20"/>
              </w:rPr>
            </w:pPr>
          </w:p>
        </w:tc>
      </w:tr>
      <w:tr w:rsidR="00B20DB8" w:rsidRPr="002317AB" w:rsidTr="00F074D8">
        <w:trPr>
          <w:trHeight w:val="20"/>
        </w:trPr>
        <w:tc>
          <w:tcPr>
            <w:tcW w:w="5000" w:type="pct"/>
            <w:gridSpan w:val="8"/>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lang w:val="ru-RU"/>
              </w:rPr>
            </w:pPr>
            <w:r w:rsidRPr="002317AB">
              <w:rPr>
                <w:rFonts w:cs="Times New Roman"/>
                <w:szCs w:val="20"/>
                <w:lang w:val="ru-RU"/>
              </w:rPr>
              <w:t>Мероприятия по развитию транспортной инфраструктуры по видам транспорта:</w:t>
            </w:r>
          </w:p>
        </w:tc>
      </w:tr>
      <w:tr w:rsidR="00B20DB8" w:rsidRPr="002317AB" w:rsidTr="00F074D8">
        <w:trPr>
          <w:trHeight w:val="20"/>
        </w:trPr>
        <w:tc>
          <w:tcPr>
            <w:tcW w:w="5000" w:type="pct"/>
            <w:gridSpan w:val="8"/>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Железнодорожный транспорт</w:t>
            </w: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Мероприятия</w:t>
            </w:r>
            <w:r w:rsidRPr="002317AB">
              <w:rPr>
                <w:rFonts w:cs="Times New Roman"/>
                <w:szCs w:val="20"/>
              </w:rPr>
              <w:tab/>
              <w:t>не</w:t>
            </w:r>
          </w:p>
          <w:p w:rsidR="00B20DB8" w:rsidRPr="002317AB" w:rsidRDefault="00B20DB8" w:rsidP="00F074D8">
            <w:pPr>
              <w:pStyle w:val="a6"/>
              <w:rPr>
                <w:rFonts w:cs="Times New Roman"/>
                <w:szCs w:val="20"/>
              </w:rPr>
            </w:pPr>
            <w:r w:rsidRPr="002317AB">
              <w:rPr>
                <w:rFonts w:cs="Times New Roman"/>
                <w:szCs w:val="20"/>
              </w:rPr>
              <w:t>предусматриваются</w:t>
            </w:r>
          </w:p>
        </w:tc>
        <w:tc>
          <w:tcPr>
            <w:tcW w:w="586"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44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5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989"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tc>
      </w:tr>
      <w:tr w:rsidR="00B20DB8" w:rsidRPr="002317AB" w:rsidTr="00F074D8">
        <w:trPr>
          <w:trHeight w:val="20"/>
        </w:trPr>
        <w:tc>
          <w:tcPr>
            <w:tcW w:w="5000" w:type="pct"/>
            <w:gridSpan w:val="8"/>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Автомобильный транспорт</w:t>
            </w: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Мероприятия</w:t>
            </w:r>
            <w:r w:rsidRPr="002317AB">
              <w:rPr>
                <w:rFonts w:cs="Times New Roman"/>
                <w:szCs w:val="20"/>
              </w:rPr>
              <w:tab/>
              <w:t>не</w:t>
            </w:r>
          </w:p>
          <w:p w:rsidR="00B20DB8" w:rsidRPr="002317AB" w:rsidRDefault="00B20DB8" w:rsidP="00F074D8">
            <w:pPr>
              <w:pStyle w:val="a6"/>
              <w:rPr>
                <w:rFonts w:cs="Times New Roman"/>
                <w:szCs w:val="20"/>
              </w:rPr>
            </w:pPr>
            <w:r w:rsidRPr="002317AB">
              <w:rPr>
                <w:rFonts w:cs="Times New Roman"/>
                <w:szCs w:val="20"/>
              </w:rPr>
              <w:t>предусматриваются</w:t>
            </w:r>
          </w:p>
        </w:tc>
        <w:tc>
          <w:tcPr>
            <w:tcW w:w="586"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44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5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989"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tc>
      </w:tr>
      <w:tr w:rsidR="00B20DB8" w:rsidRPr="002317AB" w:rsidTr="00F074D8">
        <w:trPr>
          <w:trHeight w:val="20"/>
        </w:trPr>
        <w:tc>
          <w:tcPr>
            <w:tcW w:w="5000" w:type="pct"/>
            <w:gridSpan w:val="8"/>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Водный транспорт</w:t>
            </w: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Строительство</w:t>
            </w:r>
            <w:r w:rsidRPr="002317AB">
              <w:rPr>
                <w:rFonts w:cs="Times New Roman"/>
                <w:szCs w:val="20"/>
              </w:rPr>
              <w:tab/>
              <w:t>нового</w:t>
            </w:r>
          </w:p>
          <w:p w:rsidR="00B20DB8" w:rsidRPr="002317AB" w:rsidRDefault="00B20DB8" w:rsidP="00F074D8">
            <w:pPr>
              <w:pStyle w:val="a6"/>
              <w:rPr>
                <w:rFonts w:cs="Times New Roman"/>
                <w:szCs w:val="20"/>
              </w:rPr>
            </w:pPr>
            <w:r w:rsidRPr="002317AB">
              <w:rPr>
                <w:rFonts w:cs="Times New Roman"/>
                <w:szCs w:val="20"/>
              </w:rPr>
              <w:t>грузового причала</w:t>
            </w:r>
          </w:p>
        </w:tc>
        <w:tc>
          <w:tcPr>
            <w:tcW w:w="586"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44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5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98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Бюджет субъекта</w:t>
            </w:r>
          </w:p>
        </w:tc>
      </w:tr>
      <w:tr w:rsidR="00B20DB8" w:rsidRPr="002317AB" w:rsidTr="00F074D8">
        <w:trPr>
          <w:trHeight w:val="20"/>
        </w:trPr>
        <w:tc>
          <w:tcPr>
            <w:tcW w:w="5000" w:type="pct"/>
            <w:gridSpan w:val="8"/>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Воздушный транспорт</w:t>
            </w: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CF31CD" w:rsidRDefault="00B20DB8" w:rsidP="00F074D8">
            <w:pPr>
              <w:pStyle w:val="a6"/>
              <w:rPr>
                <w:rFonts w:cs="Times New Roman"/>
                <w:szCs w:val="20"/>
                <w:lang w:val="ru-RU"/>
              </w:rPr>
            </w:pPr>
            <w:r w:rsidRPr="00CF31CD">
              <w:rPr>
                <w:rFonts w:cs="Times New Roman"/>
                <w:szCs w:val="20"/>
                <w:lang w:val="ru-RU"/>
              </w:rPr>
              <w:t>Реконструкция</w:t>
            </w:r>
          </w:p>
          <w:p w:rsidR="00B20DB8" w:rsidRPr="00CF31CD" w:rsidRDefault="00B20DB8" w:rsidP="00F074D8">
            <w:pPr>
              <w:pStyle w:val="a6"/>
              <w:rPr>
                <w:rFonts w:cs="Times New Roman"/>
                <w:szCs w:val="20"/>
                <w:lang w:val="ru-RU"/>
              </w:rPr>
            </w:pPr>
            <w:r w:rsidRPr="00CF31CD">
              <w:rPr>
                <w:rFonts w:cs="Times New Roman"/>
                <w:szCs w:val="20"/>
                <w:lang w:val="ru-RU"/>
              </w:rPr>
              <w:t>(строительство)</w:t>
            </w:r>
            <w:r w:rsidRPr="00CF31CD">
              <w:rPr>
                <w:rFonts w:cs="Times New Roman"/>
                <w:szCs w:val="20"/>
                <w:lang w:val="ru-RU"/>
              </w:rPr>
              <w:tab/>
              <w:t>вертолетных площадок – 1 ед.</w:t>
            </w:r>
          </w:p>
        </w:tc>
        <w:tc>
          <w:tcPr>
            <w:tcW w:w="586" w:type="pct"/>
            <w:tcBorders>
              <w:top w:val="single" w:sz="4" w:space="0" w:color="000000"/>
              <w:left w:val="single" w:sz="4" w:space="0" w:color="000000"/>
              <w:bottom w:val="single" w:sz="4" w:space="0" w:color="000000"/>
              <w:right w:val="single" w:sz="4" w:space="0" w:color="000000"/>
            </w:tcBorders>
          </w:tcPr>
          <w:p w:rsidR="00B20DB8" w:rsidRPr="00CF31CD" w:rsidRDefault="00B20DB8" w:rsidP="00F074D8">
            <w:pPr>
              <w:pStyle w:val="a6"/>
              <w:rPr>
                <w:rFonts w:cs="Times New Roman"/>
                <w:szCs w:val="20"/>
                <w:lang w:val="ru-RU"/>
              </w:rPr>
            </w:pPr>
          </w:p>
          <w:p w:rsidR="00B20DB8" w:rsidRPr="00E66C7E" w:rsidRDefault="00E66C7E" w:rsidP="00F074D8">
            <w:pPr>
              <w:pStyle w:val="a6"/>
              <w:rPr>
                <w:rFonts w:cs="Times New Roman"/>
                <w:szCs w:val="20"/>
                <w:lang w:val="ru-RU"/>
              </w:rPr>
            </w:pPr>
            <w:r w:rsidRPr="002317AB">
              <w:rPr>
                <w:rFonts w:cs="Times New Roman"/>
                <w:szCs w:val="20"/>
              </w:rPr>
              <w:t>н/д</w:t>
            </w:r>
          </w:p>
        </w:tc>
        <w:tc>
          <w:tcPr>
            <w:tcW w:w="449"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p w:rsidR="00B20DB8" w:rsidRPr="00E66C7E" w:rsidRDefault="00E66C7E" w:rsidP="00F074D8">
            <w:pPr>
              <w:pStyle w:val="a6"/>
              <w:rPr>
                <w:rFonts w:cs="Times New Roman"/>
                <w:szCs w:val="20"/>
                <w:lang w:val="ru-RU"/>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r w:rsidRPr="002317AB">
              <w:rPr>
                <w:rFonts w:cs="Times New Roman"/>
                <w:szCs w:val="20"/>
              </w:rPr>
              <w:t>н/д</w:t>
            </w:r>
          </w:p>
        </w:tc>
        <w:tc>
          <w:tcPr>
            <w:tcW w:w="358"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r w:rsidRPr="002317AB">
              <w:rPr>
                <w:rFonts w:cs="Times New Roman"/>
                <w:szCs w:val="20"/>
              </w:rPr>
              <w:t>н/д</w:t>
            </w:r>
          </w:p>
        </w:tc>
        <w:tc>
          <w:tcPr>
            <w:tcW w:w="98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Бюджет субъекта, бюджет МО</w:t>
            </w:r>
          </w:p>
        </w:tc>
      </w:tr>
      <w:tr w:rsidR="00B20DB8" w:rsidRPr="002317AB" w:rsidTr="00F074D8">
        <w:trPr>
          <w:trHeight w:val="20"/>
        </w:trPr>
        <w:tc>
          <w:tcPr>
            <w:tcW w:w="5000" w:type="pct"/>
            <w:gridSpan w:val="8"/>
            <w:tcBorders>
              <w:top w:val="single" w:sz="4" w:space="0" w:color="000000"/>
              <w:left w:val="single" w:sz="4" w:space="0" w:color="000000"/>
              <w:bottom w:val="single" w:sz="4" w:space="0" w:color="000000"/>
              <w:right w:val="single" w:sz="4" w:space="0" w:color="000000"/>
            </w:tcBorders>
            <w:hideMark/>
          </w:tcPr>
          <w:p w:rsidR="00B20DB8" w:rsidRPr="003C1E1D" w:rsidRDefault="00B20DB8" w:rsidP="00F074D8">
            <w:pPr>
              <w:pStyle w:val="a6"/>
              <w:rPr>
                <w:rFonts w:cs="Times New Roman"/>
                <w:szCs w:val="20"/>
                <w:lang w:val="ru-RU"/>
              </w:rPr>
            </w:pPr>
            <w:r w:rsidRPr="003C1E1D">
              <w:rPr>
                <w:rFonts w:cs="Times New Roman"/>
                <w:szCs w:val="20"/>
                <w:lang w:val="ru-RU"/>
              </w:rPr>
              <w:t>Мероприятия по развитию транспорта общего пользования</w:t>
            </w: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Мероприятия</w:t>
            </w:r>
            <w:r w:rsidRPr="002317AB">
              <w:rPr>
                <w:rFonts w:cs="Times New Roman"/>
                <w:szCs w:val="20"/>
              </w:rPr>
              <w:tab/>
              <w:t>не</w:t>
            </w:r>
          </w:p>
          <w:p w:rsidR="00B20DB8" w:rsidRPr="002317AB" w:rsidRDefault="00B20DB8" w:rsidP="00F074D8">
            <w:pPr>
              <w:pStyle w:val="a6"/>
              <w:rPr>
                <w:rFonts w:cs="Times New Roman"/>
                <w:szCs w:val="20"/>
              </w:rPr>
            </w:pPr>
            <w:r w:rsidRPr="002317AB">
              <w:rPr>
                <w:rFonts w:cs="Times New Roman"/>
                <w:szCs w:val="20"/>
              </w:rPr>
              <w:t>предусматриваются</w:t>
            </w:r>
          </w:p>
        </w:tc>
        <w:tc>
          <w:tcPr>
            <w:tcW w:w="586"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tc>
        <w:tc>
          <w:tcPr>
            <w:tcW w:w="449"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tc>
        <w:tc>
          <w:tcPr>
            <w:tcW w:w="313"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tc>
        <w:tc>
          <w:tcPr>
            <w:tcW w:w="313"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tc>
        <w:tc>
          <w:tcPr>
            <w:tcW w:w="313"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tc>
        <w:tc>
          <w:tcPr>
            <w:tcW w:w="358"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tc>
        <w:tc>
          <w:tcPr>
            <w:tcW w:w="989"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tc>
      </w:tr>
      <w:tr w:rsidR="00B20DB8" w:rsidRPr="002317AB" w:rsidTr="00F074D8">
        <w:trPr>
          <w:trHeight w:val="20"/>
        </w:trPr>
        <w:tc>
          <w:tcPr>
            <w:tcW w:w="5000" w:type="pct"/>
            <w:gridSpan w:val="8"/>
            <w:tcBorders>
              <w:top w:val="single" w:sz="4" w:space="0" w:color="000000"/>
              <w:left w:val="single" w:sz="4" w:space="0" w:color="000000"/>
              <w:bottom w:val="single" w:sz="4" w:space="0" w:color="000000"/>
              <w:right w:val="single" w:sz="4" w:space="0" w:color="000000"/>
            </w:tcBorders>
            <w:hideMark/>
          </w:tcPr>
          <w:p w:rsidR="00B20DB8" w:rsidRPr="003C1E1D" w:rsidRDefault="00B20DB8" w:rsidP="00F074D8">
            <w:pPr>
              <w:pStyle w:val="a6"/>
              <w:rPr>
                <w:rFonts w:cs="Times New Roman"/>
                <w:szCs w:val="20"/>
                <w:lang w:val="ru-RU"/>
              </w:rPr>
            </w:pPr>
            <w:r w:rsidRPr="003C1E1D">
              <w:rPr>
                <w:rFonts w:cs="Times New Roman"/>
                <w:szCs w:val="20"/>
                <w:lang w:val="ru-RU"/>
              </w:rPr>
              <w:t>Мероприятия по развитию инфраструктуры для легкового автомобильного транспорта</w:t>
            </w: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Нанесение разметки</w:t>
            </w:r>
          </w:p>
        </w:tc>
        <w:tc>
          <w:tcPr>
            <w:tcW w:w="586"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44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5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989"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Изготовление</w:t>
            </w:r>
          </w:p>
          <w:p w:rsidR="00B20DB8" w:rsidRPr="002317AB" w:rsidRDefault="00B20DB8" w:rsidP="00F074D8">
            <w:pPr>
              <w:pStyle w:val="a6"/>
              <w:rPr>
                <w:rFonts w:cs="Times New Roman"/>
                <w:szCs w:val="20"/>
              </w:rPr>
            </w:pPr>
            <w:r w:rsidRPr="002317AB">
              <w:rPr>
                <w:rFonts w:cs="Times New Roman"/>
                <w:szCs w:val="20"/>
              </w:rPr>
              <w:t>информационных материалов</w:t>
            </w:r>
          </w:p>
        </w:tc>
        <w:tc>
          <w:tcPr>
            <w:tcW w:w="586"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44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5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989"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tc>
      </w:tr>
      <w:tr w:rsidR="00B20DB8" w:rsidRPr="002317AB" w:rsidTr="00F074D8">
        <w:trPr>
          <w:trHeight w:val="20"/>
        </w:trPr>
        <w:tc>
          <w:tcPr>
            <w:tcW w:w="5000" w:type="pct"/>
            <w:gridSpan w:val="8"/>
            <w:tcBorders>
              <w:top w:val="single" w:sz="4" w:space="0" w:color="000000"/>
              <w:left w:val="single" w:sz="4" w:space="0" w:color="000000"/>
              <w:bottom w:val="single" w:sz="4" w:space="0" w:color="000000"/>
              <w:right w:val="single" w:sz="4" w:space="0" w:color="000000"/>
            </w:tcBorders>
            <w:hideMark/>
          </w:tcPr>
          <w:p w:rsidR="00B20DB8" w:rsidRPr="003C1E1D" w:rsidRDefault="00B20DB8" w:rsidP="00F074D8">
            <w:pPr>
              <w:pStyle w:val="a6"/>
              <w:rPr>
                <w:rFonts w:cs="Times New Roman"/>
                <w:szCs w:val="20"/>
                <w:lang w:val="ru-RU"/>
              </w:rPr>
            </w:pPr>
            <w:r w:rsidRPr="003C1E1D">
              <w:rPr>
                <w:rFonts w:cs="Times New Roman"/>
                <w:szCs w:val="20"/>
                <w:lang w:val="ru-RU"/>
              </w:rPr>
              <w:t>Мероприятия по развитию инфраструктуры пешеходного и велосипедного передвижения</w:t>
            </w: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3C1E1D" w:rsidRDefault="00B20DB8" w:rsidP="00F074D8">
            <w:pPr>
              <w:pStyle w:val="a6"/>
              <w:rPr>
                <w:rFonts w:cs="Times New Roman"/>
                <w:szCs w:val="20"/>
                <w:lang w:val="ru-RU"/>
              </w:rPr>
            </w:pPr>
            <w:r w:rsidRPr="003C1E1D">
              <w:rPr>
                <w:rFonts w:cs="Times New Roman"/>
                <w:szCs w:val="20"/>
                <w:lang w:val="ru-RU"/>
              </w:rPr>
              <w:t>Установка</w:t>
            </w:r>
            <w:r w:rsidRPr="003C1E1D">
              <w:rPr>
                <w:rFonts w:cs="Times New Roman"/>
                <w:szCs w:val="20"/>
                <w:lang w:val="ru-RU"/>
              </w:rPr>
              <w:tab/>
              <w:t>дорожных</w:t>
            </w:r>
            <w:r w:rsidRPr="003C1E1D">
              <w:rPr>
                <w:rFonts w:cs="Times New Roman"/>
                <w:szCs w:val="20"/>
                <w:lang w:val="ru-RU"/>
              </w:rPr>
              <w:tab/>
              <w:t>и</w:t>
            </w:r>
          </w:p>
          <w:p w:rsidR="00B20DB8" w:rsidRPr="003C1E1D" w:rsidRDefault="00B20DB8" w:rsidP="00F074D8">
            <w:pPr>
              <w:pStyle w:val="a6"/>
              <w:rPr>
                <w:rFonts w:cs="Times New Roman"/>
                <w:szCs w:val="20"/>
                <w:lang w:val="ru-RU"/>
              </w:rPr>
            </w:pPr>
            <w:r w:rsidRPr="003C1E1D">
              <w:rPr>
                <w:rFonts w:cs="Times New Roman"/>
                <w:szCs w:val="20"/>
                <w:lang w:val="ru-RU"/>
              </w:rPr>
              <w:t>информационных знаков</w:t>
            </w:r>
          </w:p>
        </w:tc>
        <w:tc>
          <w:tcPr>
            <w:tcW w:w="586"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44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5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98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Бюджет МО</w:t>
            </w: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Обустройство</w:t>
            </w:r>
            <w:r w:rsidRPr="002317AB">
              <w:rPr>
                <w:rFonts w:cs="Times New Roman"/>
                <w:szCs w:val="20"/>
              </w:rPr>
              <w:tab/>
              <w:t>пешеходных</w:t>
            </w:r>
          </w:p>
          <w:p w:rsidR="00B20DB8" w:rsidRPr="002317AB" w:rsidRDefault="00B20DB8" w:rsidP="00F074D8">
            <w:pPr>
              <w:pStyle w:val="a6"/>
              <w:rPr>
                <w:rFonts w:cs="Times New Roman"/>
                <w:szCs w:val="20"/>
              </w:rPr>
            </w:pPr>
            <w:r w:rsidRPr="002317AB">
              <w:rPr>
                <w:rFonts w:cs="Times New Roman"/>
                <w:szCs w:val="20"/>
              </w:rPr>
              <w:t>переходов</w:t>
            </w:r>
          </w:p>
        </w:tc>
        <w:tc>
          <w:tcPr>
            <w:tcW w:w="586"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44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5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98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Бюджет МО</w:t>
            </w: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Установка ограждений</w:t>
            </w:r>
          </w:p>
        </w:tc>
        <w:tc>
          <w:tcPr>
            <w:tcW w:w="586"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44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5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989"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Нанесение разметки</w:t>
            </w:r>
          </w:p>
        </w:tc>
        <w:tc>
          <w:tcPr>
            <w:tcW w:w="586"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44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5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989"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tc>
      </w:tr>
      <w:tr w:rsidR="00B20DB8" w:rsidRPr="002317AB" w:rsidTr="00F074D8">
        <w:trPr>
          <w:trHeight w:val="20"/>
        </w:trPr>
        <w:tc>
          <w:tcPr>
            <w:tcW w:w="5000" w:type="pct"/>
            <w:gridSpan w:val="8"/>
            <w:tcBorders>
              <w:top w:val="single" w:sz="4" w:space="0" w:color="000000"/>
              <w:left w:val="single" w:sz="4" w:space="0" w:color="000000"/>
              <w:bottom w:val="single" w:sz="4" w:space="0" w:color="000000"/>
              <w:right w:val="single" w:sz="4" w:space="0" w:color="000000"/>
            </w:tcBorders>
            <w:hideMark/>
          </w:tcPr>
          <w:p w:rsidR="00B20DB8" w:rsidRPr="003C1E1D" w:rsidRDefault="00B20DB8" w:rsidP="00F074D8">
            <w:pPr>
              <w:pStyle w:val="a6"/>
              <w:rPr>
                <w:rFonts w:cs="Times New Roman"/>
                <w:szCs w:val="20"/>
                <w:lang w:val="ru-RU"/>
              </w:rPr>
            </w:pPr>
            <w:r w:rsidRPr="003C1E1D">
              <w:rPr>
                <w:rFonts w:cs="Times New Roman"/>
                <w:szCs w:val="20"/>
                <w:lang w:val="ru-RU"/>
              </w:rPr>
              <w:t>Мероприятия по развитию сети дорог</w:t>
            </w: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lang w:val="ru-RU"/>
              </w:rPr>
            </w:pPr>
            <w:r w:rsidRPr="002317AB">
              <w:rPr>
                <w:rFonts w:cs="Times New Roman"/>
                <w:szCs w:val="20"/>
                <w:lang w:val="ru-RU"/>
              </w:rPr>
              <w:t xml:space="preserve">Содержание автомобильных дорог и </w:t>
            </w:r>
            <w:r w:rsidRPr="002317AB">
              <w:rPr>
                <w:rFonts w:cs="Times New Roman"/>
                <w:szCs w:val="20"/>
                <w:lang w:val="ru-RU"/>
              </w:rPr>
              <w:lastRenderedPageBreak/>
              <w:t xml:space="preserve">инженерных сооружений на них в жилойзастройкесп. </w:t>
            </w:r>
            <w:r w:rsidRPr="002317AB">
              <w:rPr>
                <w:rFonts w:cs="Times New Roman"/>
                <w:szCs w:val="20"/>
              </w:rPr>
              <w:t>Уэлен, ул. Ленина,   ул.   Набережная,</w:t>
            </w:r>
            <w:r w:rsidR="00F074D8" w:rsidRPr="002317AB">
              <w:rPr>
                <w:rFonts w:cs="Times New Roman"/>
                <w:szCs w:val="20"/>
              </w:rPr>
              <w:t>ул. Дежнева</w:t>
            </w:r>
          </w:p>
        </w:tc>
        <w:tc>
          <w:tcPr>
            <w:tcW w:w="586"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r w:rsidRPr="002317AB">
              <w:rPr>
                <w:rFonts w:cs="Times New Roman"/>
                <w:szCs w:val="20"/>
              </w:rPr>
              <w:t>10 125</w:t>
            </w:r>
          </w:p>
        </w:tc>
        <w:tc>
          <w:tcPr>
            <w:tcW w:w="449"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r w:rsidRPr="002317AB">
              <w:rPr>
                <w:rFonts w:cs="Times New Roman"/>
                <w:szCs w:val="20"/>
              </w:rPr>
              <w:t>3 375,0</w:t>
            </w:r>
          </w:p>
        </w:tc>
        <w:tc>
          <w:tcPr>
            <w:tcW w:w="313"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r w:rsidRPr="002317AB">
              <w:rPr>
                <w:rFonts w:cs="Times New Roman"/>
                <w:szCs w:val="20"/>
              </w:rPr>
              <w:lastRenderedPageBreak/>
              <w:t>3</w:t>
            </w:r>
          </w:p>
          <w:p w:rsidR="00B20DB8" w:rsidRPr="002317AB" w:rsidRDefault="00B20DB8" w:rsidP="00F074D8">
            <w:pPr>
              <w:pStyle w:val="a6"/>
              <w:rPr>
                <w:rFonts w:cs="Times New Roman"/>
                <w:szCs w:val="20"/>
              </w:rPr>
            </w:pPr>
            <w:r w:rsidRPr="002317AB">
              <w:rPr>
                <w:rFonts w:cs="Times New Roman"/>
                <w:szCs w:val="20"/>
              </w:rPr>
              <w:t>375,0</w:t>
            </w:r>
          </w:p>
        </w:tc>
        <w:tc>
          <w:tcPr>
            <w:tcW w:w="313"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r w:rsidRPr="002317AB">
              <w:rPr>
                <w:rFonts w:cs="Times New Roman"/>
                <w:szCs w:val="20"/>
              </w:rPr>
              <w:lastRenderedPageBreak/>
              <w:t>3</w:t>
            </w:r>
          </w:p>
          <w:p w:rsidR="00B20DB8" w:rsidRPr="002317AB" w:rsidRDefault="00B20DB8" w:rsidP="00F074D8">
            <w:pPr>
              <w:pStyle w:val="a6"/>
              <w:rPr>
                <w:rFonts w:cs="Times New Roman"/>
                <w:szCs w:val="20"/>
              </w:rPr>
            </w:pPr>
            <w:r w:rsidRPr="002317AB">
              <w:rPr>
                <w:rFonts w:cs="Times New Roman"/>
                <w:szCs w:val="20"/>
              </w:rPr>
              <w:t>375,0</w:t>
            </w:r>
          </w:p>
        </w:tc>
        <w:tc>
          <w:tcPr>
            <w:tcW w:w="313"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r w:rsidRPr="002317AB">
              <w:rPr>
                <w:rFonts w:cs="Times New Roman"/>
                <w:szCs w:val="20"/>
              </w:rPr>
              <w:t>н/д</w:t>
            </w:r>
          </w:p>
        </w:tc>
        <w:tc>
          <w:tcPr>
            <w:tcW w:w="358"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r w:rsidRPr="002317AB">
              <w:rPr>
                <w:rFonts w:cs="Times New Roman"/>
                <w:szCs w:val="20"/>
              </w:rPr>
              <w:t>н/д</w:t>
            </w:r>
          </w:p>
        </w:tc>
        <w:tc>
          <w:tcPr>
            <w:tcW w:w="989"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r w:rsidRPr="002317AB">
              <w:rPr>
                <w:rFonts w:cs="Times New Roman"/>
                <w:szCs w:val="20"/>
              </w:rPr>
              <w:t>Бюджет МО</w:t>
            </w: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lastRenderedPageBreak/>
              <w:t>Строительство новых улиц</w:t>
            </w:r>
          </w:p>
        </w:tc>
        <w:tc>
          <w:tcPr>
            <w:tcW w:w="586"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44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5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98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Бюджет субъекта,</w:t>
            </w:r>
          </w:p>
          <w:p w:rsidR="00B20DB8" w:rsidRPr="002317AB" w:rsidRDefault="00B20DB8" w:rsidP="00F074D8">
            <w:pPr>
              <w:pStyle w:val="a6"/>
              <w:rPr>
                <w:rFonts w:cs="Times New Roman"/>
                <w:szCs w:val="20"/>
              </w:rPr>
            </w:pPr>
            <w:r w:rsidRPr="002317AB">
              <w:rPr>
                <w:rFonts w:cs="Times New Roman"/>
                <w:szCs w:val="20"/>
              </w:rPr>
              <w:t>бюджет МО</w:t>
            </w: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3C1E1D" w:rsidRDefault="00B20DB8" w:rsidP="00F074D8">
            <w:pPr>
              <w:pStyle w:val="a6"/>
              <w:rPr>
                <w:rFonts w:cs="Times New Roman"/>
                <w:szCs w:val="20"/>
                <w:lang w:val="ru-RU"/>
              </w:rPr>
            </w:pPr>
            <w:r w:rsidRPr="003C1E1D">
              <w:rPr>
                <w:rFonts w:cs="Times New Roman"/>
                <w:szCs w:val="20"/>
                <w:lang w:val="ru-RU"/>
              </w:rPr>
              <w:t>Строительство</w:t>
            </w:r>
            <w:r w:rsidRPr="003C1E1D">
              <w:rPr>
                <w:rFonts w:cs="Times New Roman"/>
                <w:szCs w:val="20"/>
                <w:lang w:val="ru-RU"/>
              </w:rPr>
              <w:tab/>
              <w:t>автодороги к</w:t>
            </w:r>
          </w:p>
          <w:p w:rsidR="00B20DB8" w:rsidRPr="003C1E1D" w:rsidRDefault="00B20DB8" w:rsidP="00F074D8">
            <w:pPr>
              <w:pStyle w:val="a6"/>
              <w:rPr>
                <w:rFonts w:cs="Times New Roman"/>
                <w:szCs w:val="20"/>
                <w:lang w:val="ru-RU"/>
              </w:rPr>
            </w:pPr>
            <w:r w:rsidRPr="003C1E1D">
              <w:rPr>
                <w:rFonts w:cs="Times New Roman"/>
                <w:szCs w:val="20"/>
                <w:lang w:val="ru-RU"/>
              </w:rPr>
              <w:t>полигону ТБО</w:t>
            </w:r>
          </w:p>
        </w:tc>
        <w:tc>
          <w:tcPr>
            <w:tcW w:w="586"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44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5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98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Бюджет субъекта,</w:t>
            </w:r>
          </w:p>
          <w:p w:rsidR="00B20DB8" w:rsidRPr="002317AB" w:rsidRDefault="00B20DB8" w:rsidP="00F074D8">
            <w:pPr>
              <w:pStyle w:val="a6"/>
              <w:rPr>
                <w:rFonts w:cs="Times New Roman"/>
                <w:szCs w:val="20"/>
              </w:rPr>
            </w:pPr>
            <w:r w:rsidRPr="002317AB">
              <w:rPr>
                <w:rFonts w:cs="Times New Roman"/>
                <w:szCs w:val="20"/>
              </w:rPr>
              <w:t>бюджет МО</w:t>
            </w:r>
          </w:p>
        </w:tc>
      </w:tr>
      <w:tr w:rsidR="00B20DB8" w:rsidRPr="002317AB" w:rsidTr="00F074D8">
        <w:trPr>
          <w:trHeight w:val="20"/>
        </w:trPr>
        <w:tc>
          <w:tcPr>
            <w:tcW w:w="5000" w:type="pct"/>
            <w:gridSpan w:val="8"/>
            <w:tcBorders>
              <w:top w:val="single" w:sz="4" w:space="0" w:color="000000"/>
              <w:left w:val="single" w:sz="4" w:space="0" w:color="000000"/>
              <w:bottom w:val="single" w:sz="4" w:space="0" w:color="000000"/>
              <w:right w:val="single" w:sz="4" w:space="0" w:color="000000"/>
            </w:tcBorders>
            <w:hideMark/>
          </w:tcPr>
          <w:p w:rsidR="00B20DB8" w:rsidRPr="003C1E1D" w:rsidRDefault="00B20DB8" w:rsidP="00F074D8">
            <w:pPr>
              <w:pStyle w:val="a6"/>
              <w:rPr>
                <w:rFonts w:cs="Times New Roman"/>
                <w:szCs w:val="20"/>
                <w:lang w:val="ru-RU"/>
              </w:rPr>
            </w:pPr>
            <w:r w:rsidRPr="003C1E1D">
              <w:rPr>
                <w:rFonts w:cs="Times New Roman"/>
                <w:szCs w:val="20"/>
                <w:lang w:val="ru-RU"/>
              </w:rPr>
              <w:t>Мероприятия по организации дорожного движения</w:t>
            </w: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Установка отбойников</w:t>
            </w:r>
          </w:p>
        </w:tc>
        <w:tc>
          <w:tcPr>
            <w:tcW w:w="586"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color w:val="4F82BD"/>
                <w:szCs w:val="20"/>
              </w:rPr>
              <w:t>-</w:t>
            </w:r>
          </w:p>
        </w:tc>
        <w:tc>
          <w:tcPr>
            <w:tcW w:w="44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color w:val="4F82BD"/>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color w:val="4F82BD"/>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color w:val="4F82BD"/>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color w:val="4F82BD"/>
                <w:szCs w:val="20"/>
              </w:rPr>
              <w:t>-</w:t>
            </w:r>
          </w:p>
        </w:tc>
        <w:tc>
          <w:tcPr>
            <w:tcW w:w="35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color w:val="4F82BD"/>
                <w:szCs w:val="20"/>
              </w:rPr>
              <w:t>-</w:t>
            </w:r>
          </w:p>
        </w:tc>
        <w:tc>
          <w:tcPr>
            <w:tcW w:w="989"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Изготовление знаков</w:t>
            </w:r>
          </w:p>
        </w:tc>
        <w:tc>
          <w:tcPr>
            <w:tcW w:w="586"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color w:val="4F82BD"/>
                <w:szCs w:val="20"/>
              </w:rPr>
              <w:t>-</w:t>
            </w:r>
          </w:p>
        </w:tc>
        <w:tc>
          <w:tcPr>
            <w:tcW w:w="44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color w:val="4F82BD"/>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color w:val="4F82BD"/>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color w:val="4F82BD"/>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color w:val="4F82BD"/>
                <w:szCs w:val="20"/>
              </w:rPr>
              <w:t>-</w:t>
            </w:r>
          </w:p>
        </w:tc>
        <w:tc>
          <w:tcPr>
            <w:tcW w:w="35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color w:val="4F82BD"/>
                <w:szCs w:val="20"/>
              </w:rPr>
              <w:t>-</w:t>
            </w:r>
          </w:p>
        </w:tc>
        <w:tc>
          <w:tcPr>
            <w:tcW w:w="989"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tc>
      </w:tr>
      <w:tr w:rsidR="00B20DB8" w:rsidRPr="002317AB" w:rsidTr="00F074D8">
        <w:trPr>
          <w:trHeight w:val="20"/>
        </w:trPr>
        <w:tc>
          <w:tcPr>
            <w:tcW w:w="5000" w:type="pct"/>
            <w:gridSpan w:val="8"/>
            <w:tcBorders>
              <w:top w:val="single" w:sz="4" w:space="0" w:color="000000"/>
              <w:left w:val="single" w:sz="4" w:space="0" w:color="000000"/>
              <w:bottom w:val="single" w:sz="4" w:space="0" w:color="000000"/>
              <w:right w:val="single" w:sz="4" w:space="0" w:color="000000"/>
            </w:tcBorders>
            <w:hideMark/>
          </w:tcPr>
          <w:p w:rsidR="00B20DB8" w:rsidRPr="003C1E1D" w:rsidRDefault="00B20DB8" w:rsidP="00F074D8">
            <w:pPr>
              <w:pStyle w:val="a6"/>
              <w:rPr>
                <w:rFonts w:cs="Times New Roman"/>
                <w:szCs w:val="20"/>
                <w:lang w:val="ru-RU"/>
              </w:rPr>
            </w:pPr>
            <w:r w:rsidRPr="003C1E1D">
              <w:rPr>
                <w:rFonts w:cs="Times New Roman"/>
                <w:szCs w:val="20"/>
                <w:lang w:val="ru-RU"/>
              </w:rPr>
              <w:t>Мероприятия по внедрению интеллектуальных транспортных систем</w:t>
            </w: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Мероприятия</w:t>
            </w:r>
            <w:r w:rsidRPr="002317AB">
              <w:rPr>
                <w:rFonts w:cs="Times New Roman"/>
                <w:szCs w:val="20"/>
              </w:rPr>
              <w:tab/>
              <w:t>не</w:t>
            </w:r>
          </w:p>
          <w:p w:rsidR="00B20DB8" w:rsidRPr="002317AB" w:rsidRDefault="00B20DB8" w:rsidP="00F074D8">
            <w:pPr>
              <w:pStyle w:val="a6"/>
              <w:rPr>
                <w:rFonts w:cs="Times New Roman"/>
                <w:szCs w:val="20"/>
              </w:rPr>
            </w:pPr>
            <w:r w:rsidRPr="002317AB">
              <w:rPr>
                <w:rFonts w:cs="Times New Roman"/>
                <w:szCs w:val="20"/>
              </w:rPr>
              <w:t>предусматриваются</w:t>
            </w:r>
          </w:p>
        </w:tc>
        <w:tc>
          <w:tcPr>
            <w:tcW w:w="586"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44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5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989"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tc>
      </w:tr>
      <w:tr w:rsidR="00B20DB8" w:rsidRPr="002317AB" w:rsidTr="00F074D8">
        <w:trPr>
          <w:trHeight w:val="20"/>
        </w:trPr>
        <w:tc>
          <w:tcPr>
            <w:tcW w:w="5000" w:type="pct"/>
            <w:gridSpan w:val="8"/>
            <w:tcBorders>
              <w:top w:val="single" w:sz="4" w:space="0" w:color="000000"/>
              <w:left w:val="single" w:sz="4" w:space="0" w:color="000000"/>
              <w:bottom w:val="single" w:sz="4" w:space="0" w:color="000000"/>
              <w:right w:val="single" w:sz="4" w:space="0" w:color="000000"/>
            </w:tcBorders>
            <w:hideMark/>
          </w:tcPr>
          <w:p w:rsidR="00B20DB8" w:rsidRPr="003C1E1D" w:rsidRDefault="00B20DB8" w:rsidP="00F074D8">
            <w:pPr>
              <w:pStyle w:val="a6"/>
              <w:rPr>
                <w:rFonts w:cs="Times New Roman"/>
                <w:szCs w:val="20"/>
                <w:lang w:val="ru-RU"/>
              </w:rPr>
            </w:pPr>
            <w:r w:rsidRPr="003C1E1D">
              <w:rPr>
                <w:rFonts w:cs="Times New Roman"/>
                <w:szCs w:val="20"/>
                <w:lang w:val="ru-RU"/>
              </w:rPr>
              <w:t>Мероприятия по снижению негативного воздействия транспорта на окружающую среду и</w:t>
            </w:r>
          </w:p>
          <w:p w:rsidR="00B20DB8" w:rsidRPr="002317AB" w:rsidRDefault="00B20DB8" w:rsidP="00F074D8">
            <w:pPr>
              <w:pStyle w:val="a6"/>
              <w:rPr>
                <w:rFonts w:cs="Times New Roman"/>
                <w:szCs w:val="20"/>
              </w:rPr>
            </w:pPr>
            <w:r w:rsidRPr="002317AB">
              <w:rPr>
                <w:rFonts w:cs="Times New Roman"/>
                <w:szCs w:val="20"/>
              </w:rPr>
              <w:t>здоровье населения</w:t>
            </w: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Мероприятия</w:t>
            </w:r>
            <w:r w:rsidRPr="002317AB">
              <w:rPr>
                <w:rFonts w:cs="Times New Roman"/>
                <w:szCs w:val="20"/>
              </w:rPr>
              <w:tab/>
              <w:t>не</w:t>
            </w:r>
          </w:p>
          <w:p w:rsidR="00B20DB8" w:rsidRPr="002317AB" w:rsidRDefault="00B20DB8" w:rsidP="00F074D8">
            <w:pPr>
              <w:pStyle w:val="a6"/>
              <w:rPr>
                <w:rFonts w:cs="Times New Roman"/>
                <w:szCs w:val="20"/>
              </w:rPr>
            </w:pPr>
            <w:r w:rsidRPr="002317AB">
              <w:rPr>
                <w:rFonts w:cs="Times New Roman"/>
                <w:szCs w:val="20"/>
              </w:rPr>
              <w:t>предусматриваются</w:t>
            </w:r>
          </w:p>
        </w:tc>
        <w:tc>
          <w:tcPr>
            <w:tcW w:w="586"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44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35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w:t>
            </w:r>
          </w:p>
        </w:tc>
        <w:tc>
          <w:tcPr>
            <w:tcW w:w="989"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tc>
      </w:tr>
      <w:tr w:rsidR="00B20DB8" w:rsidRPr="002317AB" w:rsidTr="00F074D8">
        <w:trPr>
          <w:trHeight w:val="20"/>
        </w:trPr>
        <w:tc>
          <w:tcPr>
            <w:tcW w:w="5000" w:type="pct"/>
            <w:gridSpan w:val="8"/>
            <w:tcBorders>
              <w:top w:val="single" w:sz="4" w:space="0" w:color="000000"/>
              <w:left w:val="single" w:sz="4" w:space="0" w:color="000000"/>
              <w:bottom w:val="single" w:sz="4" w:space="0" w:color="000000"/>
              <w:right w:val="single" w:sz="4" w:space="0" w:color="000000"/>
            </w:tcBorders>
            <w:hideMark/>
          </w:tcPr>
          <w:p w:rsidR="00B20DB8" w:rsidRPr="003C1E1D" w:rsidRDefault="00B20DB8" w:rsidP="00F074D8">
            <w:pPr>
              <w:pStyle w:val="a6"/>
              <w:rPr>
                <w:rFonts w:cs="Times New Roman"/>
                <w:szCs w:val="20"/>
                <w:lang w:val="ru-RU"/>
              </w:rPr>
            </w:pPr>
            <w:r w:rsidRPr="003C1E1D">
              <w:rPr>
                <w:rFonts w:cs="Times New Roman"/>
                <w:szCs w:val="20"/>
                <w:lang w:val="ru-RU"/>
              </w:rPr>
              <w:t>Мероприятия по мониторингу и контролю за работой транспортной инфраструктуры и</w:t>
            </w:r>
          </w:p>
          <w:p w:rsidR="00B20DB8" w:rsidRPr="003C1E1D" w:rsidRDefault="00B20DB8" w:rsidP="00F074D8">
            <w:pPr>
              <w:pStyle w:val="a6"/>
              <w:rPr>
                <w:rFonts w:cs="Times New Roman"/>
                <w:szCs w:val="20"/>
                <w:lang w:val="ru-RU"/>
              </w:rPr>
            </w:pPr>
            <w:r w:rsidRPr="003C1E1D">
              <w:rPr>
                <w:rFonts w:cs="Times New Roman"/>
                <w:szCs w:val="20"/>
                <w:lang w:val="ru-RU"/>
              </w:rPr>
              <w:t>качеством транспортного  обслуживания населения  и субъектов экономической  деятельности</w:t>
            </w: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3C1E1D" w:rsidRDefault="00B20DB8" w:rsidP="00F074D8">
            <w:pPr>
              <w:pStyle w:val="a6"/>
              <w:rPr>
                <w:rFonts w:cs="Times New Roman"/>
                <w:szCs w:val="20"/>
                <w:lang w:val="ru-RU"/>
              </w:rPr>
            </w:pPr>
            <w:r w:rsidRPr="003C1E1D">
              <w:rPr>
                <w:rFonts w:cs="Times New Roman"/>
                <w:szCs w:val="20"/>
                <w:lang w:val="ru-RU"/>
              </w:rPr>
              <w:t>Актуализация</w:t>
            </w:r>
            <w:r w:rsidRPr="003C1E1D">
              <w:rPr>
                <w:rFonts w:cs="Times New Roman"/>
                <w:szCs w:val="20"/>
                <w:lang w:val="ru-RU"/>
              </w:rPr>
              <w:tab/>
              <w:t>программы комплексного</w:t>
            </w:r>
            <w:r w:rsidRPr="003C1E1D">
              <w:rPr>
                <w:rFonts w:cs="Times New Roman"/>
                <w:szCs w:val="20"/>
                <w:lang w:val="ru-RU"/>
              </w:rPr>
              <w:tab/>
            </w:r>
            <w:r w:rsidRPr="003C1E1D">
              <w:rPr>
                <w:rFonts w:cs="Times New Roman"/>
                <w:szCs w:val="20"/>
                <w:lang w:val="ru-RU"/>
              </w:rPr>
              <w:tab/>
              <w:t>развития</w:t>
            </w:r>
          </w:p>
          <w:p w:rsidR="00B20DB8" w:rsidRPr="003C1E1D" w:rsidRDefault="00B20DB8" w:rsidP="00F074D8">
            <w:pPr>
              <w:pStyle w:val="a6"/>
              <w:rPr>
                <w:rFonts w:cs="Times New Roman"/>
                <w:szCs w:val="20"/>
                <w:lang w:val="ru-RU"/>
              </w:rPr>
            </w:pPr>
            <w:r w:rsidRPr="003C1E1D">
              <w:rPr>
                <w:rFonts w:cs="Times New Roman"/>
                <w:szCs w:val="20"/>
                <w:lang w:val="ru-RU"/>
              </w:rPr>
              <w:t>транспортной инфраструктуры</w:t>
            </w:r>
          </w:p>
        </w:tc>
        <w:tc>
          <w:tcPr>
            <w:tcW w:w="586" w:type="pct"/>
            <w:tcBorders>
              <w:top w:val="single" w:sz="4" w:space="0" w:color="000000"/>
              <w:left w:val="single" w:sz="4" w:space="0" w:color="000000"/>
              <w:bottom w:val="single" w:sz="4" w:space="0" w:color="000000"/>
              <w:right w:val="single" w:sz="4" w:space="0" w:color="000000"/>
            </w:tcBorders>
          </w:tcPr>
          <w:p w:rsidR="00B20DB8" w:rsidRPr="003C1E1D" w:rsidRDefault="00B20DB8" w:rsidP="00F074D8">
            <w:pPr>
              <w:pStyle w:val="a6"/>
              <w:rPr>
                <w:rFonts w:cs="Times New Roman"/>
                <w:szCs w:val="20"/>
                <w:lang w:val="ru-RU"/>
              </w:rPr>
            </w:pPr>
          </w:p>
          <w:p w:rsidR="00B20DB8" w:rsidRPr="002317AB" w:rsidRDefault="00B20DB8" w:rsidP="00F074D8">
            <w:pPr>
              <w:pStyle w:val="a6"/>
              <w:rPr>
                <w:rFonts w:cs="Times New Roman"/>
                <w:szCs w:val="20"/>
              </w:rPr>
            </w:pPr>
            <w:r w:rsidRPr="002317AB">
              <w:rPr>
                <w:rFonts w:cs="Times New Roman"/>
                <w:szCs w:val="20"/>
              </w:rPr>
              <w:t>н/д</w:t>
            </w:r>
          </w:p>
        </w:tc>
        <w:tc>
          <w:tcPr>
            <w:tcW w:w="449"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r w:rsidRPr="002317AB">
              <w:rPr>
                <w:rFonts w:cs="Times New Roman"/>
                <w:szCs w:val="20"/>
              </w:rPr>
              <w:t>н/д</w:t>
            </w:r>
          </w:p>
        </w:tc>
        <w:tc>
          <w:tcPr>
            <w:tcW w:w="358"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r w:rsidRPr="002317AB">
              <w:rPr>
                <w:rFonts w:cs="Times New Roman"/>
                <w:szCs w:val="20"/>
              </w:rPr>
              <w:t>н/д</w:t>
            </w:r>
          </w:p>
        </w:tc>
        <w:tc>
          <w:tcPr>
            <w:tcW w:w="989" w:type="pct"/>
            <w:tcBorders>
              <w:top w:val="single" w:sz="4" w:space="0" w:color="000000"/>
              <w:left w:val="single" w:sz="4" w:space="0" w:color="000000"/>
              <w:bottom w:val="single" w:sz="4" w:space="0" w:color="000000"/>
              <w:right w:val="single" w:sz="4" w:space="0" w:color="000000"/>
            </w:tcBorders>
          </w:tcPr>
          <w:p w:rsidR="00B20DB8" w:rsidRPr="002317AB" w:rsidRDefault="00B20DB8" w:rsidP="00F074D8">
            <w:pPr>
              <w:pStyle w:val="a6"/>
              <w:rPr>
                <w:rFonts w:cs="Times New Roman"/>
                <w:szCs w:val="20"/>
              </w:rPr>
            </w:pPr>
          </w:p>
          <w:p w:rsidR="00B20DB8" w:rsidRPr="002317AB" w:rsidRDefault="00B20DB8" w:rsidP="00F074D8">
            <w:pPr>
              <w:pStyle w:val="a6"/>
              <w:rPr>
                <w:rFonts w:cs="Times New Roman"/>
                <w:szCs w:val="20"/>
              </w:rPr>
            </w:pPr>
            <w:r w:rsidRPr="002317AB">
              <w:rPr>
                <w:rFonts w:cs="Times New Roman"/>
                <w:szCs w:val="20"/>
              </w:rPr>
              <w:t>Бюджет МО</w:t>
            </w: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Мониторинг</w:t>
            </w:r>
            <w:r w:rsidRPr="002317AB">
              <w:rPr>
                <w:rFonts w:cs="Times New Roman"/>
                <w:szCs w:val="20"/>
              </w:rPr>
              <w:tab/>
              <w:t>реализации</w:t>
            </w:r>
          </w:p>
          <w:p w:rsidR="00B20DB8" w:rsidRPr="002317AB" w:rsidRDefault="00B20DB8" w:rsidP="00F074D8">
            <w:pPr>
              <w:pStyle w:val="a6"/>
              <w:rPr>
                <w:rFonts w:cs="Times New Roman"/>
                <w:szCs w:val="20"/>
              </w:rPr>
            </w:pPr>
            <w:r w:rsidRPr="002317AB">
              <w:rPr>
                <w:rFonts w:cs="Times New Roman"/>
                <w:szCs w:val="20"/>
              </w:rPr>
              <w:t>программы</w:t>
            </w:r>
          </w:p>
        </w:tc>
        <w:tc>
          <w:tcPr>
            <w:tcW w:w="586"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44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5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98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Бюджет МО</w:t>
            </w:r>
          </w:p>
        </w:tc>
      </w:tr>
      <w:tr w:rsidR="00B20DB8" w:rsidRPr="002317AB" w:rsidTr="00F074D8">
        <w:trPr>
          <w:trHeight w:val="20"/>
        </w:trPr>
        <w:tc>
          <w:tcPr>
            <w:tcW w:w="167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Всего</w:t>
            </w:r>
          </w:p>
        </w:tc>
        <w:tc>
          <w:tcPr>
            <w:tcW w:w="586"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10 125,0</w:t>
            </w:r>
          </w:p>
        </w:tc>
        <w:tc>
          <w:tcPr>
            <w:tcW w:w="44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3 375,0</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3</w:t>
            </w:r>
          </w:p>
          <w:p w:rsidR="00B20DB8" w:rsidRPr="002317AB" w:rsidRDefault="00B20DB8" w:rsidP="00F074D8">
            <w:pPr>
              <w:pStyle w:val="a6"/>
              <w:rPr>
                <w:rFonts w:cs="Times New Roman"/>
                <w:szCs w:val="20"/>
              </w:rPr>
            </w:pPr>
            <w:r w:rsidRPr="002317AB">
              <w:rPr>
                <w:rFonts w:cs="Times New Roman"/>
                <w:szCs w:val="20"/>
              </w:rPr>
              <w:t>375,0</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3</w:t>
            </w:r>
          </w:p>
          <w:p w:rsidR="00B20DB8" w:rsidRPr="002317AB" w:rsidRDefault="00B20DB8" w:rsidP="00F074D8">
            <w:pPr>
              <w:pStyle w:val="a6"/>
              <w:rPr>
                <w:rFonts w:cs="Times New Roman"/>
                <w:szCs w:val="20"/>
              </w:rPr>
            </w:pPr>
            <w:r w:rsidRPr="002317AB">
              <w:rPr>
                <w:rFonts w:cs="Times New Roman"/>
                <w:szCs w:val="20"/>
              </w:rPr>
              <w:t>375,0</w:t>
            </w:r>
          </w:p>
        </w:tc>
        <w:tc>
          <w:tcPr>
            <w:tcW w:w="313"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358"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н/д</w:t>
            </w:r>
          </w:p>
        </w:tc>
        <w:tc>
          <w:tcPr>
            <w:tcW w:w="989" w:type="pct"/>
            <w:tcBorders>
              <w:top w:val="single" w:sz="4" w:space="0" w:color="000000"/>
              <w:left w:val="single" w:sz="4" w:space="0" w:color="000000"/>
              <w:bottom w:val="single" w:sz="4" w:space="0" w:color="000000"/>
              <w:right w:val="single" w:sz="4" w:space="0" w:color="000000"/>
            </w:tcBorders>
            <w:hideMark/>
          </w:tcPr>
          <w:p w:rsidR="00B20DB8" w:rsidRPr="002317AB" w:rsidRDefault="00B20DB8" w:rsidP="00F074D8">
            <w:pPr>
              <w:pStyle w:val="a6"/>
              <w:rPr>
                <w:rFonts w:cs="Times New Roman"/>
                <w:szCs w:val="20"/>
              </w:rPr>
            </w:pPr>
            <w:r w:rsidRPr="002317AB">
              <w:rPr>
                <w:rFonts w:cs="Times New Roman"/>
                <w:szCs w:val="20"/>
              </w:rPr>
              <w:t>Бюджет субъекта,</w:t>
            </w:r>
          </w:p>
          <w:p w:rsidR="00B20DB8" w:rsidRPr="002317AB" w:rsidRDefault="00B20DB8" w:rsidP="00F074D8">
            <w:pPr>
              <w:pStyle w:val="a6"/>
              <w:rPr>
                <w:rFonts w:cs="Times New Roman"/>
                <w:szCs w:val="20"/>
              </w:rPr>
            </w:pPr>
            <w:r w:rsidRPr="002317AB">
              <w:rPr>
                <w:rFonts w:cs="Times New Roman"/>
                <w:szCs w:val="20"/>
              </w:rPr>
              <w:t>бюджет МО</w:t>
            </w:r>
          </w:p>
        </w:tc>
      </w:tr>
    </w:tbl>
    <w:p w:rsidR="00B20DB8" w:rsidRPr="002317AB" w:rsidRDefault="00B20DB8" w:rsidP="00C1367F">
      <w:pPr>
        <w:pStyle w:val="afff8"/>
        <w:rPr>
          <w:szCs w:val="22"/>
        </w:rPr>
      </w:pPr>
    </w:p>
    <w:p w:rsidR="00866709" w:rsidRPr="002317AB" w:rsidRDefault="00F074D8" w:rsidP="00C1367F">
      <w:pPr>
        <w:pStyle w:val="afff8"/>
        <w:rPr>
          <w:szCs w:val="22"/>
        </w:rPr>
        <w:sectPr w:rsidR="00866709" w:rsidRPr="002317AB" w:rsidSect="002D324D">
          <w:headerReference w:type="even" r:id="rId12"/>
          <w:footerReference w:type="even" r:id="rId13"/>
          <w:footerReference w:type="default" r:id="rId14"/>
          <w:pgSz w:w="11906" w:h="16838"/>
          <w:pgMar w:top="720" w:right="991" w:bottom="720" w:left="720" w:header="454" w:footer="709" w:gutter="0"/>
          <w:cols w:space="708"/>
          <w:titlePg/>
          <w:docGrid w:linePitch="360"/>
        </w:sectPr>
      </w:pPr>
      <w:r w:rsidRPr="002317AB">
        <w:rPr>
          <w:sz w:val="24"/>
        </w:rPr>
        <w:t>Примечание: 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и плановый период</w:t>
      </w:r>
    </w:p>
    <w:p w:rsidR="00450B11" w:rsidRPr="002317AB" w:rsidRDefault="006273FA" w:rsidP="00F074D8">
      <w:pPr>
        <w:pStyle w:val="1"/>
        <w:rPr>
          <w:rFonts w:ascii="Times New Roman" w:hAnsi="Times New Roman"/>
        </w:rPr>
      </w:pPr>
      <w:bookmarkStart w:id="55" w:name="_Toc104515162"/>
      <w:r w:rsidRPr="002317AB">
        <w:rPr>
          <w:rFonts w:ascii="Times New Roman" w:hAnsi="Times New Roman"/>
        </w:rPr>
        <w:lastRenderedPageBreak/>
        <w:t>8</w:t>
      </w:r>
      <w:r w:rsidR="00450B11" w:rsidRPr="002317AB">
        <w:rPr>
          <w:rFonts w:ascii="Times New Roman" w:hAnsi="Times New Roman"/>
        </w:rPr>
        <w:t xml:space="preserve">. </w:t>
      </w:r>
      <w:r w:rsidR="00381EC1" w:rsidRPr="002317AB">
        <w:rPr>
          <w:rFonts w:ascii="Times New Roman" w:hAnsi="Times New Roman"/>
        </w:rPr>
        <w:t>ОЦЕНКА ЭФФЕКТИВНОСТИ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55"/>
    </w:p>
    <w:p w:rsidR="00F82C3D" w:rsidRPr="002317AB" w:rsidRDefault="00F82C3D" w:rsidP="00C1367F">
      <w:pPr>
        <w:pStyle w:val="afff8"/>
        <w:rPr>
          <w:szCs w:val="22"/>
        </w:rPr>
      </w:pPr>
      <w:r w:rsidRPr="002317AB">
        <w:rPr>
          <w:szCs w:val="22"/>
        </w:rPr>
        <w:t xml:space="preserve">Эффективность реализации муниципальной программы оценивается ежегодно на основе целевых показателей и индикаторов, исходя из соответствия фактических значений показателей (индикаторов) с их целевыми значениями, а также уровнем использования средств бюджета </w:t>
      </w:r>
      <w:r w:rsidR="007B54AA" w:rsidRPr="002317AB">
        <w:rPr>
          <w:szCs w:val="22"/>
        </w:rPr>
        <w:t>округа</w:t>
      </w:r>
      <w:r w:rsidRPr="002317AB">
        <w:rPr>
          <w:szCs w:val="22"/>
        </w:rPr>
        <w:t>, предусмотренных в целях финансирования мероприятий муниципальной программы.</w:t>
      </w:r>
    </w:p>
    <w:p w:rsidR="00F82C3D" w:rsidRPr="002317AB" w:rsidRDefault="00F82C3D" w:rsidP="00C1367F">
      <w:pPr>
        <w:pStyle w:val="afff8"/>
        <w:rPr>
          <w:szCs w:val="22"/>
        </w:rPr>
      </w:pPr>
      <w:r w:rsidRPr="002317AB">
        <w:rPr>
          <w:szCs w:val="22"/>
        </w:rPr>
        <w:t>Оценка эффективности реализации программы, цели (задачи) определяются по формуле:</w:t>
      </w:r>
    </w:p>
    <w:p w:rsidR="00F82C3D" w:rsidRPr="002317AB" w:rsidRDefault="00C7144C" w:rsidP="00C1367F">
      <w:pPr>
        <w:pStyle w:val="afff8"/>
        <w:rPr>
          <w:szCs w:val="22"/>
        </w:rPr>
      </w:pPr>
      <w:r w:rsidRPr="002317AB">
        <w:rPr>
          <w:noProof/>
          <w:szCs w:val="22"/>
          <w:lang w:eastAsia="ru-RU"/>
        </w:rPr>
        <w:drawing>
          <wp:inline distT="0" distB="0" distL="0" distR="0">
            <wp:extent cx="1685925" cy="933450"/>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85925" cy="933450"/>
                    </a:xfrm>
                    <a:prstGeom prst="rect">
                      <a:avLst/>
                    </a:prstGeom>
                    <a:noFill/>
                    <a:ln>
                      <a:noFill/>
                    </a:ln>
                  </pic:spPr>
                </pic:pic>
              </a:graphicData>
            </a:graphic>
          </wp:inline>
        </w:drawing>
      </w:r>
    </w:p>
    <w:p w:rsidR="00F82C3D" w:rsidRPr="002317AB" w:rsidRDefault="00F82C3D" w:rsidP="00C1367F">
      <w:pPr>
        <w:pStyle w:val="afff8"/>
        <w:rPr>
          <w:szCs w:val="22"/>
        </w:rPr>
      </w:pPr>
      <w:r w:rsidRPr="002317AB">
        <w:rPr>
          <w:szCs w:val="22"/>
        </w:rPr>
        <w:t>E - эффективность реализации программы, цели (задачи), процентов;</w:t>
      </w:r>
    </w:p>
    <w:p w:rsidR="00F82C3D" w:rsidRPr="002317AB" w:rsidRDefault="00F82C3D" w:rsidP="00C1367F">
      <w:pPr>
        <w:pStyle w:val="afff8"/>
        <w:rPr>
          <w:szCs w:val="22"/>
        </w:rPr>
      </w:pPr>
      <w:r w:rsidRPr="002317AB">
        <w:rPr>
          <w:szCs w:val="22"/>
        </w:rPr>
        <w:t>Fi - фактическое значение i-го целевого показателя (индикатора), характеризующего выполнение цели (задачи), достигнутое в ходе реализации муниципальной программы (подпрограммы);</w:t>
      </w:r>
    </w:p>
    <w:p w:rsidR="00F82C3D" w:rsidRPr="002317AB" w:rsidRDefault="00F82C3D" w:rsidP="00C1367F">
      <w:pPr>
        <w:pStyle w:val="afff8"/>
        <w:rPr>
          <w:szCs w:val="22"/>
        </w:rPr>
      </w:pPr>
      <w:r w:rsidRPr="002317AB">
        <w:rPr>
          <w:szCs w:val="22"/>
        </w:rPr>
        <w:t>Ni - плановое значение i-го целевого показателя (индикатора), характеризующего выполнение цели (задачи), предусмотренное муниципальной программой;</w:t>
      </w:r>
    </w:p>
    <w:p w:rsidR="00F82C3D" w:rsidRPr="002317AB" w:rsidRDefault="00F82C3D" w:rsidP="00C1367F">
      <w:pPr>
        <w:pStyle w:val="afff8"/>
        <w:rPr>
          <w:szCs w:val="22"/>
        </w:rPr>
      </w:pPr>
      <w:r w:rsidRPr="002317AB">
        <w:rPr>
          <w:szCs w:val="22"/>
        </w:rPr>
        <w:t>n - количество показателей (индикаторов), характеризующих выполнение цели (задачи) муниципальной программы.</w:t>
      </w:r>
    </w:p>
    <w:p w:rsidR="00F82C3D" w:rsidRPr="002317AB" w:rsidRDefault="00F82C3D" w:rsidP="00C1367F">
      <w:pPr>
        <w:pStyle w:val="afff8"/>
        <w:rPr>
          <w:szCs w:val="22"/>
        </w:rPr>
      </w:pPr>
      <w:r w:rsidRPr="002317AB">
        <w:rPr>
          <w:szCs w:val="22"/>
        </w:rPr>
        <w:t>В зависимости от полученных в результате реализации мероприятий программы значений целевых показателей (индикаторов) программы эффективность реализации программы (подпрограммы) по целям (задачам), а также в целом можно охарактеризовать по следующим уровням:</w:t>
      </w:r>
    </w:p>
    <w:p w:rsidR="00F82C3D" w:rsidRPr="002317AB" w:rsidRDefault="00F82C3D" w:rsidP="00F074D8">
      <w:pPr>
        <w:pStyle w:val="afff8"/>
        <w:numPr>
          <w:ilvl w:val="0"/>
          <w:numId w:val="26"/>
        </w:numPr>
        <w:rPr>
          <w:szCs w:val="22"/>
        </w:rPr>
      </w:pPr>
      <w:r w:rsidRPr="002317AB">
        <w:rPr>
          <w:rFonts w:eastAsia="TimesNewRomanPSMT"/>
          <w:szCs w:val="22"/>
        </w:rPr>
        <w:t>высокий (E 95%);</w:t>
      </w:r>
    </w:p>
    <w:p w:rsidR="00F82C3D" w:rsidRPr="002317AB" w:rsidRDefault="00F82C3D" w:rsidP="00F074D8">
      <w:pPr>
        <w:pStyle w:val="afff8"/>
        <w:numPr>
          <w:ilvl w:val="0"/>
          <w:numId w:val="26"/>
        </w:numPr>
        <w:rPr>
          <w:szCs w:val="22"/>
        </w:rPr>
      </w:pPr>
      <w:r w:rsidRPr="002317AB">
        <w:rPr>
          <w:rFonts w:eastAsia="TimesNewRomanPSMT"/>
          <w:szCs w:val="22"/>
        </w:rPr>
        <w:t>удовлетворительный (E 75%);</w:t>
      </w:r>
    </w:p>
    <w:p w:rsidR="00270F6C" w:rsidRPr="002317AB" w:rsidRDefault="00F82C3D" w:rsidP="00F074D8">
      <w:pPr>
        <w:pStyle w:val="afff8"/>
        <w:numPr>
          <w:ilvl w:val="0"/>
          <w:numId w:val="26"/>
        </w:numPr>
        <w:rPr>
          <w:szCs w:val="22"/>
        </w:rPr>
      </w:pPr>
      <w:r w:rsidRPr="002317AB">
        <w:rPr>
          <w:rFonts w:eastAsia="TimesNewRomanPSMT"/>
          <w:szCs w:val="22"/>
        </w:rPr>
        <w:t>неудовлетворительный (если значение эффективности реализации программы не</w:t>
      </w:r>
      <w:r w:rsidR="0092328A">
        <w:rPr>
          <w:rFonts w:eastAsia="TimesNewRomanPSMT"/>
          <w:szCs w:val="22"/>
        </w:rPr>
        <w:t xml:space="preserve"> </w:t>
      </w:r>
      <w:r w:rsidRPr="002317AB">
        <w:rPr>
          <w:rFonts w:eastAsia="TimesNewRomanPSMT"/>
          <w:szCs w:val="22"/>
        </w:rPr>
        <w:t>отвечает приведенным выше уровням, эффективность ее реализации признается</w:t>
      </w:r>
      <w:r w:rsidR="0092328A">
        <w:rPr>
          <w:rFonts w:eastAsia="TimesNewRomanPSMT"/>
          <w:szCs w:val="22"/>
        </w:rPr>
        <w:t xml:space="preserve"> </w:t>
      </w:r>
      <w:r w:rsidRPr="002317AB">
        <w:rPr>
          <w:rFonts w:eastAsia="TimesNewRomanPSMT"/>
          <w:szCs w:val="22"/>
        </w:rPr>
        <w:t>неудовлетворительной).</w:t>
      </w:r>
    </w:p>
    <w:p w:rsidR="00F82C3D" w:rsidRPr="002317AB" w:rsidRDefault="00F82C3D" w:rsidP="00C1367F">
      <w:pPr>
        <w:pStyle w:val="afff8"/>
        <w:rPr>
          <w:szCs w:val="22"/>
        </w:rPr>
      </w:pPr>
      <w:r w:rsidRPr="002317AB">
        <w:rPr>
          <w:szCs w:val="22"/>
        </w:rPr>
        <w:t xml:space="preserve">Оценка степени соответствия запланированному уровню затрат и эффективности использования средств бюджета </w:t>
      </w:r>
      <w:r w:rsidR="007B54AA" w:rsidRPr="002317AB">
        <w:rPr>
          <w:szCs w:val="22"/>
        </w:rPr>
        <w:t>округа</w:t>
      </w:r>
      <w:r w:rsidRPr="002317AB">
        <w:rPr>
          <w:szCs w:val="22"/>
        </w:rPr>
        <w:t>, ресурсного обеспечения программы осуществляется путем сопоставления плановых и фактических объемов финансирования основных мероприятий программы, по каждому источнику ресурсного обеспечения. Данные показатели характеризуют уровень исполнения финансирования в связи с неполным исполнением мероприятий программы в разрезе источников и направлений финансирования.</w:t>
      </w:r>
    </w:p>
    <w:p w:rsidR="00F82C3D" w:rsidRPr="002317AB" w:rsidRDefault="00F82C3D" w:rsidP="00C1367F">
      <w:pPr>
        <w:pStyle w:val="afff8"/>
        <w:rPr>
          <w:szCs w:val="22"/>
        </w:rPr>
      </w:pPr>
      <w:r w:rsidRPr="002317AB">
        <w:rPr>
          <w:szCs w:val="22"/>
        </w:rPr>
        <w:t>Уровень исполнения финансирования программы в целом определяется по формуле:</w:t>
      </w:r>
    </w:p>
    <w:p w:rsidR="00F82C3D" w:rsidRPr="002317AB" w:rsidRDefault="00F82C3D" w:rsidP="00C1367F">
      <w:pPr>
        <w:pStyle w:val="afff8"/>
        <w:rPr>
          <w:szCs w:val="22"/>
        </w:rPr>
      </w:pPr>
    </w:p>
    <w:p w:rsidR="00F82C3D" w:rsidRPr="002317AB" w:rsidRDefault="00F82C3D" w:rsidP="00C1367F">
      <w:pPr>
        <w:pStyle w:val="afff8"/>
        <w:rPr>
          <w:szCs w:val="22"/>
        </w:rPr>
      </w:pPr>
      <w:r w:rsidRPr="002317AB">
        <w:rPr>
          <w:szCs w:val="22"/>
        </w:rPr>
        <w:t>Уэф = Фф/Фп, где:</w:t>
      </w:r>
    </w:p>
    <w:p w:rsidR="00F82C3D" w:rsidRPr="002317AB" w:rsidRDefault="00F82C3D" w:rsidP="00C1367F">
      <w:pPr>
        <w:pStyle w:val="afff8"/>
        <w:rPr>
          <w:szCs w:val="22"/>
        </w:rPr>
      </w:pPr>
      <w:r w:rsidRPr="002317AB">
        <w:rPr>
          <w:szCs w:val="22"/>
        </w:rPr>
        <w:t>Уэф - уровень исполнения финансирования муниципальной программы за отчетный период, процентов;</w:t>
      </w:r>
    </w:p>
    <w:p w:rsidR="00F82C3D" w:rsidRPr="002317AB" w:rsidRDefault="00F82C3D" w:rsidP="00C1367F">
      <w:pPr>
        <w:pStyle w:val="afff8"/>
        <w:rPr>
          <w:szCs w:val="22"/>
        </w:rPr>
      </w:pPr>
      <w:r w:rsidRPr="002317AB">
        <w:rPr>
          <w:szCs w:val="22"/>
        </w:rPr>
        <w:t>Фф - фактически израсходованный объем средств, направленный на реализацию мероприятий муниципальной программы, тыс. рублей;</w:t>
      </w:r>
    </w:p>
    <w:p w:rsidR="00F82C3D" w:rsidRPr="002317AB" w:rsidRDefault="00F82C3D" w:rsidP="00C1367F">
      <w:pPr>
        <w:pStyle w:val="afff8"/>
        <w:rPr>
          <w:szCs w:val="22"/>
        </w:rPr>
      </w:pPr>
      <w:r w:rsidRPr="002317AB">
        <w:rPr>
          <w:szCs w:val="22"/>
        </w:rPr>
        <w:t xml:space="preserve">Фп - плановый объем средств на соответствующий отчетный период, тыс.рублей. </w:t>
      </w:r>
    </w:p>
    <w:p w:rsidR="00F82C3D" w:rsidRPr="002317AB" w:rsidRDefault="00F82C3D" w:rsidP="00C1367F">
      <w:pPr>
        <w:pStyle w:val="afff8"/>
        <w:rPr>
          <w:szCs w:val="22"/>
        </w:rPr>
      </w:pPr>
      <w:r w:rsidRPr="002317AB">
        <w:rPr>
          <w:szCs w:val="22"/>
        </w:rPr>
        <w:t>Уровень исполнения финансирования представляется целесообразным охарактеризовать следующим образом:</w:t>
      </w:r>
    </w:p>
    <w:p w:rsidR="00F82C3D" w:rsidRPr="002317AB" w:rsidRDefault="00F82C3D" w:rsidP="00F074D8">
      <w:pPr>
        <w:pStyle w:val="afff8"/>
        <w:numPr>
          <w:ilvl w:val="0"/>
          <w:numId w:val="27"/>
        </w:numPr>
        <w:rPr>
          <w:szCs w:val="22"/>
        </w:rPr>
      </w:pPr>
      <w:r w:rsidRPr="002317AB">
        <w:rPr>
          <w:rFonts w:eastAsia="TimesNewRomanPSMT"/>
          <w:szCs w:val="22"/>
        </w:rPr>
        <w:t>высокий (Уэф 95%);</w:t>
      </w:r>
    </w:p>
    <w:p w:rsidR="00F82C3D" w:rsidRPr="002317AB" w:rsidRDefault="00F82C3D" w:rsidP="00F074D8">
      <w:pPr>
        <w:pStyle w:val="afff8"/>
        <w:numPr>
          <w:ilvl w:val="0"/>
          <w:numId w:val="27"/>
        </w:numPr>
        <w:rPr>
          <w:szCs w:val="22"/>
        </w:rPr>
      </w:pPr>
      <w:r w:rsidRPr="002317AB">
        <w:rPr>
          <w:rFonts w:eastAsia="TimesNewRomanPSMT"/>
          <w:szCs w:val="22"/>
        </w:rPr>
        <w:t>удовлетворительный (Уэф 75%);</w:t>
      </w:r>
    </w:p>
    <w:p w:rsidR="00163066" w:rsidRPr="002317AB" w:rsidRDefault="00F82C3D" w:rsidP="00F074D8">
      <w:pPr>
        <w:pStyle w:val="afff8"/>
        <w:numPr>
          <w:ilvl w:val="0"/>
          <w:numId w:val="27"/>
        </w:numPr>
        <w:rPr>
          <w:szCs w:val="22"/>
        </w:rPr>
      </w:pPr>
      <w:r w:rsidRPr="002317AB">
        <w:rPr>
          <w:rFonts w:eastAsia="TimesNewRomanPSMT"/>
          <w:szCs w:val="22"/>
        </w:rPr>
        <w:t>неудовлетворительный (если процент освоения средств не отвечает приведенным</w:t>
      </w:r>
      <w:r w:rsidR="005C023C">
        <w:rPr>
          <w:rFonts w:eastAsia="TimesNewRomanPSMT"/>
          <w:szCs w:val="22"/>
        </w:rPr>
        <w:t xml:space="preserve"> </w:t>
      </w:r>
      <w:r w:rsidRPr="002317AB">
        <w:rPr>
          <w:rFonts w:eastAsia="TimesNewRomanPSMT"/>
          <w:szCs w:val="22"/>
        </w:rPr>
        <w:t>выше уровням, уровень исполнения финансирования признается неудовлетворительным).</w:t>
      </w:r>
    </w:p>
    <w:p w:rsidR="00270F6C" w:rsidRPr="002317AB" w:rsidRDefault="00270F6C" w:rsidP="00C1367F">
      <w:pPr>
        <w:pStyle w:val="afff8"/>
        <w:rPr>
          <w:szCs w:val="22"/>
        </w:rPr>
        <w:sectPr w:rsidR="00270F6C" w:rsidRPr="002317AB" w:rsidSect="00270F6C">
          <w:pgSz w:w="11906" w:h="16838"/>
          <w:pgMar w:top="1134" w:right="851" w:bottom="1134" w:left="1559" w:header="709" w:footer="709" w:gutter="0"/>
          <w:cols w:space="708"/>
          <w:docGrid w:linePitch="360"/>
        </w:sectPr>
      </w:pPr>
    </w:p>
    <w:p w:rsidR="00F82C3D" w:rsidRPr="002317AB" w:rsidRDefault="00F82C3D" w:rsidP="00C1367F">
      <w:pPr>
        <w:pStyle w:val="afff8"/>
        <w:rPr>
          <w:b/>
          <w:szCs w:val="22"/>
        </w:rPr>
      </w:pPr>
      <w:r w:rsidRPr="002317AB">
        <w:rPr>
          <w:b/>
          <w:szCs w:val="22"/>
        </w:rPr>
        <w:lastRenderedPageBreak/>
        <w:t>Таблица</w:t>
      </w:r>
      <w:r w:rsidR="00C15EF8" w:rsidRPr="002317AB">
        <w:rPr>
          <w:b/>
          <w:szCs w:val="22"/>
        </w:rPr>
        <w:t xml:space="preserve"> 8.1</w:t>
      </w:r>
      <w:r w:rsidRPr="002317AB">
        <w:rPr>
          <w:b/>
          <w:szCs w:val="22"/>
        </w:rPr>
        <w:t>Оценка эффективности мероприятий предлагаемого к реализации варианта развития транспортной инфраструктуры</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60"/>
        <w:gridCol w:w="5290"/>
        <w:gridCol w:w="1006"/>
        <w:gridCol w:w="1006"/>
        <w:gridCol w:w="1006"/>
        <w:gridCol w:w="1006"/>
        <w:gridCol w:w="1006"/>
      </w:tblGrid>
      <w:tr w:rsidR="002317AB" w:rsidRPr="002317AB" w:rsidTr="00E66C7E">
        <w:trPr>
          <w:trHeight w:val="20"/>
          <w:tblHeader/>
        </w:trPr>
        <w:tc>
          <w:tcPr>
            <w:tcW w:w="14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2317AB" w:rsidRPr="002317AB" w:rsidRDefault="002317AB" w:rsidP="00F074D8">
            <w:pPr>
              <w:pStyle w:val="TableParagraph"/>
              <w:spacing w:before="134"/>
              <w:ind w:left="27"/>
              <w:jc w:val="center"/>
              <w:rPr>
                <w:rFonts w:cs="Times New Roman"/>
                <w:sz w:val="20"/>
                <w:szCs w:val="20"/>
              </w:rPr>
            </w:pPr>
            <w:r w:rsidRPr="002317AB">
              <w:rPr>
                <w:rFonts w:cs="Times New Roman"/>
                <w:sz w:val="20"/>
                <w:szCs w:val="20"/>
              </w:rPr>
              <w:t>Мероприятия</w:t>
            </w:r>
          </w:p>
        </w:tc>
        <w:tc>
          <w:tcPr>
            <w:tcW w:w="181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2317AB" w:rsidRPr="002317AB" w:rsidRDefault="002317AB" w:rsidP="00F074D8">
            <w:pPr>
              <w:pStyle w:val="TableParagraph"/>
              <w:spacing w:before="134"/>
              <w:ind w:left="27"/>
              <w:jc w:val="center"/>
              <w:rPr>
                <w:rFonts w:cs="Times New Roman"/>
                <w:sz w:val="20"/>
                <w:szCs w:val="20"/>
              </w:rPr>
            </w:pPr>
            <w:r w:rsidRPr="002317AB">
              <w:rPr>
                <w:rFonts w:cs="Times New Roman"/>
                <w:sz w:val="20"/>
                <w:szCs w:val="20"/>
              </w:rPr>
              <w:t>Наименование индикатора</w:t>
            </w:r>
          </w:p>
        </w:tc>
        <w:tc>
          <w:tcPr>
            <w:tcW w:w="34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2317AB" w:rsidRPr="002317AB" w:rsidRDefault="002317AB" w:rsidP="00E66C7E">
            <w:pPr>
              <w:pStyle w:val="a6"/>
              <w:rPr>
                <w:rFonts w:cs="Times New Roman"/>
              </w:rPr>
            </w:pPr>
            <w:r w:rsidRPr="002317AB">
              <w:rPr>
                <w:rFonts w:cs="Times New Roman"/>
              </w:rPr>
              <w:t xml:space="preserve">2022 </w:t>
            </w:r>
          </w:p>
        </w:tc>
        <w:tc>
          <w:tcPr>
            <w:tcW w:w="34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2317AB" w:rsidRPr="002317AB" w:rsidRDefault="002317AB" w:rsidP="00E66C7E">
            <w:pPr>
              <w:pStyle w:val="a6"/>
              <w:rPr>
                <w:rFonts w:cs="Times New Roman"/>
              </w:rPr>
            </w:pPr>
            <w:r w:rsidRPr="002317AB">
              <w:rPr>
                <w:rFonts w:cs="Times New Roman"/>
              </w:rPr>
              <w:t>2023</w:t>
            </w:r>
          </w:p>
        </w:tc>
        <w:tc>
          <w:tcPr>
            <w:tcW w:w="34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2317AB" w:rsidRPr="002317AB" w:rsidRDefault="002317AB" w:rsidP="00E66C7E">
            <w:pPr>
              <w:pStyle w:val="a6"/>
              <w:rPr>
                <w:rFonts w:cs="Times New Roman"/>
              </w:rPr>
            </w:pPr>
            <w:r w:rsidRPr="002317AB">
              <w:rPr>
                <w:rFonts w:cs="Times New Roman"/>
              </w:rPr>
              <w:t>2024</w:t>
            </w:r>
          </w:p>
        </w:tc>
        <w:tc>
          <w:tcPr>
            <w:tcW w:w="34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2317AB" w:rsidRPr="002317AB" w:rsidRDefault="002317AB" w:rsidP="00E66C7E">
            <w:pPr>
              <w:pStyle w:val="a6"/>
              <w:rPr>
                <w:rFonts w:cs="Times New Roman"/>
              </w:rPr>
            </w:pPr>
            <w:r w:rsidRPr="002317AB">
              <w:rPr>
                <w:rFonts w:cs="Times New Roman"/>
              </w:rPr>
              <w:t>2025</w:t>
            </w:r>
          </w:p>
        </w:tc>
        <w:tc>
          <w:tcPr>
            <w:tcW w:w="34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2317AB" w:rsidRPr="002317AB" w:rsidRDefault="002317AB" w:rsidP="00E66C7E">
            <w:pPr>
              <w:pStyle w:val="a6"/>
              <w:rPr>
                <w:rFonts w:cs="Times New Roman"/>
                <w:lang w:val="ru-RU"/>
              </w:rPr>
            </w:pPr>
            <w:r w:rsidRPr="002317AB">
              <w:rPr>
                <w:rFonts w:cs="Times New Roman"/>
              </w:rPr>
              <w:t>202</w:t>
            </w:r>
            <w:r w:rsidRPr="002317AB">
              <w:rPr>
                <w:rFonts w:cs="Times New Roman"/>
                <w:lang w:val="ru-RU"/>
              </w:rPr>
              <w:t>6-2032</w:t>
            </w:r>
          </w:p>
        </w:tc>
      </w:tr>
      <w:tr w:rsidR="00F074D8" w:rsidRPr="002317AB" w:rsidTr="00F074D8">
        <w:trPr>
          <w:trHeight w:val="20"/>
        </w:trPr>
        <w:tc>
          <w:tcPr>
            <w:tcW w:w="1461" w:type="pct"/>
            <w:vMerge w:val="restar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tabs>
                <w:tab w:val="left" w:pos="2666"/>
              </w:tabs>
              <w:ind w:left="27" w:right="15"/>
              <w:jc w:val="center"/>
              <w:rPr>
                <w:rFonts w:cs="Times New Roman"/>
                <w:sz w:val="20"/>
                <w:szCs w:val="20"/>
                <w:lang w:val="ru-RU"/>
              </w:rPr>
            </w:pPr>
            <w:r w:rsidRPr="002317AB">
              <w:rPr>
                <w:rFonts w:cs="Times New Roman"/>
                <w:sz w:val="20"/>
                <w:szCs w:val="20"/>
                <w:lang w:val="ru-RU"/>
              </w:rPr>
              <w:t>а) мероприятия по развитию транспортной инфраструктуры</w:t>
            </w:r>
            <w:r w:rsidRPr="002317AB">
              <w:rPr>
                <w:rFonts w:cs="Times New Roman"/>
                <w:sz w:val="20"/>
                <w:szCs w:val="20"/>
                <w:lang w:val="ru-RU"/>
              </w:rPr>
              <w:tab/>
              <w:t>–</w:t>
            </w:r>
          </w:p>
          <w:p w:rsidR="00F074D8" w:rsidRPr="002317AB" w:rsidRDefault="00F074D8" w:rsidP="00F074D8">
            <w:pPr>
              <w:pStyle w:val="TableParagraph"/>
              <w:spacing w:line="259" w:lineRule="exact"/>
              <w:ind w:left="27"/>
              <w:jc w:val="center"/>
              <w:rPr>
                <w:rFonts w:cs="Times New Roman"/>
                <w:sz w:val="20"/>
                <w:szCs w:val="20"/>
              </w:rPr>
            </w:pPr>
            <w:r w:rsidRPr="002317AB">
              <w:rPr>
                <w:rFonts w:cs="Times New Roman"/>
                <w:sz w:val="20"/>
                <w:szCs w:val="20"/>
              </w:rPr>
              <w:t>авиационный транспорт</w:t>
            </w: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27"/>
              <w:jc w:val="center"/>
              <w:rPr>
                <w:rFonts w:cs="Times New Roman"/>
                <w:sz w:val="20"/>
                <w:szCs w:val="20"/>
              </w:rPr>
            </w:pPr>
            <w:r w:rsidRPr="002317AB">
              <w:rPr>
                <w:rFonts w:cs="Times New Roman"/>
                <w:sz w:val="20"/>
                <w:szCs w:val="20"/>
              </w:rPr>
              <w:t>Число вертолетных площадок</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29"/>
              <w:jc w:val="center"/>
              <w:rPr>
                <w:rFonts w:cs="Times New Roman"/>
                <w:sz w:val="20"/>
                <w:szCs w:val="20"/>
              </w:rPr>
            </w:pPr>
            <w:r w:rsidRPr="002317AB">
              <w:rPr>
                <w:rFonts w:cs="Times New Roman"/>
                <w:sz w:val="20"/>
                <w:szCs w:val="20"/>
              </w:rPr>
              <w:t>1</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29"/>
              <w:jc w:val="center"/>
              <w:rPr>
                <w:rFonts w:cs="Times New Roman"/>
                <w:sz w:val="20"/>
                <w:szCs w:val="20"/>
              </w:rPr>
            </w:pPr>
            <w:r w:rsidRPr="002317AB">
              <w:rPr>
                <w:rFonts w:cs="Times New Roman"/>
                <w:sz w:val="20"/>
                <w:szCs w:val="20"/>
              </w:rPr>
              <w:t>1</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29"/>
              <w:jc w:val="center"/>
              <w:rPr>
                <w:rFonts w:cs="Times New Roman"/>
                <w:sz w:val="20"/>
                <w:szCs w:val="20"/>
              </w:rPr>
            </w:pPr>
            <w:r w:rsidRPr="002317AB">
              <w:rPr>
                <w:rFonts w:cs="Times New Roman"/>
                <w:sz w:val="20"/>
                <w:szCs w:val="20"/>
              </w:rPr>
              <w:t>1</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30"/>
              <w:jc w:val="center"/>
              <w:rPr>
                <w:rFonts w:cs="Times New Roman"/>
                <w:sz w:val="20"/>
                <w:szCs w:val="20"/>
              </w:rPr>
            </w:pPr>
            <w:r w:rsidRPr="002317AB">
              <w:rPr>
                <w:rFonts w:cs="Times New Roman"/>
                <w:sz w:val="20"/>
                <w:szCs w:val="20"/>
              </w:rPr>
              <w:t>1</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31"/>
              <w:jc w:val="center"/>
              <w:rPr>
                <w:rFonts w:cs="Times New Roman"/>
                <w:sz w:val="20"/>
                <w:szCs w:val="20"/>
              </w:rPr>
            </w:pPr>
            <w:r w:rsidRPr="002317AB">
              <w:rPr>
                <w:rFonts w:cs="Times New Roman"/>
                <w:sz w:val="20"/>
                <w:szCs w:val="20"/>
              </w:rPr>
              <w:t>1</w:t>
            </w:r>
          </w:p>
        </w:tc>
      </w:tr>
      <w:tr w:rsidR="00F074D8" w:rsidRPr="002317AB" w:rsidTr="00F074D8">
        <w:trPr>
          <w:trHeight w:val="20"/>
        </w:trPr>
        <w:tc>
          <w:tcPr>
            <w:tcW w:w="1461" w:type="pct"/>
            <w:vMerge/>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widowControl/>
              <w:autoSpaceDE/>
              <w:autoSpaceDN/>
              <w:jc w:val="center"/>
              <w:rPr>
                <w:rFonts w:cs="Times New Roman"/>
                <w:sz w:val="20"/>
                <w:szCs w:val="20"/>
              </w:rPr>
            </w:pP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ind w:left="27"/>
              <w:jc w:val="center"/>
              <w:rPr>
                <w:rFonts w:cs="Times New Roman"/>
                <w:sz w:val="20"/>
                <w:szCs w:val="20"/>
                <w:lang w:val="ru-RU"/>
              </w:rPr>
            </w:pPr>
            <w:r w:rsidRPr="002317AB">
              <w:rPr>
                <w:rFonts w:cs="Times New Roman"/>
                <w:sz w:val="20"/>
                <w:szCs w:val="20"/>
                <w:lang w:val="ru-RU"/>
              </w:rPr>
              <w:t>Количество отремонтированных вертолетных площадок в год, ед.</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3"/>
              <w:jc w:val="center"/>
              <w:rPr>
                <w:rFonts w:cs="Times New Roman"/>
                <w:sz w:val="20"/>
                <w:szCs w:val="20"/>
                <w:lang w:val="ru-RU"/>
              </w:rPr>
            </w:pPr>
          </w:p>
          <w:p w:rsidR="00F074D8" w:rsidRPr="002317AB" w:rsidRDefault="00F074D8" w:rsidP="00F074D8">
            <w:pPr>
              <w:pStyle w:val="TableParagraph"/>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3"/>
              <w:jc w:val="center"/>
              <w:rPr>
                <w:rFonts w:cs="Times New Roman"/>
                <w:sz w:val="20"/>
                <w:szCs w:val="20"/>
              </w:rPr>
            </w:pPr>
          </w:p>
          <w:p w:rsidR="00F074D8" w:rsidRPr="002317AB" w:rsidRDefault="00F074D8" w:rsidP="00F074D8">
            <w:pPr>
              <w:pStyle w:val="TableParagraph"/>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3"/>
              <w:jc w:val="center"/>
              <w:rPr>
                <w:rFonts w:cs="Times New Roman"/>
                <w:sz w:val="20"/>
                <w:szCs w:val="20"/>
              </w:rPr>
            </w:pPr>
          </w:p>
          <w:p w:rsidR="00F074D8" w:rsidRPr="002317AB" w:rsidRDefault="00F074D8" w:rsidP="00F074D8">
            <w:pPr>
              <w:pStyle w:val="TableParagraph"/>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3"/>
              <w:jc w:val="center"/>
              <w:rPr>
                <w:rFonts w:cs="Times New Roman"/>
                <w:sz w:val="20"/>
                <w:szCs w:val="20"/>
              </w:rPr>
            </w:pPr>
          </w:p>
          <w:p w:rsidR="00F074D8" w:rsidRPr="002317AB" w:rsidRDefault="00F074D8" w:rsidP="00F074D8">
            <w:pPr>
              <w:pStyle w:val="TableParagraph"/>
              <w:ind w:left="30"/>
              <w:jc w:val="center"/>
              <w:rPr>
                <w:rFonts w:cs="Times New Roman"/>
                <w:sz w:val="20"/>
                <w:szCs w:val="20"/>
              </w:rPr>
            </w:pPr>
            <w:r w:rsidRPr="002317AB">
              <w:rPr>
                <w:rFonts w:cs="Times New Roman"/>
                <w:sz w:val="20"/>
                <w:szCs w:val="20"/>
              </w:rPr>
              <w:t>1</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3"/>
              <w:jc w:val="center"/>
              <w:rPr>
                <w:rFonts w:cs="Times New Roman"/>
                <w:sz w:val="20"/>
                <w:szCs w:val="20"/>
              </w:rPr>
            </w:pPr>
          </w:p>
          <w:p w:rsidR="00F074D8" w:rsidRPr="002317AB" w:rsidRDefault="00F074D8" w:rsidP="00F074D8">
            <w:pPr>
              <w:pStyle w:val="TableParagraph"/>
              <w:ind w:left="31"/>
              <w:jc w:val="center"/>
              <w:rPr>
                <w:rFonts w:cs="Times New Roman"/>
                <w:sz w:val="20"/>
                <w:szCs w:val="20"/>
              </w:rPr>
            </w:pPr>
            <w:r w:rsidRPr="002317AB">
              <w:rPr>
                <w:rFonts w:cs="Times New Roman"/>
                <w:sz w:val="20"/>
                <w:szCs w:val="20"/>
              </w:rPr>
              <w:t>1</w:t>
            </w:r>
          </w:p>
        </w:tc>
      </w:tr>
      <w:tr w:rsidR="00F074D8" w:rsidRPr="002317AB" w:rsidTr="00F074D8">
        <w:trPr>
          <w:trHeight w:val="20"/>
        </w:trPr>
        <w:tc>
          <w:tcPr>
            <w:tcW w:w="1461" w:type="pct"/>
            <w:vMerge w:val="restar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tabs>
                <w:tab w:val="left" w:pos="1638"/>
              </w:tabs>
              <w:ind w:left="27" w:right="17"/>
              <w:jc w:val="center"/>
              <w:rPr>
                <w:rFonts w:cs="Times New Roman"/>
                <w:sz w:val="20"/>
                <w:szCs w:val="20"/>
                <w:lang w:val="ru-RU"/>
              </w:rPr>
            </w:pPr>
            <w:r w:rsidRPr="002317AB">
              <w:rPr>
                <w:rFonts w:cs="Times New Roman"/>
                <w:sz w:val="20"/>
                <w:szCs w:val="20"/>
                <w:lang w:val="ru-RU"/>
              </w:rPr>
              <w:t>б) мероприятия по развитию</w:t>
            </w:r>
            <w:r w:rsidRPr="002317AB">
              <w:rPr>
                <w:rFonts w:cs="Times New Roman"/>
                <w:sz w:val="20"/>
                <w:szCs w:val="20"/>
                <w:lang w:val="ru-RU"/>
              </w:rPr>
              <w:tab/>
              <w:t>транспорта</w:t>
            </w:r>
          </w:p>
          <w:p w:rsidR="00F074D8" w:rsidRPr="002317AB" w:rsidRDefault="00F074D8" w:rsidP="00F074D8">
            <w:pPr>
              <w:pStyle w:val="TableParagraph"/>
              <w:tabs>
                <w:tab w:val="left" w:pos="1445"/>
              </w:tabs>
              <w:spacing w:line="270" w:lineRule="atLeast"/>
              <w:ind w:left="27" w:right="18"/>
              <w:jc w:val="center"/>
              <w:rPr>
                <w:rFonts w:cs="Times New Roman"/>
                <w:sz w:val="20"/>
                <w:szCs w:val="20"/>
                <w:lang w:val="ru-RU"/>
              </w:rPr>
            </w:pPr>
            <w:r w:rsidRPr="002317AB">
              <w:rPr>
                <w:rFonts w:cs="Times New Roman"/>
                <w:sz w:val="20"/>
                <w:szCs w:val="20"/>
                <w:lang w:val="ru-RU"/>
              </w:rPr>
              <w:t>общего</w:t>
            </w:r>
            <w:r w:rsidRPr="002317AB">
              <w:rPr>
                <w:rFonts w:cs="Times New Roman"/>
                <w:sz w:val="20"/>
                <w:szCs w:val="20"/>
                <w:lang w:val="ru-RU"/>
              </w:rPr>
              <w:tab/>
              <w:t>пользования, созданию транспортно- пересадочных узлов</w:t>
            </w: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tabs>
                <w:tab w:val="left" w:pos="2098"/>
              </w:tabs>
              <w:spacing w:line="267" w:lineRule="exact"/>
              <w:ind w:left="27"/>
              <w:jc w:val="center"/>
              <w:rPr>
                <w:rFonts w:cs="Times New Roman"/>
                <w:sz w:val="20"/>
                <w:szCs w:val="20"/>
              </w:rPr>
            </w:pPr>
            <w:r w:rsidRPr="002317AB">
              <w:rPr>
                <w:rFonts w:cs="Times New Roman"/>
                <w:sz w:val="20"/>
                <w:szCs w:val="20"/>
              </w:rPr>
              <w:t>Числотранспортно-пересадочных узлов</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30"/>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31"/>
              <w:jc w:val="center"/>
              <w:rPr>
                <w:rFonts w:cs="Times New Roman"/>
                <w:sz w:val="20"/>
                <w:szCs w:val="20"/>
              </w:rPr>
            </w:pPr>
            <w:r w:rsidRPr="002317AB">
              <w:rPr>
                <w:rFonts w:cs="Times New Roman"/>
                <w:sz w:val="20"/>
                <w:szCs w:val="20"/>
              </w:rPr>
              <w:t>0</w:t>
            </w:r>
          </w:p>
        </w:tc>
      </w:tr>
      <w:tr w:rsidR="00F074D8" w:rsidRPr="002317AB" w:rsidTr="00F074D8">
        <w:trPr>
          <w:trHeight w:val="20"/>
        </w:trPr>
        <w:tc>
          <w:tcPr>
            <w:tcW w:w="1461" w:type="pct"/>
            <w:vMerge/>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widowControl/>
              <w:autoSpaceDE/>
              <w:autoSpaceDN/>
              <w:jc w:val="center"/>
              <w:rPr>
                <w:rFonts w:cs="Times New Roman"/>
                <w:sz w:val="20"/>
                <w:szCs w:val="20"/>
                <w:lang w:val="ru-RU"/>
              </w:rPr>
            </w:pP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67" w:lineRule="exact"/>
              <w:ind w:left="27"/>
              <w:jc w:val="center"/>
              <w:rPr>
                <w:rFonts w:cs="Times New Roman"/>
                <w:sz w:val="20"/>
                <w:szCs w:val="20"/>
              </w:rPr>
            </w:pPr>
            <w:r w:rsidRPr="002317AB">
              <w:rPr>
                <w:rFonts w:cs="Times New Roman"/>
                <w:sz w:val="20"/>
                <w:szCs w:val="20"/>
              </w:rPr>
              <w:t>Число остановочных площадок</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8"/>
              <w:jc w:val="center"/>
              <w:rPr>
                <w:rFonts w:cs="Times New Roman"/>
                <w:sz w:val="20"/>
                <w:szCs w:val="20"/>
              </w:rPr>
            </w:pPr>
          </w:p>
          <w:p w:rsidR="00F074D8" w:rsidRPr="002317AB" w:rsidRDefault="00F074D8" w:rsidP="00F074D8">
            <w:pPr>
              <w:pStyle w:val="TableParagraph"/>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8"/>
              <w:jc w:val="center"/>
              <w:rPr>
                <w:rFonts w:cs="Times New Roman"/>
                <w:sz w:val="20"/>
                <w:szCs w:val="20"/>
              </w:rPr>
            </w:pPr>
          </w:p>
          <w:p w:rsidR="00F074D8" w:rsidRPr="002317AB" w:rsidRDefault="00F074D8" w:rsidP="00F074D8">
            <w:pPr>
              <w:pStyle w:val="TableParagraph"/>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8"/>
              <w:jc w:val="center"/>
              <w:rPr>
                <w:rFonts w:cs="Times New Roman"/>
                <w:sz w:val="20"/>
                <w:szCs w:val="20"/>
              </w:rPr>
            </w:pPr>
          </w:p>
          <w:p w:rsidR="00F074D8" w:rsidRPr="002317AB" w:rsidRDefault="00F074D8" w:rsidP="00F074D8">
            <w:pPr>
              <w:pStyle w:val="TableParagraph"/>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8"/>
              <w:jc w:val="center"/>
              <w:rPr>
                <w:rFonts w:cs="Times New Roman"/>
                <w:sz w:val="20"/>
                <w:szCs w:val="20"/>
              </w:rPr>
            </w:pPr>
          </w:p>
          <w:p w:rsidR="00F074D8" w:rsidRPr="002317AB" w:rsidRDefault="00F074D8" w:rsidP="00F074D8">
            <w:pPr>
              <w:pStyle w:val="TableParagraph"/>
              <w:ind w:left="30"/>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8"/>
              <w:jc w:val="center"/>
              <w:rPr>
                <w:rFonts w:cs="Times New Roman"/>
                <w:sz w:val="20"/>
                <w:szCs w:val="20"/>
              </w:rPr>
            </w:pPr>
          </w:p>
          <w:p w:rsidR="00F074D8" w:rsidRPr="002317AB" w:rsidRDefault="00F074D8" w:rsidP="00F074D8">
            <w:pPr>
              <w:pStyle w:val="TableParagraph"/>
              <w:ind w:left="31"/>
              <w:jc w:val="center"/>
              <w:rPr>
                <w:rFonts w:cs="Times New Roman"/>
                <w:sz w:val="20"/>
                <w:szCs w:val="20"/>
              </w:rPr>
            </w:pPr>
            <w:r w:rsidRPr="002317AB">
              <w:rPr>
                <w:rFonts w:cs="Times New Roman"/>
                <w:sz w:val="20"/>
                <w:szCs w:val="20"/>
              </w:rPr>
              <w:t>0</w:t>
            </w:r>
          </w:p>
        </w:tc>
      </w:tr>
      <w:tr w:rsidR="00F074D8" w:rsidRPr="002317AB" w:rsidTr="00F074D8">
        <w:trPr>
          <w:trHeight w:val="20"/>
        </w:trPr>
        <w:tc>
          <w:tcPr>
            <w:tcW w:w="1461"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tabs>
                <w:tab w:val="left" w:pos="1773"/>
              </w:tabs>
              <w:ind w:left="27" w:right="15"/>
              <w:jc w:val="center"/>
              <w:rPr>
                <w:rFonts w:cs="Times New Roman"/>
                <w:sz w:val="20"/>
                <w:szCs w:val="20"/>
                <w:lang w:val="ru-RU"/>
              </w:rPr>
            </w:pPr>
            <w:r w:rsidRPr="002317AB">
              <w:rPr>
                <w:rFonts w:cs="Times New Roman"/>
                <w:sz w:val="20"/>
                <w:szCs w:val="20"/>
                <w:lang w:val="ru-RU"/>
              </w:rPr>
              <w:t>в) мероприятия по развитию инфраструктуры  для легкового автомобильного транспорта, включая развитие единого парковочного пространства</w:t>
            </w: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67" w:lineRule="exact"/>
              <w:ind w:left="27"/>
              <w:jc w:val="center"/>
              <w:rPr>
                <w:rFonts w:cs="Times New Roman"/>
                <w:sz w:val="20"/>
                <w:szCs w:val="20"/>
              </w:rPr>
            </w:pPr>
            <w:r w:rsidRPr="002317AB">
              <w:rPr>
                <w:rFonts w:cs="Times New Roman"/>
                <w:sz w:val="20"/>
                <w:szCs w:val="20"/>
              </w:rPr>
              <w:t>Парковочное пространство, мест</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jc w:val="center"/>
              <w:rPr>
                <w:rFonts w:cs="Times New Roman"/>
                <w:sz w:val="20"/>
                <w:szCs w:val="20"/>
              </w:rPr>
            </w:pPr>
          </w:p>
          <w:p w:rsidR="00F074D8" w:rsidRPr="002317AB" w:rsidRDefault="00F074D8" w:rsidP="00F074D8">
            <w:pPr>
              <w:pStyle w:val="TableParagraph"/>
              <w:jc w:val="center"/>
              <w:rPr>
                <w:rFonts w:cs="Times New Roman"/>
                <w:sz w:val="20"/>
                <w:szCs w:val="20"/>
              </w:rPr>
            </w:pPr>
          </w:p>
          <w:p w:rsidR="00F074D8" w:rsidRPr="002317AB" w:rsidRDefault="00F074D8" w:rsidP="00F074D8">
            <w:pPr>
              <w:pStyle w:val="TableParagraph"/>
              <w:spacing w:before="2"/>
              <w:jc w:val="center"/>
              <w:rPr>
                <w:rFonts w:cs="Times New Roman"/>
                <w:sz w:val="20"/>
                <w:szCs w:val="20"/>
              </w:rPr>
            </w:pPr>
          </w:p>
          <w:p w:rsidR="00F074D8" w:rsidRPr="002317AB" w:rsidRDefault="00F074D8" w:rsidP="00F074D8">
            <w:pPr>
              <w:pStyle w:val="TableParagraph"/>
              <w:ind w:left="28"/>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jc w:val="center"/>
              <w:rPr>
                <w:rFonts w:cs="Times New Roman"/>
                <w:sz w:val="20"/>
                <w:szCs w:val="20"/>
              </w:rPr>
            </w:pPr>
          </w:p>
          <w:p w:rsidR="00F074D8" w:rsidRPr="002317AB" w:rsidRDefault="00F074D8" w:rsidP="00F074D8">
            <w:pPr>
              <w:pStyle w:val="TableParagraph"/>
              <w:jc w:val="center"/>
              <w:rPr>
                <w:rFonts w:cs="Times New Roman"/>
                <w:sz w:val="20"/>
                <w:szCs w:val="20"/>
              </w:rPr>
            </w:pPr>
          </w:p>
          <w:p w:rsidR="00F074D8" w:rsidRPr="002317AB" w:rsidRDefault="00F074D8" w:rsidP="00F074D8">
            <w:pPr>
              <w:pStyle w:val="TableParagraph"/>
              <w:spacing w:before="2"/>
              <w:jc w:val="center"/>
              <w:rPr>
                <w:rFonts w:cs="Times New Roman"/>
                <w:sz w:val="20"/>
                <w:szCs w:val="20"/>
              </w:rPr>
            </w:pPr>
          </w:p>
          <w:p w:rsidR="00F074D8" w:rsidRPr="002317AB" w:rsidRDefault="00F074D8" w:rsidP="00F074D8">
            <w:pPr>
              <w:pStyle w:val="TableParagraph"/>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jc w:val="center"/>
              <w:rPr>
                <w:rFonts w:cs="Times New Roman"/>
                <w:sz w:val="20"/>
                <w:szCs w:val="20"/>
              </w:rPr>
            </w:pPr>
          </w:p>
          <w:p w:rsidR="00F074D8" w:rsidRPr="002317AB" w:rsidRDefault="00F074D8" w:rsidP="00F074D8">
            <w:pPr>
              <w:pStyle w:val="TableParagraph"/>
              <w:jc w:val="center"/>
              <w:rPr>
                <w:rFonts w:cs="Times New Roman"/>
                <w:sz w:val="20"/>
                <w:szCs w:val="20"/>
              </w:rPr>
            </w:pPr>
          </w:p>
          <w:p w:rsidR="00F074D8" w:rsidRPr="002317AB" w:rsidRDefault="00F074D8" w:rsidP="00F074D8">
            <w:pPr>
              <w:pStyle w:val="TableParagraph"/>
              <w:spacing w:before="2"/>
              <w:jc w:val="center"/>
              <w:rPr>
                <w:rFonts w:cs="Times New Roman"/>
                <w:sz w:val="20"/>
                <w:szCs w:val="20"/>
              </w:rPr>
            </w:pPr>
          </w:p>
          <w:p w:rsidR="00F074D8" w:rsidRPr="002317AB" w:rsidRDefault="00F074D8" w:rsidP="00F074D8">
            <w:pPr>
              <w:pStyle w:val="TableParagraph"/>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jc w:val="center"/>
              <w:rPr>
                <w:rFonts w:cs="Times New Roman"/>
                <w:sz w:val="20"/>
                <w:szCs w:val="20"/>
              </w:rPr>
            </w:pPr>
          </w:p>
          <w:p w:rsidR="00F074D8" w:rsidRPr="002317AB" w:rsidRDefault="00F074D8" w:rsidP="00F074D8">
            <w:pPr>
              <w:pStyle w:val="TableParagraph"/>
              <w:jc w:val="center"/>
              <w:rPr>
                <w:rFonts w:cs="Times New Roman"/>
                <w:sz w:val="20"/>
                <w:szCs w:val="20"/>
              </w:rPr>
            </w:pPr>
          </w:p>
          <w:p w:rsidR="00F074D8" w:rsidRPr="002317AB" w:rsidRDefault="00F074D8" w:rsidP="00F074D8">
            <w:pPr>
              <w:pStyle w:val="TableParagraph"/>
              <w:spacing w:before="2"/>
              <w:jc w:val="center"/>
              <w:rPr>
                <w:rFonts w:cs="Times New Roman"/>
                <w:sz w:val="20"/>
                <w:szCs w:val="20"/>
              </w:rPr>
            </w:pPr>
          </w:p>
          <w:p w:rsidR="00F074D8" w:rsidRPr="002317AB" w:rsidRDefault="00F074D8" w:rsidP="00F074D8">
            <w:pPr>
              <w:pStyle w:val="TableParagraph"/>
              <w:ind w:left="30"/>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jc w:val="center"/>
              <w:rPr>
                <w:rFonts w:cs="Times New Roman"/>
                <w:sz w:val="20"/>
                <w:szCs w:val="20"/>
              </w:rPr>
            </w:pPr>
          </w:p>
          <w:p w:rsidR="00F074D8" w:rsidRPr="002317AB" w:rsidRDefault="00F074D8" w:rsidP="00F074D8">
            <w:pPr>
              <w:pStyle w:val="TableParagraph"/>
              <w:jc w:val="center"/>
              <w:rPr>
                <w:rFonts w:cs="Times New Roman"/>
                <w:sz w:val="20"/>
                <w:szCs w:val="20"/>
              </w:rPr>
            </w:pPr>
          </w:p>
          <w:p w:rsidR="00F074D8" w:rsidRPr="002317AB" w:rsidRDefault="00F074D8" w:rsidP="00F074D8">
            <w:pPr>
              <w:pStyle w:val="TableParagraph"/>
              <w:spacing w:before="2"/>
              <w:jc w:val="center"/>
              <w:rPr>
                <w:rFonts w:cs="Times New Roman"/>
                <w:sz w:val="20"/>
                <w:szCs w:val="20"/>
              </w:rPr>
            </w:pPr>
          </w:p>
          <w:p w:rsidR="00F074D8" w:rsidRPr="002317AB" w:rsidRDefault="00F074D8" w:rsidP="00F074D8">
            <w:pPr>
              <w:pStyle w:val="TableParagraph"/>
              <w:ind w:left="31"/>
              <w:jc w:val="center"/>
              <w:rPr>
                <w:rFonts w:cs="Times New Roman"/>
                <w:sz w:val="20"/>
                <w:szCs w:val="20"/>
              </w:rPr>
            </w:pPr>
            <w:r w:rsidRPr="002317AB">
              <w:rPr>
                <w:rFonts w:cs="Times New Roman"/>
                <w:sz w:val="20"/>
                <w:szCs w:val="20"/>
              </w:rPr>
              <w:t>0</w:t>
            </w:r>
          </w:p>
        </w:tc>
      </w:tr>
      <w:tr w:rsidR="00F074D8" w:rsidRPr="002317AB" w:rsidTr="00F074D8">
        <w:trPr>
          <w:trHeight w:val="20"/>
        </w:trPr>
        <w:tc>
          <w:tcPr>
            <w:tcW w:w="1461" w:type="pct"/>
            <w:vMerge w:val="restar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537EF2" w:rsidP="00F074D8">
            <w:pPr>
              <w:pStyle w:val="TableParagraph"/>
              <w:tabs>
                <w:tab w:val="left" w:pos="706"/>
                <w:tab w:val="left" w:pos="1413"/>
                <w:tab w:val="left" w:pos="2535"/>
                <w:tab w:val="left" w:pos="2656"/>
              </w:tabs>
              <w:ind w:left="27" w:right="15"/>
              <w:jc w:val="center"/>
              <w:rPr>
                <w:rFonts w:cs="Times New Roman"/>
                <w:sz w:val="20"/>
                <w:szCs w:val="20"/>
                <w:lang w:val="ru-RU"/>
              </w:rPr>
            </w:pPr>
            <w:r>
              <w:rPr>
                <w:rFonts w:cs="Times New Roman"/>
                <w:sz w:val="20"/>
                <w:szCs w:val="20"/>
                <w:lang w:val="ru-RU"/>
              </w:rPr>
              <w:t>г)</w:t>
            </w:r>
            <w:r w:rsidR="00F074D8" w:rsidRPr="002317AB">
              <w:rPr>
                <w:rFonts w:cs="Times New Roman"/>
                <w:sz w:val="20"/>
                <w:szCs w:val="20"/>
                <w:lang w:val="ru-RU"/>
              </w:rPr>
              <w:t xml:space="preserve">мероприятия по   </w:t>
            </w:r>
          </w:p>
          <w:p w:rsidR="00F074D8" w:rsidRPr="002317AB" w:rsidRDefault="00F074D8" w:rsidP="00F074D8">
            <w:pPr>
              <w:pStyle w:val="TableParagraph"/>
              <w:tabs>
                <w:tab w:val="left" w:pos="706"/>
                <w:tab w:val="left" w:pos="2535"/>
                <w:tab w:val="left" w:pos="2656"/>
              </w:tabs>
              <w:ind w:left="27" w:right="15"/>
              <w:jc w:val="center"/>
              <w:rPr>
                <w:rFonts w:cs="Times New Roman"/>
                <w:sz w:val="20"/>
                <w:szCs w:val="20"/>
                <w:lang w:val="ru-RU"/>
              </w:rPr>
            </w:pPr>
            <w:r w:rsidRPr="002317AB">
              <w:rPr>
                <w:rFonts w:cs="Times New Roman"/>
                <w:sz w:val="20"/>
                <w:szCs w:val="20"/>
                <w:lang w:val="ru-RU"/>
              </w:rPr>
              <w:t>развитию инфраструктуры пешеходного</w:t>
            </w:r>
            <w:r w:rsidRPr="002317AB">
              <w:rPr>
                <w:rFonts w:cs="Times New Roman"/>
                <w:sz w:val="20"/>
                <w:szCs w:val="20"/>
                <w:lang w:val="ru-RU"/>
              </w:rPr>
              <w:tab/>
            </w:r>
            <w:r w:rsidRPr="002317AB">
              <w:rPr>
                <w:rFonts w:cs="Times New Roman"/>
                <w:sz w:val="20"/>
                <w:szCs w:val="20"/>
                <w:lang w:val="ru-RU"/>
              </w:rPr>
              <w:tab/>
              <w:t>и велосипедного передвижения</w:t>
            </w: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tabs>
                <w:tab w:val="left" w:pos="2436"/>
              </w:tabs>
              <w:ind w:left="27" w:right="13"/>
              <w:jc w:val="center"/>
              <w:rPr>
                <w:rFonts w:cs="Times New Roman"/>
                <w:sz w:val="20"/>
                <w:szCs w:val="20"/>
                <w:lang w:val="ru-RU"/>
              </w:rPr>
            </w:pPr>
            <w:r w:rsidRPr="002317AB">
              <w:rPr>
                <w:rFonts w:cs="Times New Roman"/>
                <w:sz w:val="20"/>
                <w:szCs w:val="20"/>
                <w:lang w:val="ru-RU"/>
              </w:rPr>
              <w:t>Доля пешеходных переходов, дорожек,</w:t>
            </w:r>
            <w:r w:rsidRPr="002317AB">
              <w:rPr>
                <w:rFonts w:cs="Times New Roman"/>
                <w:sz w:val="20"/>
                <w:szCs w:val="20"/>
                <w:lang w:val="ru-RU"/>
              </w:rPr>
              <w:tab/>
              <w:t>тротуаров соответствующих нормативным требованиям для организации</w:t>
            </w:r>
          </w:p>
          <w:p w:rsidR="00F074D8" w:rsidRPr="002317AB" w:rsidRDefault="00F074D8" w:rsidP="00F074D8">
            <w:pPr>
              <w:pStyle w:val="TableParagraph"/>
              <w:spacing w:line="265" w:lineRule="exact"/>
              <w:ind w:left="27"/>
              <w:jc w:val="center"/>
              <w:rPr>
                <w:rFonts w:cs="Times New Roman"/>
                <w:sz w:val="20"/>
                <w:szCs w:val="20"/>
                <w:lang w:val="ru-RU"/>
              </w:rPr>
            </w:pPr>
            <w:r w:rsidRPr="002317AB">
              <w:rPr>
                <w:rFonts w:cs="Times New Roman"/>
                <w:sz w:val="20"/>
                <w:szCs w:val="20"/>
                <w:lang w:val="ru-RU"/>
              </w:rPr>
              <w:t>пешеходного движения</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jc w:val="center"/>
              <w:rPr>
                <w:rFonts w:cs="Times New Roman"/>
                <w:sz w:val="20"/>
                <w:szCs w:val="20"/>
                <w:lang w:val="ru-RU"/>
              </w:rPr>
            </w:pPr>
          </w:p>
          <w:p w:rsidR="00F074D8" w:rsidRPr="002317AB" w:rsidRDefault="00F074D8" w:rsidP="00F074D8">
            <w:pPr>
              <w:pStyle w:val="TableParagraph"/>
              <w:spacing w:before="1"/>
              <w:jc w:val="center"/>
              <w:rPr>
                <w:rFonts w:cs="Times New Roman"/>
                <w:sz w:val="20"/>
                <w:szCs w:val="20"/>
                <w:lang w:val="ru-RU"/>
              </w:rPr>
            </w:pPr>
          </w:p>
          <w:p w:rsidR="00F074D8" w:rsidRPr="002317AB" w:rsidRDefault="00F074D8" w:rsidP="00F074D8">
            <w:pPr>
              <w:pStyle w:val="TableParagraph"/>
              <w:spacing w:before="1"/>
              <w:ind w:left="29"/>
              <w:jc w:val="center"/>
              <w:rPr>
                <w:rFonts w:cs="Times New Roman"/>
                <w:sz w:val="20"/>
                <w:szCs w:val="20"/>
                <w:lang w:val="ru-RU"/>
              </w:rPr>
            </w:pPr>
            <w:r w:rsidRPr="002317AB">
              <w:rPr>
                <w:rFonts w:cs="Times New Roman"/>
                <w:sz w:val="20"/>
                <w:szCs w:val="20"/>
                <w:lang w:val="ru-RU"/>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jc w:val="center"/>
              <w:rPr>
                <w:rFonts w:cs="Times New Roman"/>
                <w:sz w:val="20"/>
                <w:szCs w:val="20"/>
                <w:lang w:val="ru-RU"/>
              </w:rPr>
            </w:pPr>
          </w:p>
          <w:p w:rsidR="00F074D8" w:rsidRPr="002317AB" w:rsidRDefault="00F074D8" w:rsidP="00F074D8">
            <w:pPr>
              <w:pStyle w:val="TableParagraph"/>
              <w:spacing w:before="1"/>
              <w:jc w:val="center"/>
              <w:rPr>
                <w:rFonts w:cs="Times New Roman"/>
                <w:sz w:val="20"/>
                <w:szCs w:val="20"/>
                <w:lang w:val="ru-RU"/>
              </w:rPr>
            </w:pPr>
          </w:p>
          <w:p w:rsidR="00F074D8" w:rsidRPr="002317AB" w:rsidRDefault="00F074D8" w:rsidP="00F074D8">
            <w:pPr>
              <w:pStyle w:val="TableParagraph"/>
              <w:spacing w:before="1"/>
              <w:ind w:left="29"/>
              <w:jc w:val="center"/>
              <w:rPr>
                <w:rFonts w:cs="Times New Roman"/>
                <w:sz w:val="20"/>
                <w:szCs w:val="20"/>
              </w:rPr>
            </w:pPr>
            <w:r w:rsidRPr="002317AB">
              <w:rPr>
                <w:rFonts w:cs="Times New Roman"/>
                <w:sz w:val="20"/>
                <w:szCs w:val="20"/>
              </w:rPr>
              <w:t>50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jc w:val="center"/>
              <w:rPr>
                <w:rFonts w:cs="Times New Roman"/>
                <w:sz w:val="20"/>
                <w:szCs w:val="20"/>
              </w:rPr>
            </w:pPr>
          </w:p>
          <w:p w:rsidR="00F074D8" w:rsidRPr="002317AB" w:rsidRDefault="00F074D8" w:rsidP="00F074D8">
            <w:pPr>
              <w:pStyle w:val="TableParagraph"/>
              <w:spacing w:before="1"/>
              <w:jc w:val="center"/>
              <w:rPr>
                <w:rFonts w:cs="Times New Roman"/>
                <w:sz w:val="20"/>
                <w:szCs w:val="20"/>
              </w:rPr>
            </w:pPr>
          </w:p>
          <w:p w:rsidR="00F074D8" w:rsidRPr="002317AB" w:rsidRDefault="00F074D8" w:rsidP="00F074D8">
            <w:pPr>
              <w:pStyle w:val="TableParagraph"/>
              <w:spacing w:before="1"/>
              <w:ind w:left="29"/>
              <w:jc w:val="center"/>
              <w:rPr>
                <w:rFonts w:cs="Times New Roman"/>
                <w:sz w:val="20"/>
                <w:szCs w:val="20"/>
              </w:rPr>
            </w:pPr>
            <w:r w:rsidRPr="002317AB">
              <w:rPr>
                <w:rFonts w:cs="Times New Roman"/>
                <w:sz w:val="20"/>
                <w:szCs w:val="20"/>
              </w:rPr>
              <w:t>100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jc w:val="center"/>
              <w:rPr>
                <w:rFonts w:cs="Times New Roman"/>
                <w:sz w:val="20"/>
                <w:szCs w:val="20"/>
              </w:rPr>
            </w:pPr>
          </w:p>
          <w:p w:rsidR="00F074D8" w:rsidRPr="002317AB" w:rsidRDefault="00F074D8" w:rsidP="00F074D8">
            <w:pPr>
              <w:pStyle w:val="TableParagraph"/>
              <w:spacing w:before="1"/>
              <w:jc w:val="center"/>
              <w:rPr>
                <w:rFonts w:cs="Times New Roman"/>
                <w:sz w:val="20"/>
                <w:szCs w:val="20"/>
              </w:rPr>
            </w:pPr>
          </w:p>
          <w:p w:rsidR="00F074D8" w:rsidRPr="002317AB" w:rsidRDefault="00F074D8" w:rsidP="00F074D8">
            <w:pPr>
              <w:pStyle w:val="TableParagraph"/>
              <w:spacing w:before="1"/>
              <w:ind w:left="30"/>
              <w:jc w:val="center"/>
              <w:rPr>
                <w:rFonts w:cs="Times New Roman"/>
                <w:sz w:val="20"/>
                <w:szCs w:val="20"/>
              </w:rPr>
            </w:pPr>
            <w:r w:rsidRPr="002317AB">
              <w:rPr>
                <w:rFonts w:cs="Times New Roman"/>
                <w:sz w:val="20"/>
                <w:szCs w:val="20"/>
              </w:rPr>
              <w:t>100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jc w:val="center"/>
              <w:rPr>
                <w:rFonts w:cs="Times New Roman"/>
                <w:sz w:val="20"/>
                <w:szCs w:val="20"/>
              </w:rPr>
            </w:pPr>
          </w:p>
          <w:p w:rsidR="00F074D8" w:rsidRPr="002317AB" w:rsidRDefault="00F074D8" w:rsidP="00F074D8">
            <w:pPr>
              <w:pStyle w:val="TableParagraph"/>
              <w:spacing w:before="1"/>
              <w:jc w:val="center"/>
              <w:rPr>
                <w:rFonts w:cs="Times New Roman"/>
                <w:sz w:val="20"/>
                <w:szCs w:val="20"/>
              </w:rPr>
            </w:pPr>
          </w:p>
          <w:p w:rsidR="00F074D8" w:rsidRPr="002317AB" w:rsidRDefault="00F074D8" w:rsidP="00F074D8">
            <w:pPr>
              <w:pStyle w:val="TableParagraph"/>
              <w:spacing w:before="1"/>
              <w:ind w:left="31"/>
              <w:jc w:val="center"/>
              <w:rPr>
                <w:rFonts w:cs="Times New Roman"/>
                <w:sz w:val="20"/>
                <w:szCs w:val="20"/>
              </w:rPr>
            </w:pPr>
            <w:r w:rsidRPr="002317AB">
              <w:rPr>
                <w:rFonts w:cs="Times New Roman"/>
                <w:sz w:val="20"/>
                <w:szCs w:val="20"/>
              </w:rPr>
              <w:t>100</w:t>
            </w:r>
          </w:p>
        </w:tc>
      </w:tr>
      <w:tr w:rsidR="00F074D8" w:rsidRPr="002317AB" w:rsidTr="00F074D8">
        <w:trPr>
          <w:trHeight w:val="20"/>
        </w:trPr>
        <w:tc>
          <w:tcPr>
            <w:tcW w:w="1461" w:type="pct"/>
            <w:vMerge/>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widowControl/>
              <w:autoSpaceDE/>
              <w:autoSpaceDN/>
              <w:jc w:val="center"/>
              <w:rPr>
                <w:rFonts w:cs="Times New Roman"/>
                <w:sz w:val="20"/>
                <w:szCs w:val="20"/>
                <w:lang w:val="ru-RU"/>
              </w:rPr>
            </w:pP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27"/>
              <w:jc w:val="center"/>
              <w:rPr>
                <w:rFonts w:cs="Times New Roman"/>
                <w:sz w:val="20"/>
                <w:szCs w:val="20"/>
              </w:rPr>
            </w:pPr>
            <w:r w:rsidRPr="002317AB">
              <w:rPr>
                <w:rFonts w:cs="Times New Roman"/>
                <w:sz w:val="20"/>
                <w:szCs w:val="20"/>
              </w:rPr>
              <w:t>Число велодорожек</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30"/>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31"/>
              <w:jc w:val="center"/>
              <w:rPr>
                <w:rFonts w:cs="Times New Roman"/>
                <w:sz w:val="20"/>
                <w:szCs w:val="20"/>
              </w:rPr>
            </w:pPr>
            <w:r w:rsidRPr="002317AB">
              <w:rPr>
                <w:rFonts w:cs="Times New Roman"/>
                <w:sz w:val="20"/>
                <w:szCs w:val="20"/>
              </w:rPr>
              <w:t>0</w:t>
            </w:r>
          </w:p>
        </w:tc>
      </w:tr>
      <w:tr w:rsidR="00F074D8" w:rsidRPr="002317AB" w:rsidTr="00F074D8">
        <w:trPr>
          <w:trHeight w:val="20"/>
        </w:trPr>
        <w:tc>
          <w:tcPr>
            <w:tcW w:w="1461" w:type="pct"/>
            <w:vMerge/>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widowControl/>
              <w:autoSpaceDE/>
              <w:autoSpaceDN/>
              <w:jc w:val="center"/>
              <w:rPr>
                <w:rFonts w:cs="Times New Roman"/>
                <w:sz w:val="20"/>
                <w:szCs w:val="20"/>
                <w:lang w:val="ru-RU"/>
              </w:rPr>
            </w:pP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67" w:lineRule="exact"/>
              <w:ind w:left="27"/>
              <w:jc w:val="center"/>
              <w:rPr>
                <w:rFonts w:cs="Times New Roman"/>
                <w:sz w:val="20"/>
                <w:szCs w:val="20"/>
                <w:lang w:val="ru-RU"/>
              </w:rPr>
            </w:pPr>
            <w:r w:rsidRPr="002317AB">
              <w:rPr>
                <w:rFonts w:cs="Times New Roman"/>
                <w:sz w:val="20"/>
                <w:szCs w:val="20"/>
                <w:lang w:val="ru-RU"/>
              </w:rPr>
              <w:t>Велосипедное движение, число</w:t>
            </w:r>
          </w:p>
          <w:p w:rsidR="00F074D8" w:rsidRPr="002317AB" w:rsidRDefault="00F074D8" w:rsidP="00F074D8">
            <w:pPr>
              <w:pStyle w:val="TableParagraph"/>
              <w:spacing w:line="266" w:lineRule="exact"/>
              <w:ind w:left="27"/>
              <w:jc w:val="center"/>
              <w:rPr>
                <w:rFonts w:cs="Times New Roman"/>
                <w:sz w:val="20"/>
                <w:szCs w:val="20"/>
                <w:lang w:val="ru-RU"/>
              </w:rPr>
            </w:pPr>
            <w:r w:rsidRPr="002317AB">
              <w:rPr>
                <w:rFonts w:cs="Times New Roman"/>
                <w:sz w:val="20"/>
                <w:szCs w:val="20"/>
                <w:lang w:val="ru-RU"/>
              </w:rPr>
              <w:t>пунктов хранения мест</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8"/>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30"/>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31"/>
              <w:jc w:val="center"/>
              <w:rPr>
                <w:rFonts w:cs="Times New Roman"/>
                <w:sz w:val="20"/>
                <w:szCs w:val="20"/>
              </w:rPr>
            </w:pPr>
            <w:r w:rsidRPr="002317AB">
              <w:rPr>
                <w:rFonts w:cs="Times New Roman"/>
                <w:sz w:val="20"/>
                <w:szCs w:val="20"/>
              </w:rPr>
              <w:t>1</w:t>
            </w:r>
          </w:p>
        </w:tc>
      </w:tr>
      <w:tr w:rsidR="00F074D8" w:rsidRPr="002317AB" w:rsidTr="00F074D8">
        <w:trPr>
          <w:trHeight w:val="20"/>
        </w:trPr>
        <w:tc>
          <w:tcPr>
            <w:tcW w:w="1461" w:type="pct"/>
            <w:vMerge w:val="restar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tabs>
                <w:tab w:val="left" w:pos="2656"/>
              </w:tabs>
              <w:ind w:left="27" w:right="15"/>
              <w:jc w:val="center"/>
              <w:rPr>
                <w:rFonts w:cs="Times New Roman"/>
                <w:sz w:val="20"/>
                <w:szCs w:val="20"/>
                <w:lang w:val="ru-RU"/>
              </w:rPr>
            </w:pPr>
            <w:r w:rsidRPr="002317AB">
              <w:rPr>
                <w:rFonts w:cs="Times New Roman"/>
                <w:sz w:val="20"/>
                <w:szCs w:val="20"/>
                <w:lang w:val="ru-RU"/>
              </w:rPr>
              <w:t xml:space="preserve">д) мероприятия по развитию инфраструктуры для грузового транспорта, транспортных средств коммунальных и  </w:t>
            </w:r>
          </w:p>
          <w:p w:rsidR="00F074D8" w:rsidRPr="002317AB" w:rsidRDefault="00F074D8" w:rsidP="00F074D8">
            <w:pPr>
              <w:pStyle w:val="TableParagraph"/>
              <w:tabs>
                <w:tab w:val="left" w:pos="2656"/>
              </w:tabs>
              <w:ind w:left="27" w:right="15"/>
              <w:jc w:val="center"/>
              <w:rPr>
                <w:rFonts w:cs="Times New Roman"/>
                <w:sz w:val="20"/>
                <w:szCs w:val="20"/>
                <w:lang w:val="ru-RU"/>
              </w:rPr>
            </w:pPr>
            <w:r w:rsidRPr="002317AB">
              <w:rPr>
                <w:rFonts w:cs="Times New Roman"/>
                <w:sz w:val="20"/>
                <w:szCs w:val="20"/>
                <w:lang w:val="ru-RU"/>
              </w:rPr>
              <w:t>дорожных служб</w:t>
            </w: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tabs>
                <w:tab w:val="left" w:pos="1424"/>
                <w:tab w:val="left" w:pos="2658"/>
              </w:tabs>
              <w:spacing w:line="267" w:lineRule="exact"/>
              <w:ind w:left="27"/>
              <w:jc w:val="center"/>
              <w:rPr>
                <w:rFonts w:cs="Times New Roman"/>
                <w:sz w:val="20"/>
                <w:szCs w:val="20"/>
                <w:lang w:val="ru-RU"/>
              </w:rPr>
            </w:pPr>
            <w:r w:rsidRPr="002317AB">
              <w:rPr>
                <w:rFonts w:cs="Times New Roman"/>
                <w:sz w:val="20"/>
                <w:szCs w:val="20"/>
                <w:lang w:val="ru-RU"/>
              </w:rPr>
              <w:t>Число мест стоянок</w:t>
            </w:r>
          </w:p>
          <w:p w:rsidR="00F074D8" w:rsidRPr="002317AB" w:rsidRDefault="00F074D8" w:rsidP="00F074D8">
            <w:pPr>
              <w:pStyle w:val="TableParagraph"/>
              <w:spacing w:line="265" w:lineRule="exact"/>
              <w:ind w:left="27"/>
              <w:jc w:val="center"/>
              <w:rPr>
                <w:rFonts w:cs="Times New Roman"/>
                <w:sz w:val="20"/>
                <w:szCs w:val="20"/>
                <w:lang w:val="ru-RU"/>
              </w:rPr>
            </w:pPr>
            <w:r w:rsidRPr="002317AB">
              <w:rPr>
                <w:rFonts w:cs="Times New Roman"/>
                <w:sz w:val="20"/>
                <w:szCs w:val="20"/>
                <w:lang w:val="ru-RU"/>
              </w:rPr>
              <w:t>большегрузного транспорта</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30"/>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31"/>
              <w:jc w:val="center"/>
              <w:rPr>
                <w:rFonts w:cs="Times New Roman"/>
                <w:sz w:val="20"/>
                <w:szCs w:val="20"/>
              </w:rPr>
            </w:pPr>
            <w:r w:rsidRPr="002317AB">
              <w:rPr>
                <w:rFonts w:cs="Times New Roman"/>
                <w:sz w:val="20"/>
                <w:szCs w:val="20"/>
              </w:rPr>
              <w:t>0</w:t>
            </w:r>
          </w:p>
        </w:tc>
      </w:tr>
      <w:tr w:rsidR="00F074D8" w:rsidRPr="002317AB" w:rsidTr="00F074D8">
        <w:trPr>
          <w:trHeight w:val="20"/>
        </w:trPr>
        <w:tc>
          <w:tcPr>
            <w:tcW w:w="1461" w:type="pct"/>
            <w:vMerge/>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widowControl/>
              <w:autoSpaceDE/>
              <w:autoSpaceDN/>
              <w:jc w:val="center"/>
              <w:rPr>
                <w:rFonts w:cs="Times New Roman"/>
                <w:sz w:val="20"/>
                <w:szCs w:val="20"/>
                <w:lang w:val="ru-RU"/>
              </w:rPr>
            </w:pP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67" w:lineRule="exact"/>
              <w:ind w:left="27"/>
              <w:jc w:val="center"/>
              <w:rPr>
                <w:rFonts w:cs="Times New Roman"/>
                <w:sz w:val="20"/>
                <w:szCs w:val="20"/>
                <w:lang w:val="ru-RU"/>
              </w:rPr>
            </w:pPr>
            <w:r w:rsidRPr="002317AB">
              <w:rPr>
                <w:rFonts w:cs="Times New Roman"/>
                <w:sz w:val="20"/>
                <w:szCs w:val="20"/>
                <w:lang w:val="ru-RU"/>
              </w:rPr>
              <w:t>Число мест стоянок транспорта</w:t>
            </w:r>
          </w:p>
          <w:p w:rsidR="00F074D8" w:rsidRPr="002317AB" w:rsidRDefault="00F074D8" w:rsidP="00F074D8">
            <w:pPr>
              <w:pStyle w:val="TableParagraph"/>
              <w:spacing w:line="265" w:lineRule="exact"/>
              <w:ind w:left="27"/>
              <w:jc w:val="center"/>
              <w:rPr>
                <w:rFonts w:cs="Times New Roman"/>
                <w:sz w:val="20"/>
                <w:szCs w:val="20"/>
                <w:lang w:val="ru-RU"/>
              </w:rPr>
            </w:pPr>
            <w:r w:rsidRPr="002317AB">
              <w:rPr>
                <w:rFonts w:cs="Times New Roman"/>
                <w:sz w:val="20"/>
                <w:szCs w:val="20"/>
                <w:lang w:val="ru-RU"/>
              </w:rPr>
              <w:t>коммунальных служб</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30"/>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31"/>
              <w:jc w:val="center"/>
              <w:rPr>
                <w:rFonts w:cs="Times New Roman"/>
                <w:sz w:val="20"/>
                <w:szCs w:val="20"/>
              </w:rPr>
            </w:pPr>
            <w:r w:rsidRPr="002317AB">
              <w:rPr>
                <w:rFonts w:cs="Times New Roman"/>
                <w:sz w:val="20"/>
                <w:szCs w:val="20"/>
              </w:rPr>
              <w:t>0</w:t>
            </w:r>
          </w:p>
        </w:tc>
      </w:tr>
      <w:tr w:rsidR="00F074D8" w:rsidRPr="002317AB" w:rsidTr="00F074D8">
        <w:trPr>
          <w:trHeight w:val="20"/>
        </w:trPr>
        <w:tc>
          <w:tcPr>
            <w:tcW w:w="1461" w:type="pct"/>
            <w:vMerge/>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widowControl/>
              <w:autoSpaceDE/>
              <w:autoSpaceDN/>
              <w:jc w:val="center"/>
              <w:rPr>
                <w:rFonts w:cs="Times New Roman"/>
                <w:sz w:val="20"/>
                <w:szCs w:val="20"/>
                <w:lang w:val="ru-RU"/>
              </w:rPr>
            </w:pP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67" w:lineRule="exact"/>
              <w:ind w:left="27"/>
              <w:jc w:val="center"/>
              <w:rPr>
                <w:rFonts w:cs="Times New Roman"/>
                <w:sz w:val="20"/>
                <w:szCs w:val="20"/>
                <w:lang w:val="ru-RU"/>
              </w:rPr>
            </w:pPr>
            <w:r w:rsidRPr="002317AB">
              <w:rPr>
                <w:rFonts w:cs="Times New Roman"/>
                <w:sz w:val="20"/>
                <w:szCs w:val="20"/>
                <w:lang w:val="ru-RU"/>
              </w:rPr>
              <w:t>Число мест стоянок транспорта</w:t>
            </w:r>
          </w:p>
          <w:p w:rsidR="00F074D8" w:rsidRPr="002317AB" w:rsidRDefault="00F074D8" w:rsidP="00F074D8">
            <w:pPr>
              <w:pStyle w:val="TableParagraph"/>
              <w:spacing w:line="265" w:lineRule="exact"/>
              <w:ind w:left="27"/>
              <w:jc w:val="center"/>
              <w:rPr>
                <w:rFonts w:cs="Times New Roman"/>
                <w:sz w:val="20"/>
                <w:szCs w:val="20"/>
                <w:lang w:val="ru-RU"/>
              </w:rPr>
            </w:pPr>
            <w:r w:rsidRPr="002317AB">
              <w:rPr>
                <w:rFonts w:cs="Times New Roman"/>
                <w:sz w:val="20"/>
                <w:szCs w:val="20"/>
                <w:lang w:val="ru-RU"/>
              </w:rPr>
              <w:t>дорожных служб</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30"/>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31"/>
              <w:jc w:val="center"/>
              <w:rPr>
                <w:rFonts w:cs="Times New Roman"/>
                <w:sz w:val="20"/>
                <w:szCs w:val="20"/>
              </w:rPr>
            </w:pPr>
            <w:r w:rsidRPr="002317AB">
              <w:rPr>
                <w:rFonts w:cs="Times New Roman"/>
                <w:sz w:val="20"/>
                <w:szCs w:val="20"/>
              </w:rPr>
              <w:t>0</w:t>
            </w:r>
          </w:p>
        </w:tc>
      </w:tr>
      <w:tr w:rsidR="00F074D8" w:rsidRPr="002317AB" w:rsidTr="00F074D8">
        <w:trPr>
          <w:trHeight w:val="20"/>
        </w:trPr>
        <w:tc>
          <w:tcPr>
            <w:tcW w:w="1461"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tabs>
                <w:tab w:val="left" w:pos="711"/>
                <w:tab w:val="left" w:pos="1380"/>
                <w:tab w:val="left" w:pos="2204"/>
                <w:tab w:val="left" w:pos="2536"/>
              </w:tabs>
              <w:ind w:left="27" w:right="16"/>
              <w:jc w:val="center"/>
              <w:rPr>
                <w:rFonts w:cs="Times New Roman"/>
                <w:sz w:val="20"/>
                <w:szCs w:val="20"/>
                <w:lang w:val="ru-RU"/>
              </w:rPr>
            </w:pPr>
            <w:r w:rsidRPr="002317AB">
              <w:rPr>
                <w:rFonts w:cs="Times New Roman"/>
                <w:sz w:val="20"/>
                <w:szCs w:val="20"/>
                <w:lang w:val="ru-RU"/>
              </w:rPr>
              <w:t>е)</w:t>
            </w:r>
            <w:r w:rsidRPr="002317AB">
              <w:rPr>
                <w:rFonts w:cs="Times New Roman"/>
                <w:sz w:val="20"/>
                <w:szCs w:val="20"/>
                <w:lang w:val="ru-RU"/>
              </w:rPr>
              <w:tab/>
              <w:t>мероприятия по развитию</w:t>
            </w:r>
            <w:r w:rsidRPr="002317AB">
              <w:rPr>
                <w:rFonts w:cs="Times New Roman"/>
                <w:sz w:val="20"/>
                <w:szCs w:val="20"/>
                <w:lang w:val="ru-RU"/>
              </w:rPr>
              <w:tab/>
              <w:t>сети дорог поселения</w:t>
            </w: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ind w:left="27" w:right="12"/>
              <w:jc w:val="center"/>
              <w:rPr>
                <w:rFonts w:cs="Times New Roman"/>
                <w:sz w:val="20"/>
                <w:szCs w:val="20"/>
                <w:lang w:val="ru-RU"/>
              </w:rPr>
            </w:pPr>
            <w:r w:rsidRPr="002317AB">
              <w:rPr>
                <w:rFonts w:cs="Times New Roman"/>
                <w:sz w:val="20"/>
                <w:szCs w:val="20"/>
                <w:lang w:val="ru-RU"/>
              </w:rPr>
              <w:t>Развитие улично-дорожной сети, км</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2"/>
              <w:jc w:val="center"/>
              <w:rPr>
                <w:rFonts w:cs="Times New Roman"/>
                <w:sz w:val="20"/>
                <w:szCs w:val="20"/>
                <w:lang w:val="ru-RU"/>
              </w:rPr>
            </w:pPr>
          </w:p>
          <w:p w:rsidR="002317AB" w:rsidRPr="002317AB" w:rsidRDefault="002317AB" w:rsidP="002317AB">
            <w:pPr>
              <w:pStyle w:val="TableParagraph"/>
              <w:ind w:left="29"/>
              <w:jc w:val="center"/>
              <w:rPr>
                <w:rFonts w:cs="Times New Roman"/>
                <w:sz w:val="20"/>
                <w:szCs w:val="20"/>
                <w:lang w:val="ru-RU"/>
              </w:rPr>
            </w:pPr>
            <w:r>
              <w:rPr>
                <w:rFonts w:cs="Times New Roman"/>
                <w:sz w:val="20"/>
                <w:szCs w:val="20"/>
                <w:lang w:val="ru-RU"/>
              </w:rPr>
              <w:t>2</w:t>
            </w:r>
            <w:r w:rsidR="00F074D8" w:rsidRPr="002317AB">
              <w:rPr>
                <w:rFonts w:cs="Times New Roman"/>
                <w:sz w:val="20"/>
                <w:szCs w:val="20"/>
                <w:lang w:val="ru-RU"/>
              </w:rPr>
              <w:t>,</w:t>
            </w:r>
            <w:r>
              <w:rPr>
                <w:rFonts w:cs="Times New Roman"/>
                <w:sz w:val="20"/>
                <w:szCs w:val="20"/>
                <w:lang w:val="ru-RU"/>
              </w:rPr>
              <w:t>3</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2"/>
              <w:jc w:val="center"/>
              <w:rPr>
                <w:rFonts w:cs="Times New Roman"/>
                <w:sz w:val="20"/>
                <w:szCs w:val="20"/>
                <w:lang w:val="ru-RU"/>
              </w:rPr>
            </w:pPr>
          </w:p>
          <w:p w:rsidR="00F074D8" w:rsidRPr="002317AB" w:rsidRDefault="002317AB" w:rsidP="00F074D8">
            <w:pPr>
              <w:pStyle w:val="TableParagraph"/>
              <w:ind w:left="29"/>
              <w:jc w:val="center"/>
              <w:rPr>
                <w:rFonts w:cs="Times New Roman"/>
                <w:sz w:val="20"/>
                <w:szCs w:val="20"/>
                <w:lang w:val="ru-RU"/>
              </w:rPr>
            </w:pPr>
            <w:r>
              <w:rPr>
                <w:rFonts w:cs="Times New Roman"/>
                <w:sz w:val="20"/>
                <w:szCs w:val="20"/>
                <w:lang w:val="ru-RU"/>
              </w:rPr>
              <w:t>2</w:t>
            </w:r>
            <w:r w:rsidRPr="002317AB">
              <w:rPr>
                <w:rFonts w:cs="Times New Roman"/>
                <w:sz w:val="20"/>
                <w:szCs w:val="20"/>
                <w:lang w:val="ru-RU"/>
              </w:rPr>
              <w:t>,</w:t>
            </w:r>
            <w:r>
              <w:rPr>
                <w:rFonts w:cs="Times New Roman"/>
                <w:sz w:val="20"/>
                <w:szCs w:val="20"/>
                <w:lang w:val="ru-RU"/>
              </w:rPr>
              <w:t>3</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2"/>
              <w:jc w:val="center"/>
              <w:rPr>
                <w:rFonts w:cs="Times New Roman"/>
                <w:sz w:val="20"/>
                <w:szCs w:val="20"/>
                <w:lang w:val="ru-RU"/>
              </w:rPr>
            </w:pPr>
          </w:p>
          <w:p w:rsidR="00F074D8" w:rsidRPr="002317AB" w:rsidRDefault="002317AB" w:rsidP="00F074D8">
            <w:pPr>
              <w:pStyle w:val="TableParagraph"/>
              <w:ind w:left="29"/>
              <w:jc w:val="center"/>
              <w:rPr>
                <w:rFonts w:cs="Times New Roman"/>
                <w:sz w:val="20"/>
                <w:szCs w:val="20"/>
                <w:lang w:val="ru-RU"/>
              </w:rPr>
            </w:pPr>
            <w:r>
              <w:rPr>
                <w:rFonts w:cs="Times New Roman"/>
                <w:sz w:val="20"/>
                <w:szCs w:val="20"/>
                <w:lang w:val="ru-RU"/>
              </w:rPr>
              <w:t>2</w:t>
            </w:r>
            <w:r w:rsidRPr="002317AB">
              <w:rPr>
                <w:rFonts w:cs="Times New Roman"/>
                <w:sz w:val="20"/>
                <w:szCs w:val="20"/>
                <w:lang w:val="ru-RU"/>
              </w:rPr>
              <w:t>,</w:t>
            </w:r>
            <w:r>
              <w:rPr>
                <w:rFonts w:cs="Times New Roman"/>
                <w:sz w:val="20"/>
                <w:szCs w:val="20"/>
                <w:lang w:val="ru-RU"/>
              </w:rPr>
              <w:t>3</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2"/>
              <w:jc w:val="center"/>
              <w:rPr>
                <w:rFonts w:cs="Times New Roman"/>
                <w:sz w:val="20"/>
                <w:szCs w:val="20"/>
                <w:lang w:val="ru-RU"/>
              </w:rPr>
            </w:pPr>
          </w:p>
          <w:p w:rsidR="00F074D8" w:rsidRPr="002317AB" w:rsidRDefault="00F074D8" w:rsidP="00F074D8">
            <w:pPr>
              <w:pStyle w:val="TableParagraph"/>
              <w:ind w:left="30"/>
              <w:jc w:val="center"/>
              <w:rPr>
                <w:rFonts w:cs="Times New Roman"/>
                <w:sz w:val="20"/>
                <w:szCs w:val="20"/>
                <w:lang w:val="ru-RU"/>
              </w:rPr>
            </w:pPr>
            <w:r w:rsidRPr="002317AB">
              <w:rPr>
                <w:rFonts w:cs="Times New Roman"/>
                <w:sz w:val="20"/>
                <w:szCs w:val="20"/>
                <w:lang w:val="ru-RU"/>
              </w:rPr>
              <w:t>6,135</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2"/>
              <w:jc w:val="center"/>
              <w:rPr>
                <w:rFonts w:cs="Times New Roman"/>
                <w:sz w:val="20"/>
                <w:szCs w:val="20"/>
                <w:lang w:val="ru-RU"/>
              </w:rPr>
            </w:pPr>
          </w:p>
          <w:p w:rsidR="00F074D8" w:rsidRPr="002317AB" w:rsidRDefault="00F074D8" w:rsidP="00F074D8">
            <w:pPr>
              <w:pStyle w:val="TableParagraph"/>
              <w:ind w:left="31"/>
              <w:jc w:val="center"/>
              <w:rPr>
                <w:rFonts w:cs="Times New Roman"/>
                <w:sz w:val="20"/>
                <w:szCs w:val="20"/>
                <w:lang w:val="ru-RU"/>
              </w:rPr>
            </w:pPr>
            <w:r w:rsidRPr="002317AB">
              <w:rPr>
                <w:rFonts w:cs="Times New Roman"/>
                <w:sz w:val="20"/>
                <w:szCs w:val="20"/>
                <w:lang w:val="ru-RU"/>
              </w:rPr>
              <w:t>9,3</w:t>
            </w:r>
          </w:p>
        </w:tc>
      </w:tr>
      <w:tr w:rsidR="00F074D8" w:rsidRPr="002317AB" w:rsidTr="00F074D8">
        <w:trPr>
          <w:trHeight w:val="20"/>
        </w:trPr>
        <w:tc>
          <w:tcPr>
            <w:tcW w:w="1461" w:type="pct"/>
            <w:vMerge w:val="restar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tabs>
                <w:tab w:val="left" w:pos="1298"/>
                <w:tab w:val="left" w:pos="1422"/>
                <w:tab w:val="left" w:pos="1618"/>
                <w:tab w:val="left" w:pos="1671"/>
                <w:tab w:val="left" w:pos="1721"/>
                <w:tab w:val="left" w:pos="2202"/>
                <w:tab w:val="left" w:pos="2536"/>
              </w:tabs>
              <w:ind w:left="27" w:right="15"/>
              <w:jc w:val="center"/>
              <w:rPr>
                <w:rFonts w:cs="Times New Roman"/>
                <w:sz w:val="20"/>
                <w:szCs w:val="20"/>
                <w:lang w:val="ru-RU"/>
              </w:rPr>
            </w:pPr>
            <w:r w:rsidRPr="002317AB">
              <w:rPr>
                <w:rFonts w:cs="Times New Roman"/>
                <w:sz w:val="20"/>
                <w:szCs w:val="20"/>
                <w:lang w:val="ru-RU"/>
              </w:rPr>
              <w:t xml:space="preserve">ж) комплексные  </w:t>
            </w:r>
          </w:p>
          <w:p w:rsidR="00F074D8" w:rsidRPr="002317AB" w:rsidRDefault="00F074D8" w:rsidP="00F074D8">
            <w:pPr>
              <w:pStyle w:val="TableParagraph"/>
              <w:tabs>
                <w:tab w:val="left" w:pos="1298"/>
                <w:tab w:val="left" w:pos="1422"/>
                <w:tab w:val="left" w:pos="1618"/>
                <w:tab w:val="left" w:pos="1671"/>
                <w:tab w:val="left" w:pos="1721"/>
                <w:tab w:val="left" w:pos="2202"/>
                <w:tab w:val="left" w:pos="2536"/>
              </w:tabs>
              <w:ind w:left="27" w:right="15"/>
              <w:jc w:val="center"/>
              <w:rPr>
                <w:rFonts w:cs="Times New Roman"/>
                <w:sz w:val="20"/>
                <w:szCs w:val="20"/>
                <w:lang w:val="ru-RU"/>
              </w:rPr>
            </w:pPr>
            <w:r w:rsidRPr="002317AB">
              <w:rPr>
                <w:rFonts w:cs="Times New Roman"/>
                <w:sz w:val="20"/>
                <w:szCs w:val="20"/>
                <w:lang w:val="ru-RU"/>
              </w:rPr>
              <w:t>мероприятия</w:t>
            </w:r>
            <w:r w:rsidRPr="002317AB">
              <w:rPr>
                <w:rFonts w:cs="Times New Roman"/>
                <w:sz w:val="20"/>
                <w:szCs w:val="20"/>
                <w:lang w:val="ru-RU"/>
              </w:rPr>
              <w:tab/>
              <w:t xml:space="preserve"> по</w:t>
            </w:r>
          </w:p>
          <w:p w:rsidR="00F074D8" w:rsidRPr="002317AB" w:rsidRDefault="00F074D8" w:rsidP="00F074D8">
            <w:pPr>
              <w:pStyle w:val="TableParagraph"/>
              <w:tabs>
                <w:tab w:val="left" w:pos="1298"/>
                <w:tab w:val="left" w:pos="1422"/>
                <w:tab w:val="left" w:pos="1618"/>
                <w:tab w:val="left" w:pos="1671"/>
                <w:tab w:val="left" w:pos="1721"/>
                <w:tab w:val="left" w:pos="2202"/>
                <w:tab w:val="left" w:pos="2536"/>
              </w:tabs>
              <w:ind w:left="27" w:right="15"/>
              <w:jc w:val="center"/>
              <w:rPr>
                <w:rFonts w:cs="Times New Roman"/>
                <w:sz w:val="20"/>
                <w:szCs w:val="20"/>
                <w:lang w:val="ru-RU"/>
              </w:rPr>
            </w:pPr>
            <w:r w:rsidRPr="002317AB">
              <w:rPr>
                <w:rFonts w:cs="Times New Roman"/>
                <w:sz w:val="20"/>
                <w:szCs w:val="20"/>
                <w:lang w:val="ru-RU"/>
              </w:rPr>
              <w:t xml:space="preserve"> организации дорожного </w:t>
            </w:r>
          </w:p>
          <w:p w:rsidR="00F074D8" w:rsidRPr="002317AB" w:rsidRDefault="00F074D8" w:rsidP="00F074D8">
            <w:pPr>
              <w:pStyle w:val="TableParagraph"/>
              <w:tabs>
                <w:tab w:val="left" w:pos="1298"/>
                <w:tab w:val="left" w:pos="1422"/>
                <w:tab w:val="left" w:pos="1618"/>
                <w:tab w:val="left" w:pos="1671"/>
                <w:tab w:val="left" w:pos="1721"/>
                <w:tab w:val="left" w:pos="2202"/>
                <w:tab w:val="left" w:pos="2536"/>
              </w:tabs>
              <w:ind w:left="27" w:right="15"/>
              <w:jc w:val="center"/>
              <w:rPr>
                <w:rFonts w:cs="Times New Roman"/>
                <w:sz w:val="20"/>
                <w:szCs w:val="20"/>
                <w:lang w:val="ru-RU"/>
              </w:rPr>
            </w:pPr>
            <w:r w:rsidRPr="002317AB">
              <w:rPr>
                <w:rFonts w:cs="Times New Roman"/>
                <w:sz w:val="20"/>
                <w:szCs w:val="20"/>
                <w:lang w:val="ru-RU"/>
              </w:rPr>
              <w:t>движения,</w:t>
            </w:r>
            <w:r w:rsidRPr="002317AB">
              <w:rPr>
                <w:rFonts w:cs="Times New Roman"/>
                <w:sz w:val="20"/>
                <w:szCs w:val="20"/>
                <w:lang w:val="ru-RU"/>
              </w:rPr>
              <w:tab/>
              <w:t>в</w:t>
            </w:r>
            <w:r w:rsidRPr="002317AB">
              <w:rPr>
                <w:rFonts w:cs="Times New Roman"/>
                <w:sz w:val="20"/>
                <w:szCs w:val="20"/>
                <w:lang w:val="ru-RU"/>
              </w:rPr>
              <w:tab/>
            </w:r>
            <w:r w:rsidRPr="002317AB">
              <w:rPr>
                <w:rFonts w:cs="Times New Roman"/>
                <w:sz w:val="20"/>
                <w:szCs w:val="20"/>
                <w:lang w:val="ru-RU"/>
              </w:rPr>
              <w:tab/>
              <w:t>том</w:t>
            </w:r>
            <w:r w:rsidRPr="002317AB">
              <w:rPr>
                <w:rFonts w:cs="Times New Roman"/>
                <w:sz w:val="20"/>
                <w:szCs w:val="20"/>
                <w:lang w:val="ru-RU"/>
              </w:rPr>
              <w:tab/>
              <w:t xml:space="preserve">числе </w:t>
            </w:r>
          </w:p>
          <w:p w:rsidR="00F074D8" w:rsidRPr="002317AB" w:rsidRDefault="00F074D8" w:rsidP="00F074D8">
            <w:pPr>
              <w:pStyle w:val="TableParagraph"/>
              <w:tabs>
                <w:tab w:val="left" w:pos="1298"/>
                <w:tab w:val="left" w:pos="1422"/>
                <w:tab w:val="left" w:pos="1618"/>
                <w:tab w:val="left" w:pos="1671"/>
                <w:tab w:val="left" w:pos="1721"/>
                <w:tab w:val="left" w:pos="2202"/>
                <w:tab w:val="left" w:pos="2536"/>
              </w:tabs>
              <w:ind w:left="27" w:right="15"/>
              <w:jc w:val="center"/>
              <w:rPr>
                <w:rFonts w:cs="Times New Roman"/>
                <w:sz w:val="20"/>
                <w:szCs w:val="20"/>
                <w:lang w:val="ru-RU"/>
              </w:rPr>
            </w:pPr>
            <w:r w:rsidRPr="002317AB">
              <w:rPr>
                <w:rFonts w:cs="Times New Roman"/>
                <w:sz w:val="20"/>
                <w:szCs w:val="20"/>
                <w:lang w:val="ru-RU"/>
              </w:rPr>
              <w:t xml:space="preserve">мероприятия по   </w:t>
            </w:r>
          </w:p>
          <w:p w:rsidR="00F074D8" w:rsidRPr="002317AB" w:rsidRDefault="00F074D8" w:rsidP="00F074D8">
            <w:pPr>
              <w:pStyle w:val="TableParagraph"/>
              <w:tabs>
                <w:tab w:val="left" w:pos="1298"/>
                <w:tab w:val="left" w:pos="1422"/>
                <w:tab w:val="left" w:pos="1618"/>
                <w:tab w:val="left" w:pos="1671"/>
                <w:tab w:val="left" w:pos="1721"/>
                <w:tab w:val="left" w:pos="2202"/>
                <w:tab w:val="left" w:pos="2536"/>
              </w:tabs>
              <w:ind w:left="27" w:right="15"/>
              <w:jc w:val="center"/>
              <w:rPr>
                <w:rFonts w:cs="Times New Roman"/>
                <w:sz w:val="20"/>
                <w:szCs w:val="20"/>
                <w:lang w:val="ru-RU"/>
              </w:rPr>
            </w:pPr>
            <w:r w:rsidRPr="002317AB">
              <w:rPr>
                <w:rFonts w:cs="Times New Roman"/>
                <w:sz w:val="20"/>
                <w:szCs w:val="20"/>
                <w:lang w:val="ru-RU"/>
              </w:rPr>
              <w:t xml:space="preserve">повышению безопасности </w:t>
            </w:r>
          </w:p>
          <w:p w:rsidR="00F074D8" w:rsidRPr="002317AB" w:rsidRDefault="00F074D8" w:rsidP="00F074D8">
            <w:pPr>
              <w:pStyle w:val="TableParagraph"/>
              <w:tabs>
                <w:tab w:val="left" w:pos="1298"/>
                <w:tab w:val="left" w:pos="1422"/>
                <w:tab w:val="left" w:pos="1618"/>
                <w:tab w:val="left" w:pos="1671"/>
                <w:tab w:val="left" w:pos="1721"/>
                <w:tab w:val="left" w:pos="2202"/>
                <w:tab w:val="left" w:pos="2536"/>
              </w:tabs>
              <w:ind w:left="27" w:right="15"/>
              <w:jc w:val="center"/>
              <w:rPr>
                <w:rFonts w:cs="Times New Roman"/>
                <w:sz w:val="20"/>
                <w:szCs w:val="20"/>
                <w:lang w:val="ru-RU"/>
              </w:rPr>
            </w:pPr>
            <w:r w:rsidRPr="002317AB">
              <w:rPr>
                <w:rFonts w:cs="Times New Roman"/>
                <w:sz w:val="20"/>
                <w:szCs w:val="20"/>
                <w:lang w:val="ru-RU"/>
              </w:rPr>
              <w:t xml:space="preserve">дорожного движения, снижению </w:t>
            </w:r>
            <w:r w:rsidRPr="002317AB">
              <w:rPr>
                <w:rFonts w:cs="Times New Roman"/>
                <w:sz w:val="20"/>
                <w:szCs w:val="20"/>
                <w:lang w:val="ru-RU"/>
              </w:rPr>
              <w:lastRenderedPageBreak/>
              <w:t>перегруженности дорог и</w:t>
            </w:r>
          </w:p>
          <w:p w:rsidR="00F074D8" w:rsidRPr="002317AB" w:rsidRDefault="00F074D8" w:rsidP="00F074D8">
            <w:pPr>
              <w:pStyle w:val="TableParagraph"/>
              <w:spacing w:line="265" w:lineRule="exact"/>
              <w:ind w:left="27"/>
              <w:jc w:val="center"/>
              <w:rPr>
                <w:rFonts w:cs="Times New Roman"/>
                <w:sz w:val="20"/>
                <w:szCs w:val="20"/>
                <w:lang w:val="ru-RU"/>
              </w:rPr>
            </w:pPr>
            <w:r w:rsidRPr="002317AB">
              <w:rPr>
                <w:rFonts w:cs="Times New Roman"/>
                <w:sz w:val="20"/>
                <w:szCs w:val="20"/>
                <w:lang w:val="ru-RU"/>
              </w:rPr>
              <w:t>(или) их участков</w:t>
            </w: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27"/>
              <w:jc w:val="center"/>
              <w:rPr>
                <w:rFonts w:cs="Times New Roman"/>
                <w:sz w:val="20"/>
                <w:szCs w:val="20"/>
              </w:rPr>
            </w:pPr>
            <w:r w:rsidRPr="002317AB">
              <w:rPr>
                <w:rFonts w:cs="Times New Roman"/>
                <w:sz w:val="20"/>
                <w:szCs w:val="20"/>
              </w:rPr>
              <w:lastRenderedPageBreak/>
              <w:t>Число зарегистрированных ДТП</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30"/>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31"/>
              <w:jc w:val="center"/>
              <w:rPr>
                <w:rFonts w:cs="Times New Roman"/>
                <w:sz w:val="20"/>
                <w:szCs w:val="20"/>
              </w:rPr>
            </w:pPr>
            <w:r w:rsidRPr="002317AB">
              <w:rPr>
                <w:rFonts w:cs="Times New Roman"/>
                <w:sz w:val="20"/>
                <w:szCs w:val="20"/>
              </w:rPr>
              <w:t>0</w:t>
            </w:r>
          </w:p>
        </w:tc>
      </w:tr>
      <w:tr w:rsidR="00F074D8" w:rsidRPr="002317AB" w:rsidTr="00F074D8">
        <w:trPr>
          <w:trHeight w:val="20"/>
        </w:trPr>
        <w:tc>
          <w:tcPr>
            <w:tcW w:w="1461" w:type="pct"/>
            <w:vMerge/>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widowControl/>
              <w:autoSpaceDE/>
              <w:autoSpaceDN/>
              <w:jc w:val="center"/>
              <w:rPr>
                <w:rFonts w:cs="Times New Roman"/>
                <w:sz w:val="20"/>
                <w:szCs w:val="20"/>
              </w:rPr>
            </w:pP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tabs>
                <w:tab w:val="left" w:pos="2109"/>
              </w:tabs>
              <w:spacing w:line="267" w:lineRule="exact"/>
              <w:ind w:left="27"/>
              <w:jc w:val="center"/>
              <w:rPr>
                <w:rFonts w:cs="Times New Roman"/>
                <w:sz w:val="20"/>
                <w:szCs w:val="20"/>
                <w:lang w:val="ru-RU"/>
              </w:rPr>
            </w:pPr>
            <w:r w:rsidRPr="002317AB">
              <w:rPr>
                <w:rFonts w:cs="Times New Roman"/>
                <w:sz w:val="20"/>
                <w:szCs w:val="20"/>
                <w:lang w:val="ru-RU"/>
              </w:rPr>
              <w:t>Количество светофорных</w:t>
            </w:r>
          </w:p>
          <w:p w:rsidR="00F074D8" w:rsidRPr="002317AB" w:rsidRDefault="00F074D8" w:rsidP="00F074D8">
            <w:pPr>
              <w:pStyle w:val="TableParagraph"/>
              <w:spacing w:line="265" w:lineRule="exact"/>
              <w:ind w:left="27"/>
              <w:jc w:val="center"/>
              <w:rPr>
                <w:rFonts w:cs="Times New Roman"/>
                <w:sz w:val="20"/>
                <w:szCs w:val="20"/>
                <w:lang w:val="ru-RU"/>
              </w:rPr>
            </w:pPr>
            <w:r w:rsidRPr="002317AB">
              <w:rPr>
                <w:rFonts w:cs="Times New Roman"/>
                <w:sz w:val="20"/>
                <w:szCs w:val="20"/>
                <w:lang w:val="ru-RU"/>
              </w:rPr>
              <w:t>объектов на УДС, шт.</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30"/>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31"/>
              <w:jc w:val="center"/>
              <w:rPr>
                <w:rFonts w:cs="Times New Roman"/>
                <w:sz w:val="20"/>
                <w:szCs w:val="20"/>
              </w:rPr>
            </w:pPr>
            <w:r w:rsidRPr="002317AB">
              <w:rPr>
                <w:rFonts w:cs="Times New Roman"/>
                <w:sz w:val="20"/>
                <w:szCs w:val="20"/>
              </w:rPr>
              <w:t>0</w:t>
            </w:r>
          </w:p>
        </w:tc>
      </w:tr>
      <w:tr w:rsidR="00F074D8" w:rsidRPr="002317AB" w:rsidTr="00F074D8">
        <w:trPr>
          <w:trHeight w:val="20"/>
        </w:trPr>
        <w:tc>
          <w:tcPr>
            <w:tcW w:w="1461" w:type="pct"/>
            <w:vMerge/>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widowControl/>
              <w:autoSpaceDE/>
              <w:autoSpaceDN/>
              <w:jc w:val="center"/>
              <w:rPr>
                <w:rFonts w:cs="Times New Roman"/>
                <w:sz w:val="20"/>
                <w:szCs w:val="20"/>
              </w:rPr>
            </w:pP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tabs>
                <w:tab w:val="left" w:pos="2277"/>
              </w:tabs>
              <w:spacing w:line="267" w:lineRule="exact"/>
              <w:ind w:left="27"/>
              <w:jc w:val="center"/>
              <w:rPr>
                <w:rFonts w:cs="Times New Roman"/>
                <w:sz w:val="20"/>
                <w:szCs w:val="20"/>
                <w:lang w:val="ru-RU"/>
              </w:rPr>
            </w:pPr>
            <w:r w:rsidRPr="002317AB">
              <w:rPr>
                <w:rFonts w:cs="Times New Roman"/>
                <w:sz w:val="20"/>
                <w:szCs w:val="20"/>
                <w:lang w:val="ru-RU"/>
              </w:rPr>
              <w:t>Количество нанесенной</w:t>
            </w:r>
          </w:p>
          <w:p w:rsidR="00F074D8" w:rsidRPr="002317AB" w:rsidRDefault="00F074D8" w:rsidP="00F074D8">
            <w:pPr>
              <w:pStyle w:val="TableParagraph"/>
              <w:spacing w:line="266" w:lineRule="exact"/>
              <w:ind w:left="27"/>
              <w:jc w:val="center"/>
              <w:rPr>
                <w:rFonts w:cs="Times New Roman"/>
                <w:sz w:val="20"/>
                <w:szCs w:val="20"/>
                <w:lang w:val="ru-RU"/>
              </w:rPr>
            </w:pPr>
            <w:r w:rsidRPr="002317AB">
              <w:rPr>
                <w:rFonts w:cs="Times New Roman"/>
                <w:sz w:val="20"/>
                <w:szCs w:val="20"/>
                <w:lang w:val="ru-RU"/>
              </w:rPr>
              <w:t>дорожной разметки, м</w:t>
            </w:r>
            <w:r w:rsidRPr="002317AB">
              <w:rPr>
                <w:rFonts w:cs="Times New Roman"/>
                <w:sz w:val="20"/>
                <w:szCs w:val="20"/>
                <w:vertAlign w:val="superscript"/>
                <w:lang w:val="ru-RU"/>
              </w:rPr>
              <w:t>2</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н/д</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н/д</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29"/>
              <w:jc w:val="center"/>
              <w:rPr>
                <w:rFonts w:cs="Times New Roman"/>
                <w:sz w:val="20"/>
                <w:szCs w:val="20"/>
              </w:rPr>
            </w:pPr>
            <w:r w:rsidRPr="002317AB">
              <w:rPr>
                <w:rFonts w:cs="Times New Roman"/>
                <w:sz w:val="20"/>
                <w:szCs w:val="20"/>
              </w:rPr>
              <w:t>н/д</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30"/>
              <w:jc w:val="center"/>
              <w:rPr>
                <w:rFonts w:cs="Times New Roman"/>
                <w:sz w:val="20"/>
                <w:szCs w:val="20"/>
              </w:rPr>
            </w:pPr>
            <w:r w:rsidRPr="002317AB">
              <w:rPr>
                <w:rFonts w:cs="Times New Roman"/>
                <w:sz w:val="20"/>
                <w:szCs w:val="20"/>
              </w:rPr>
              <w:t>н/д</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before="128"/>
              <w:ind w:left="31"/>
              <w:jc w:val="center"/>
              <w:rPr>
                <w:rFonts w:cs="Times New Roman"/>
                <w:sz w:val="20"/>
                <w:szCs w:val="20"/>
              </w:rPr>
            </w:pPr>
            <w:r w:rsidRPr="002317AB">
              <w:rPr>
                <w:rFonts w:cs="Times New Roman"/>
                <w:sz w:val="20"/>
                <w:szCs w:val="20"/>
              </w:rPr>
              <w:t>н/д</w:t>
            </w:r>
          </w:p>
        </w:tc>
      </w:tr>
      <w:tr w:rsidR="00F074D8" w:rsidRPr="002317AB" w:rsidTr="00F074D8">
        <w:trPr>
          <w:trHeight w:val="20"/>
        </w:trPr>
        <w:tc>
          <w:tcPr>
            <w:tcW w:w="1461" w:type="pct"/>
            <w:vMerge/>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widowControl/>
              <w:autoSpaceDE/>
              <w:autoSpaceDN/>
              <w:jc w:val="center"/>
              <w:rPr>
                <w:rFonts w:cs="Times New Roman"/>
                <w:sz w:val="20"/>
                <w:szCs w:val="20"/>
              </w:rPr>
            </w:pP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tabs>
                <w:tab w:val="left" w:pos="1900"/>
              </w:tabs>
              <w:ind w:left="27" w:right="16"/>
              <w:jc w:val="center"/>
              <w:rPr>
                <w:rFonts w:cs="Times New Roman"/>
                <w:sz w:val="20"/>
                <w:szCs w:val="20"/>
                <w:lang w:val="ru-RU"/>
              </w:rPr>
            </w:pPr>
            <w:r w:rsidRPr="002317AB">
              <w:rPr>
                <w:rFonts w:cs="Times New Roman"/>
                <w:sz w:val="20"/>
                <w:szCs w:val="20"/>
                <w:lang w:val="ru-RU"/>
              </w:rPr>
              <w:t>Количество установленных дорожных знаков, ед.</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jc w:val="center"/>
              <w:rPr>
                <w:rFonts w:cs="Times New Roman"/>
                <w:sz w:val="20"/>
                <w:szCs w:val="20"/>
                <w:lang w:val="ru-RU"/>
              </w:rPr>
            </w:pPr>
          </w:p>
          <w:p w:rsidR="00F074D8" w:rsidRPr="002317AB" w:rsidRDefault="00F074D8" w:rsidP="00F074D8">
            <w:pPr>
              <w:pStyle w:val="TableParagraph"/>
              <w:spacing w:before="228"/>
              <w:ind w:left="28"/>
              <w:jc w:val="center"/>
              <w:rPr>
                <w:rFonts w:cs="Times New Roman"/>
                <w:sz w:val="20"/>
                <w:szCs w:val="20"/>
              </w:rPr>
            </w:pPr>
            <w:r w:rsidRPr="002317AB">
              <w:rPr>
                <w:rFonts w:cs="Times New Roman"/>
                <w:sz w:val="20"/>
                <w:szCs w:val="20"/>
              </w:rPr>
              <w:lastRenderedPageBreak/>
              <w:t>8</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jc w:val="center"/>
              <w:rPr>
                <w:rFonts w:cs="Times New Roman"/>
                <w:sz w:val="20"/>
                <w:szCs w:val="20"/>
              </w:rPr>
            </w:pPr>
          </w:p>
          <w:p w:rsidR="00F074D8" w:rsidRPr="002317AB" w:rsidRDefault="00F074D8" w:rsidP="00F074D8">
            <w:pPr>
              <w:pStyle w:val="TableParagraph"/>
              <w:spacing w:before="228"/>
              <w:ind w:left="29"/>
              <w:jc w:val="center"/>
              <w:rPr>
                <w:rFonts w:cs="Times New Roman"/>
                <w:sz w:val="20"/>
                <w:szCs w:val="20"/>
              </w:rPr>
            </w:pPr>
            <w:r w:rsidRPr="002317AB">
              <w:rPr>
                <w:rFonts w:cs="Times New Roman"/>
                <w:sz w:val="20"/>
                <w:szCs w:val="20"/>
              </w:rPr>
              <w:lastRenderedPageBreak/>
              <w:t>8</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jc w:val="center"/>
              <w:rPr>
                <w:rFonts w:cs="Times New Roman"/>
                <w:sz w:val="20"/>
                <w:szCs w:val="20"/>
              </w:rPr>
            </w:pPr>
          </w:p>
          <w:p w:rsidR="00F074D8" w:rsidRPr="002317AB" w:rsidRDefault="00F074D8" w:rsidP="00F074D8">
            <w:pPr>
              <w:pStyle w:val="TableParagraph"/>
              <w:spacing w:before="228"/>
              <w:ind w:left="29"/>
              <w:jc w:val="center"/>
              <w:rPr>
                <w:rFonts w:cs="Times New Roman"/>
                <w:sz w:val="20"/>
                <w:szCs w:val="20"/>
              </w:rPr>
            </w:pPr>
            <w:r w:rsidRPr="002317AB">
              <w:rPr>
                <w:rFonts w:cs="Times New Roman"/>
                <w:sz w:val="20"/>
                <w:szCs w:val="20"/>
              </w:rPr>
              <w:lastRenderedPageBreak/>
              <w:t>10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jc w:val="center"/>
              <w:rPr>
                <w:rFonts w:cs="Times New Roman"/>
                <w:sz w:val="20"/>
                <w:szCs w:val="20"/>
              </w:rPr>
            </w:pPr>
          </w:p>
          <w:p w:rsidR="00F074D8" w:rsidRPr="002317AB" w:rsidRDefault="00F074D8" w:rsidP="00F074D8">
            <w:pPr>
              <w:pStyle w:val="TableParagraph"/>
              <w:spacing w:before="228"/>
              <w:ind w:left="30"/>
              <w:jc w:val="center"/>
              <w:rPr>
                <w:rFonts w:cs="Times New Roman"/>
                <w:sz w:val="20"/>
                <w:szCs w:val="20"/>
              </w:rPr>
            </w:pPr>
            <w:r w:rsidRPr="002317AB">
              <w:rPr>
                <w:rFonts w:cs="Times New Roman"/>
                <w:sz w:val="20"/>
                <w:szCs w:val="20"/>
              </w:rPr>
              <w:lastRenderedPageBreak/>
              <w:t>10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jc w:val="center"/>
              <w:rPr>
                <w:rFonts w:cs="Times New Roman"/>
                <w:sz w:val="20"/>
                <w:szCs w:val="20"/>
              </w:rPr>
            </w:pPr>
          </w:p>
          <w:p w:rsidR="00F074D8" w:rsidRPr="002317AB" w:rsidRDefault="00F074D8" w:rsidP="00F074D8">
            <w:pPr>
              <w:pStyle w:val="TableParagraph"/>
              <w:spacing w:before="228"/>
              <w:ind w:left="31"/>
              <w:jc w:val="center"/>
              <w:rPr>
                <w:rFonts w:cs="Times New Roman"/>
                <w:sz w:val="20"/>
                <w:szCs w:val="20"/>
              </w:rPr>
            </w:pPr>
            <w:r w:rsidRPr="002317AB">
              <w:rPr>
                <w:rFonts w:cs="Times New Roman"/>
                <w:sz w:val="20"/>
                <w:szCs w:val="20"/>
              </w:rPr>
              <w:lastRenderedPageBreak/>
              <w:t>12</w:t>
            </w:r>
          </w:p>
        </w:tc>
      </w:tr>
      <w:tr w:rsidR="00F074D8" w:rsidRPr="002317AB" w:rsidTr="00F074D8">
        <w:trPr>
          <w:trHeight w:val="20"/>
        </w:trPr>
        <w:tc>
          <w:tcPr>
            <w:tcW w:w="1461"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tabs>
                <w:tab w:val="left" w:pos="705"/>
                <w:tab w:val="left" w:pos="2536"/>
              </w:tabs>
              <w:ind w:left="27" w:right="17"/>
              <w:jc w:val="center"/>
              <w:rPr>
                <w:rFonts w:cs="Times New Roman"/>
                <w:sz w:val="20"/>
                <w:szCs w:val="20"/>
                <w:lang w:val="ru-RU"/>
              </w:rPr>
            </w:pPr>
            <w:r w:rsidRPr="002317AB">
              <w:rPr>
                <w:rFonts w:cs="Times New Roman"/>
                <w:sz w:val="20"/>
                <w:szCs w:val="20"/>
                <w:lang w:val="ru-RU"/>
              </w:rPr>
              <w:lastRenderedPageBreak/>
              <w:t>з)</w:t>
            </w:r>
            <w:r w:rsidRPr="002317AB">
              <w:rPr>
                <w:rFonts w:cs="Times New Roman"/>
                <w:sz w:val="20"/>
                <w:szCs w:val="20"/>
                <w:lang w:val="ru-RU"/>
              </w:rPr>
              <w:tab/>
              <w:t xml:space="preserve">мероприятия по </w:t>
            </w:r>
          </w:p>
          <w:p w:rsidR="00F074D8" w:rsidRPr="002317AB" w:rsidRDefault="00F074D8" w:rsidP="00F074D8">
            <w:pPr>
              <w:pStyle w:val="TableParagraph"/>
              <w:tabs>
                <w:tab w:val="left" w:pos="705"/>
                <w:tab w:val="left" w:pos="2536"/>
              </w:tabs>
              <w:ind w:left="27" w:right="17"/>
              <w:jc w:val="center"/>
              <w:rPr>
                <w:rFonts w:cs="Times New Roman"/>
                <w:sz w:val="20"/>
                <w:szCs w:val="20"/>
                <w:lang w:val="ru-RU"/>
              </w:rPr>
            </w:pPr>
            <w:r w:rsidRPr="002317AB">
              <w:rPr>
                <w:rFonts w:cs="Times New Roman"/>
                <w:sz w:val="20"/>
                <w:szCs w:val="20"/>
                <w:lang w:val="ru-RU"/>
              </w:rPr>
              <w:t>внедрению интеллектуальных</w:t>
            </w:r>
          </w:p>
          <w:p w:rsidR="00F074D8" w:rsidRPr="002317AB" w:rsidRDefault="00F074D8" w:rsidP="00F074D8">
            <w:pPr>
              <w:pStyle w:val="TableParagraph"/>
              <w:spacing w:line="265" w:lineRule="exact"/>
              <w:ind w:left="27"/>
              <w:jc w:val="center"/>
              <w:rPr>
                <w:rFonts w:cs="Times New Roman"/>
                <w:sz w:val="20"/>
                <w:szCs w:val="20"/>
                <w:lang w:val="ru-RU"/>
              </w:rPr>
            </w:pPr>
            <w:r w:rsidRPr="002317AB">
              <w:rPr>
                <w:rFonts w:cs="Times New Roman"/>
                <w:sz w:val="20"/>
                <w:szCs w:val="20"/>
                <w:lang w:val="ru-RU"/>
              </w:rPr>
              <w:t>транспортных систем</w:t>
            </w: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67" w:lineRule="exact"/>
              <w:ind w:left="27"/>
              <w:jc w:val="center"/>
              <w:rPr>
                <w:rFonts w:cs="Times New Roman"/>
                <w:sz w:val="20"/>
                <w:szCs w:val="20"/>
              </w:rPr>
            </w:pPr>
            <w:r w:rsidRPr="002317AB">
              <w:rPr>
                <w:rFonts w:cs="Times New Roman"/>
                <w:sz w:val="20"/>
                <w:szCs w:val="20"/>
              </w:rPr>
              <w:t>Число внедренных ИТС</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2"/>
              <w:jc w:val="center"/>
              <w:rPr>
                <w:rFonts w:cs="Times New Roman"/>
                <w:sz w:val="20"/>
                <w:szCs w:val="20"/>
              </w:rPr>
            </w:pPr>
          </w:p>
          <w:p w:rsidR="00F074D8" w:rsidRPr="002317AB" w:rsidRDefault="00F074D8" w:rsidP="00F074D8">
            <w:pPr>
              <w:pStyle w:val="TableParagraph"/>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2"/>
              <w:jc w:val="center"/>
              <w:rPr>
                <w:rFonts w:cs="Times New Roman"/>
                <w:sz w:val="20"/>
                <w:szCs w:val="20"/>
              </w:rPr>
            </w:pPr>
          </w:p>
          <w:p w:rsidR="00F074D8" w:rsidRPr="002317AB" w:rsidRDefault="00F074D8" w:rsidP="00F074D8">
            <w:pPr>
              <w:pStyle w:val="TableParagraph"/>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2"/>
              <w:jc w:val="center"/>
              <w:rPr>
                <w:rFonts w:cs="Times New Roman"/>
                <w:sz w:val="20"/>
                <w:szCs w:val="20"/>
              </w:rPr>
            </w:pPr>
          </w:p>
          <w:p w:rsidR="00F074D8" w:rsidRPr="002317AB" w:rsidRDefault="00F074D8" w:rsidP="00F074D8">
            <w:pPr>
              <w:pStyle w:val="TableParagraph"/>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2"/>
              <w:jc w:val="center"/>
              <w:rPr>
                <w:rFonts w:cs="Times New Roman"/>
                <w:sz w:val="20"/>
                <w:szCs w:val="20"/>
              </w:rPr>
            </w:pPr>
          </w:p>
          <w:p w:rsidR="00F074D8" w:rsidRPr="002317AB" w:rsidRDefault="00F074D8" w:rsidP="00F074D8">
            <w:pPr>
              <w:pStyle w:val="TableParagraph"/>
              <w:ind w:left="30"/>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2"/>
              <w:jc w:val="center"/>
              <w:rPr>
                <w:rFonts w:cs="Times New Roman"/>
                <w:sz w:val="20"/>
                <w:szCs w:val="20"/>
              </w:rPr>
            </w:pPr>
          </w:p>
          <w:p w:rsidR="00F074D8" w:rsidRPr="002317AB" w:rsidRDefault="00F074D8" w:rsidP="00F074D8">
            <w:pPr>
              <w:pStyle w:val="TableParagraph"/>
              <w:ind w:left="31"/>
              <w:jc w:val="center"/>
              <w:rPr>
                <w:rFonts w:cs="Times New Roman"/>
                <w:sz w:val="20"/>
                <w:szCs w:val="20"/>
              </w:rPr>
            </w:pPr>
            <w:r w:rsidRPr="002317AB">
              <w:rPr>
                <w:rFonts w:cs="Times New Roman"/>
                <w:sz w:val="20"/>
                <w:szCs w:val="20"/>
              </w:rPr>
              <w:t>0</w:t>
            </w:r>
          </w:p>
        </w:tc>
      </w:tr>
      <w:tr w:rsidR="00F074D8" w:rsidRPr="002317AB" w:rsidTr="00F074D8">
        <w:trPr>
          <w:trHeight w:val="20"/>
        </w:trPr>
        <w:tc>
          <w:tcPr>
            <w:tcW w:w="1461" w:type="pct"/>
            <w:vMerge w:val="restar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tabs>
                <w:tab w:val="left" w:pos="1862"/>
              </w:tabs>
              <w:ind w:left="27" w:right="16"/>
              <w:jc w:val="center"/>
              <w:rPr>
                <w:rFonts w:cs="Times New Roman"/>
                <w:sz w:val="20"/>
                <w:szCs w:val="20"/>
                <w:lang w:val="ru-RU"/>
              </w:rPr>
            </w:pPr>
            <w:r w:rsidRPr="002317AB">
              <w:rPr>
                <w:rFonts w:cs="Times New Roman"/>
                <w:sz w:val="20"/>
                <w:szCs w:val="20"/>
                <w:lang w:val="ru-RU"/>
              </w:rPr>
              <w:t>и) мероприятия по развитию транспортной инфраструктуры по видам транспорта</w:t>
            </w:r>
            <w:r w:rsidRPr="002317AB">
              <w:rPr>
                <w:rFonts w:cs="Times New Roman"/>
                <w:sz w:val="20"/>
                <w:szCs w:val="20"/>
                <w:lang w:val="ru-RU"/>
              </w:rPr>
              <w:tab/>
              <w:t>–сегмент речной транспорт</w:t>
            </w: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27"/>
              <w:jc w:val="center"/>
              <w:rPr>
                <w:rFonts w:cs="Times New Roman"/>
                <w:sz w:val="20"/>
                <w:szCs w:val="20"/>
              </w:rPr>
            </w:pPr>
            <w:r w:rsidRPr="002317AB">
              <w:rPr>
                <w:rFonts w:cs="Times New Roman"/>
                <w:sz w:val="20"/>
                <w:szCs w:val="20"/>
              </w:rPr>
              <w:t>Число портов</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30"/>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6" w:lineRule="exact"/>
              <w:ind w:left="31"/>
              <w:jc w:val="center"/>
              <w:rPr>
                <w:rFonts w:cs="Times New Roman"/>
                <w:sz w:val="20"/>
                <w:szCs w:val="20"/>
              </w:rPr>
            </w:pPr>
            <w:r w:rsidRPr="002317AB">
              <w:rPr>
                <w:rFonts w:cs="Times New Roman"/>
                <w:sz w:val="20"/>
                <w:szCs w:val="20"/>
              </w:rPr>
              <w:t>0</w:t>
            </w:r>
          </w:p>
        </w:tc>
      </w:tr>
      <w:tr w:rsidR="00F074D8" w:rsidRPr="002317AB" w:rsidTr="00F074D8">
        <w:trPr>
          <w:trHeight w:val="20"/>
        </w:trPr>
        <w:tc>
          <w:tcPr>
            <w:tcW w:w="1461" w:type="pct"/>
            <w:vMerge/>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widowControl/>
              <w:autoSpaceDE/>
              <w:autoSpaceDN/>
              <w:jc w:val="center"/>
              <w:rPr>
                <w:rFonts w:cs="Times New Roman"/>
                <w:sz w:val="20"/>
                <w:szCs w:val="20"/>
              </w:rPr>
            </w:pP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7" w:lineRule="exact"/>
              <w:ind w:left="27"/>
              <w:jc w:val="center"/>
              <w:rPr>
                <w:rFonts w:cs="Times New Roman"/>
                <w:sz w:val="20"/>
                <w:szCs w:val="20"/>
              </w:rPr>
            </w:pPr>
            <w:r w:rsidRPr="002317AB">
              <w:rPr>
                <w:rFonts w:cs="Times New Roman"/>
                <w:sz w:val="20"/>
                <w:szCs w:val="20"/>
              </w:rPr>
              <w:t>Число причалов</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7" w:lineRule="exact"/>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7" w:lineRule="exact"/>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7" w:lineRule="exact"/>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7" w:lineRule="exact"/>
              <w:ind w:left="30"/>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57" w:lineRule="exact"/>
              <w:ind w:left="31"/>
              <w:jc w:val="center"/>
              <w:rPr>
                <w:rFonts w:cs="Times New Roman"/>
                <w:sz w:val="20"/>
                <w:szCs w:val="20"/>
              </w:rPr>
            </w:pPr>
            <w:r w:rsidRPr="002317AB">
              <w:rPr>
                <w:rFonts w:cs="Times New Roman"/>
                <w:sz w:val="20"/>
                <w:szCs w:val="20"/>
              </w:rPr>
              <w:t>1</w:t>
            </w:r>
          </w:p>
        </w:tc>
      </w:tr>
      <w:tr w:rsidR="00F074D8" w:rsidRPr="002317AB" w:rsidTr="00F074D8">
        <w:trPr>
          <w:trHeight w:val="20"/>
        </w:trPr>
        <w:tc>
          <w:tcPr>
            <w:tcW w:w="1461" w:type="pct"/>
            <w:vMerge/>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widowControl/>
              <w:autoSpaceDE/>
              <w:autoSpaceDN/>
              <w:jc w:val="center"/>
              <w:rPr>
                <w:rFonts w:cs="Times New Roman"/>
                <w:sz w:val="20"/>
                <w:szCs w:val="20"/>
              </w:rPr>
            </w:pPr>
          </w:p>
        </w:tc>
        <w:tc>
          <w:tcPr>
            <w:tcW w:w="1814" w:type="pct"/>
            <w:tcBorders>
              <w:top w:val="single" w:sz="4" w:space="0" w:color="000000"/>
              <w:left w:val="single" w:sz="4" w:space="0" w:color="000000"/>
              <w:bottom w:val="single" w:sz="4" w:space="0" w:color="000000"/>
              <w:right w:val="single" w:sz="4" w:space="0" w:color="000000"/>
            </w:tcBorders>
            <w:vAlign w:val="center"/>
            <w:hideMark/>
          </w:tcPr>
          <w:p w:rsidR="00F074D8" w:rsidRPr="002317AB" w:rsidRDefault="00F074D8" w:rsidP="00F074D8">
            <w:pPr>
              <w:pStyle w:val="TableParagraph"/>
              <w:spacing w:line="267" w:lineRule="exact"/>
              <w:ind w:left="27"/>
              <w:jc w:val="center"/>
              <w:rPr>
                <w:rFonts w:cs="Times New Roman"/>
                <w:sz w:val="20"/>
                <w:szCs w:val="20"/>
              </w:rPr>
            </w:pPr>
            <w:r w:rsidRPr="002317AB">
              <w:rPr>
                <w:rFonts w:cs="Times New Roman"/>
                <w:sz w:val="20"/>
                <w:szCs w:val="20"/>
              </w:rPr>
              <w:t>Число лодочных станций</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3"/>
              <w:jc w:val="center"/>
              <w:rPr>
                <w:rFonts w:cs="Times New Roman"/>
                <w:sz w:val="20"/>
                <w:szCs w:val="20"/>
              </w:rPr>
            </w:pPr>
          </w:p>
          <w:p w:rsidR="00F074D8" w:rsidRPr="002317AB" w:rsidRDefault="00F074D8" w:rsidP="00F074D8">
            <w:pPr>
              <w:pStyle w:val="TableParagraph"/>
              <w:spacing w:before="1"/>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3"/>
              <w:jc w:val="center"/>
              <w:rPr>
                <w:rFonts w:cs="Times New Roman"/>
                <w:sz w:val="20"/>
                <w:szCs w:val="20"/>
              </w:rPr>
            </w:pPr>
          </w:p>
          <w:p w:rsidR="00F074D8" w:rsidRPr="002317AB" w:rsidRDefault="00F074D8" w:rsidP="00F074D8">
            <w:pPr>
              <w:pStyle w:val="TableParagraph"/>
              <w:spacing w:before="1"/>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3"/>
              <w:jc w:val="center"/>
              <w:rPr>
                <w:rFonts w:cs="Times New Roman"/>
                <w:sz w:val="20"/>
                <w:szCs w:val="20"/>
              </w:rPr>
            </w:pPr>
          </w:p>
          <w:p w:rsidR="00F074D8" w:rsidRPr="002317AB" w:rsidRDefault="00F074D8" w:rsidP="00F074D8">
            <w:pPr>
              <w:pStyle w:val="TableParagraph"/>
              <w:spacing w:before="1"/>
              <w:ind w:left="29"/>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3"/>
              <w:jc w:val="center"/>
              <w:rPr>
                <w:rFonts w:cs="Times New Roman"/>
                <w:sz w:val="20"/>
                <w:szCs w:val="20"/>
              </w:rPr>
            </w:pPr>
          </w:p>
          <w:p w:rsidR="00F074D8" w:rsidRPr="002317AB" w:rsidRDefault="00F074D8" w:rsidP="00F074D8">
            <w:pPr>
              <w:pStyle w:val="TableParagraph"/>
              <w:spacing w:before="1"/>
              <w:ind w:left="30"/>
              <w:jc w:val="center"/>
              <w:rPr>
                <w:rFonts w:cs="Times New Roman"/>
                <w:sz w:val="20"/>
                <w:szCs w:val="20"/>
              </w:rPr>
            </w:pPr>
            <w:r w:rsidRPr="002317AB">
              <w:rPr>
                <w:rFonts w:cs="Times New Roman"/>
                <w:sz w:val="20"/>
                <w:szCs w:val="20"/>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074D8" w:rsidRPr="002317AB" w:rsidRDefault="00F074D8" w:rsidP="00F074D8">
            <w:pPr>
              <w:pStyle w:val="TableParagraph"/>
              <w:spacing w:before="3"/>
              <w:jc w:val="center"/>
              <w:rPr>
                <w:rFonts w:cs="Times New Roman"/>
                <w:sz w:val="20"/>
                <w:szCs w:val="20"/>
              </w:rPr>
            </w:pPr>
          </w:p>
          <w:p w:rsidR="00F074D8" w:rsidRPr="002317AB" w:rsidRDefault="00F074D8" w:rsidP="00F074D8">
            <w:pPr>
              <w:pStyle w:val="TableParagraph"/>
              <w:spacing w:before="1"/>
              <w:ind w:left="31"/>
              <w:jc w:val="center"/>
              <w:rPr>
                <w:rFonts w:cs="Times New Roman"/>
                <w:sz w:val="20"/>
                <w:szCs w:val="20"/>
              </w:rPr>
            </w:pPr>
            <w:r w:rsidRPr="002317AB">
              <w:rPr>
                <w:rFonts w:cs="Times New Roman"/>
                <w:sz w:val="20"/>
                <w:szCs w:val="20"/>
              </w:rPr>
              <w:t>1</w:t>
            </w:r>
          </w:p>
        </w:tc>
      </w:tr>
    </w:tbl>
    <w:p w:rsidR="00F82C3D" w:rsidRPr="002317AB" w:rsidRDefault="00F82C3D" w:rsidP="00C1367F">
      <w:pPr>
        <w:pStyle w:val="afff8"/>
        <w:rPr>
          <w:szCs w:val="22"/>
          <w:highlight w:val="yellow"/>
        </w:rPr>
      </w:pPr>
    </w:p>
    <w:p w:rsidR="00F82C3D" w:rsidRPr="002317AB" w:rsidRDefault="00F82C3D" w:rsidP="00C1367F">
      <w:pPr>
        <w:pStyle w:val="afff8"/>
        <w:rPr>
          <w:szCs w:val="22"/>
          <w:highlight w:val="yellow"/>
        </w:rPr>
      </w:pPr>
    </w:p>
    <w:p w:rsidR="00450B11" w:rsidRPr="002317AB" w:rsidRDefault="00450B11" w:rsidP="00C1367F">
      <w:pPr>
        <w:pStyle w:val="afff8"/>
        <w:rPr>
          <w:rStyle w:val="40"/>
          <w:rFonts w:ascii="Times New Roman" w:eastAsia="Calibri" w:hAnsi="Times New Roman"/>
          <w:sz w:val="22"/>
          <w:szCs w:val="22"/>
        </w:rPr>
        <w:sectPr w:rsidR="00450B11" w:rsidRPr="002317AB" w:rsidSect="00450B11">
          <w:pgSz w:w="16838" w:h="11906" w:orient="landscape"/>
          <w:pgMar w:top="1560" w:right="1134" w:bottom="850" w:left="1134" w:header="708" w:footer="708" w:gutter="0"/>
          <w:cols w:space="708"/>
          <w:docGrid w:linePitch="360"/>
        </w:sectPr>
      </w:pPr>
      <w:bookmarkStart w:id="56" w:name="dst100074"/>
      <w:bookmarkEnd w:id="56"/>
    </w:p>
    <w:p w:rsidR="00450B11" w:rsidRPr="002317AB" w:rsidRDefault="006273FA" w:rsidP="002317AB">
      <w:pPr>
        <w:pStyle w:val="1"/>
        <w:rPr>
          <w:rFonts w:ascii="Times New Roman" w:hAnsi="Times New Roman"/>
        </w:rPr>
      </w:pPr>
      <w:bookmarkStart w:id="57" w:name="_Toc104515163"/>
      <w:r w:rsidRPr="002317AB">
        <w:rPr>
          <w:rStyle w:val="40"/>
          <w:rFonts w:ascii="Times New Roman" w:eastAsia="Calibri" w:hAnsi="Times New Roman"/>
          <w:i w:val="0"/>
          <w:iCs w:val="0"/>
          <w:color w:val="auto"/>
          <w:sz w:val="22"/>
          <w:szCs w:val="22"/>
        </w:rPr>
        <w:lastRenderedPageBreak/>
        <w:t>9</w:t>
      </w:r>
      <w:r w:rsidR="00450B11" w:rsidRPr="002317AB">
        <w:rPr>
          <w:rStyle w:val="40"/>
          <w:rFonts w:ascii="Times New Roman" w:eastAsia="Calibri" w:hAnsi="Times New Roman"/>
          <w:i w:val="0"/>
          <w:iCs w:val="0"/>
          <w:color w:val="auto"/>
          <w:sz w:val="22"/>
          <w:szCs w:val="22"/>
        </w:rPr>
        <w:t xml:space="preserve">. </w:t>
      </w:r>
      <w:r w:rsidR="00381EC1" w:rsidRPr="002317AB">
        <w:rPr>
          <w:rStyle w:val="40"/>
          <w:rFonts w:ascii="Times New Roman" w:eastAsia="Calibri" w:hAnsi="Times New Roman"/>
          <w:i w:val="0"/>
          <w:iCs w:val="0"/>
          <w:color w:val="auto"/>
          <w:sz w:val="22"/>
          <w:szCs w:val="22"/>
        </w:rPr>
        <w:t>ПРЕДЛОЖЕНИЯ ПО ИНСТИТУЦИОНАЛЬНЫМ ПРЕОБРАЗОВАНИЯМ, СОВЕРШЕНСТВОВАНИЮ ПРАВОВОГО И ИНФ</w:t>
      </w:r>
      <w:r w:rsidR="00CD756E" w:rsidRPr="002317AB">
        <w:rPr>
          <w:rStyle w:val="40"/>
          <w:rFonts w:ascii="Times New Roman" w:eastAsia="Calibri" w:hAnsi="Times New Roman"/>
          <w:i w:val="0"/>
          <w:iCs w:val="0"/>
          <w:color w:val="auto"/>
          <w:sz w:val="22"/>
          <w:szCs w:val="22"/>
        </w:rPr>
        <w:t>О</w:t>
      </w:r>
      <w:r w:rsidR="00381EC1" w:rsidRPr="002317AB">
        <w:rPr>
          <w:rStyle w:val="40"/>
          <w:rFonts w:ascii="Times New Roman" w:eastAsia="Calibri" w:hAnsi="Times New Roman"/>
          <w:i w:val="0"/>
          <w:iCs w:val="0"/>
          <w:color w:val="auto"/>
          <w:sz w:val="22"/>
          <w:szCs w:val="22"/>
        </w:rPr>
        <w:t xml:space="preserve">РМАЦИОННОГО ОБЕСПЕЧЕНИЯ ДЕЯТЕЛЬНОСТИ В СФЕРЕ ПРОЕКТИРОВАНИЯ, СТРОИТЕЛЬСТВА, РЕКОНСТРУКЦИИ ОБЪЕКТОВ ТРАНСПОРТНОЙ ИНФРАСТРУКТУРЫ НА ТЕРРИТОРИИ МУНИЦИПАЛЬНОГО ОБРАЗОВАНИЯ </w:t>
      </w:r>
      <w:r w:rsidR="0053519F" w:rsidRPr="002317AB">
        <w:rPr>
          <w:rStyle w:val="40"/>
          <w:rFonts w:ascii="Times New Roman" w:eastAsia="Calibri" w:hAnsi="Times New Roman"/>
          <w:i w:val="0"/>
          <w:iCs w:val="0"/>
          <w:color w:val="auto"/>
          <w:sz w:val="22"/>
          <w:szCs w:val="22"/>
        </w:rPr>
        <w:t>СЕЛЬСКОГО ПОСЕЛЕНИЯ «УЭЛЕН»</w:t>
      </w:r>
      <w:bookmarkEnd w:id="57"/>
    </w:p>
    <w:p w:rsidR="002317AB" w:rsidRPr="002317AB" w:rsidRDefault="002317AB" w:rsidP="002317AB">
      <w:pPr>
        <w:pStyle w:val="afff8"/>
        <w:rPr>
          <w:szCs w:val="22"/>
        </w:rPr>
      </w:pPr>
      <w:r w:rsidRPr="002317AB">
        <w:rPr>
          <w:szCs w:val="22"/>
        </w:rPr>
        <w:t>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w:t>
      </w:r>
    </w:p>
    <w:p w:rsidR="002317AB" w:rsidRPr="002317AB" w:rsidRDefault="002317AB" w:rsidP="002317AB">
      <w:pPr>
        <w:pStyle w:val="afff8"/>
        <w:rPr>
          <w:szCs w:val="22"/>
        </w:rPr>
      </w:pPr>
      <w:r w:rsidRPr="002317AB">
        <w:rPr>
          <w:szCs w:val="22"/>
        </w:rPr>
        <w:t>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только в случае успешной реализации обоснованных решений градостроительная политика может быть признана эффективной.</w:t>
      </w:r>
    </w:p>
    <w:p w:rsidR="002317AB" w:rsidRPr="002317AB" w:rsidRDefault="002317AB" w:rsidP="002317AB">
      <w:pPr>
        <w:pStyle w:val="afff8"/>
        <w:rPr>
          <w:szCs w:val="22"/>
        </w:rPr>
      </w:pPr>
      <w:r w:rsidRPr="002317AB">
        <w:rPr>
          <w:szCs w:val="22"/>
        </w:rPr>
        <w:t>В ноябре 2014 года в   план   мероприятий   («дорожную   карту») «Совершенствование правового регулирования градостроительной деятельности и улучшение предпринимательского климата в сфере строительства» (утвержденный Распоряжением Правительства РФ от 29 июля 2013 г. № 1336-р)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(далее также – Программы) в 6- месячный срок с даты утверждения генеральных планов городских поселений и городских округов.</w:t>
      </w:r>
    </w:p>
    <w:p w:rsidR="002317AB" w:rsidRPr="002317AB" w:rsidRDefault="002317AB" w:rsidP="002317AB">
      <w:pPr>
        <w:pStyle w:val="afff8"/>
        <w:rPr>
          <w:szCs w:val="22"/>
        </w:rPr>
      </w:pPr>
      <w:r w:rsidRPr="002317AB">
        <w:rPr>
          <w:szCs w:val="22"/>
        </w:rPr>
        <w:t>В соответствии со статьей 8 Градостроительного кодекса РФ,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транспортной инфраструктуры городских округов и поселений (соответственно).</w:t>
      </w:r>
    </w:p>
    <w:p w:rsidR="002317AB" w:rsidRPr="002317AB" w:rsidRDefault="002317AB" w:rsidP="002317AB">
      <w:pPr>
        <w:pStyle w:val="afff8"/>
        <w:rPr>
          <w:szCs w:val="22"/>
        </w:rPr>
      </w:pPr>
      <w:r w:rsidRPr="002317AB">
        <w:rPr>
          <w:szCs w:val="22"/>
        </w:rPr>
        <w:t>В соответствии со статьей 26 Градостроительного кодекса РФ, реализация генерального плана городского округа или поселения осуществляется путем выполнения мероприятий, которые предусмотрены в том числе программами комплексного развития транспортной инфраструктуры муниципальных образований.</w:t>
      </w:r>
    </w:p>
    <w:p w:rsidR="002317AB" w:rsidRPr="002317AB" w:rsidRDefault="002317AB" w:rsidP="002317AB">
      <w:pPr>
        <w:pStyle w:val="afff8"/>
        <w:rPr>
          <w:szCs w:val="22"/>
        </w:rPr>
      </w:pPr>
      <w:r w:rsidRPr="002317AB">
        <w:rPr>
          <w:szCs w:val="22"/>
        </w:rPr>
        <w:t xml:space="preserve">Программа комплексного развития транспортной инфраструктуры поселения – документ, устанавливающий перечень мероприятий (инвестиционных проектов) по проектированию, строительству, реконструкции объектов транспортной инфраструктуры поселения, городского округа, которые предусмотрены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социально-экономического развития поселения, городского округа, инвестиционными программами субъектов естественных монополий, ПКР ТИ сельского поселения Уэлен договорами о развитии застроенных территорий, договорами о комплексном </w:t>
      </w:r>
      <w:r w:rsidRPr="002317AB">
        <w:rPr>
          <w:szCs w:val="22"/>
        </w:rPr>
        <w:lastRenderedPageBreak/>
        <w:t>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транспортной инфраструктуры.</w:t>
      </w:r>
    </w:p>
    <w:p w:rsidR="002317AB" w:rsidRPr="002317AB" w:rsidRDefault="002317AB" w:rsidP="002317AB">
      <w:pPr>
        <w:pStyle w:val="afff8"/>
        <w:rPr>
          <w:szCs w:val="22"/>
        </w:rPr>
      </w:pPr>
      <w:r w:rsidRPr="002317AB">
        <w:rPr>
          <w:szCs w:val="22"/>
        </w:rPr>
        <w:t>Положения Градостроительного кодекса РФ и существование отдельных Требований указывает на то, что программа комплексного развития транспортной инфраструктуры по своему статусу не идентична муниципальной программе, предусматривающей мероприятия по созданию объектов местного значения в сфере транспортной инфраструктуры.</w:t>
      </w:r>
    </w:p>
    <w:p w:rsidR="002317AB" w:rsidRPr="002317AB" w:rsidRDefault="002317AB" w:rsidP="002317AB">
      <w:pPr>
        <w:pStyle w:val="afff8"/>
        <w:rPr>
          <w:szCs w:val="22"/>
        </w:rPr>
      </w:pPr>
      <w:r w:rsidRPr="002317AB">
        <w:rPr>
          <w:szCs w:val="22"/>
        </w:rPr>
        <w:t>Программа комплексного развития транспортной инфраструктуры – это важный документ планирования, обеспечивающий систематизацию всех мероприятий по проектированию, строительству, реконструкции объектов транспортной инфраструктуры различных видов.</w:t>
      </w:r>
    </w:p>
    <w:p w:rsidR="002317AB" w:rsidRPr="002317AB" w:rsidRDefault="002317AB" w:rsidP="002317AB">
      <w:pPr>
        <w:pStyle w:val="afff8"/>
        <w:rPr>
          <w:szCs w:val="22"/>
        </w:rPr>
      </w:pPr>
      <w:r w:rsidRPr="002317AB">
        <w:rPr>
          <w:szCs w:val="22"/>
        </w:rPr>
        <w:t>Программа имеет высокое значение для планирования реализации документов территориального планирования. Следует отметить, что сроки разработки и утверждения Программы связаны со сроками утверждения генерального плана. Программа комплексного развития транспортной инфраструктуры городских округов и поселений подлежит утверждению в шестимесячный срок с даты утверждения генеральных планов соответствующих муниципальных образований. В связи с этим, представляется целесообразным организовывать разработку проекта Программы в составе единого комплексного проекта управления развитием территории городского округа или поселения, в который также входит и разработка генерального плана.</w:t>
      </w:r>
    </w:p>
    <w:p w:rsidR="002317AB" w:rsidRPr="002317AB" w:rsidRDefault="002317AB" w:rsidP="002317AB">
      <w:pPr>
        <w:pStyle w:val="afff8"/>
        <w:rPr>
          <w:szCs w:val="22"/>
        </w:rPr>
      </w:pPr>
      <w:r w:rsidRPr="002317AB">
        <w:rPr>
          <w:szCs w:val="22"/>
        </w:rPr>
        <w:t>Администрация муниципального образования сельское поселение Уэлен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w:t>
      </w:r>
    </w:p>
    <w:p w:rsidR="002317AB" w:rsidRPr="002317AB" w:rsidRDefault="002317AB" w:rsidP="002317AB">
      <w:pPr>
        <w:pStyle w:val="afff8"/>
        <w:rPr>
          <w:szCs w:val="22"/>
        </w:rPr>
      </w:pPr>
      <w:r w:rsidRPr="002317AB">
        <w:rPr>
          <w:szCs w:val="22"/>
        </w:rPr>
        <w:t>-</w:t>
      </w:r>
      <w:r w:rsidRPr="002317AB">
        <w:rPr>
          <w:szCs w:val="22"/>
        </w:rPr>
        <w:tab/>
        <w:t>разработку ежегодного плана мероприятий по реализации Программы с уточнением объемов и источников финансирования мероприятий;</w:t>
      </w:r>
    </w:p>
    <w:p w:rsidR="002317AB" w:rsidRPr="002317AB" w:rsidRDefault="002317AB" w:rsidP="002317AB">
      <w:pPr>
        <w:pStyle w:val="afff8"/>
        <w:rPr>
          <w:szCs w:val="22"/>
        </w:rPr>
      </w:pPr>
      <w:r w:rsidRPr="002317AB">
        <w:rPr>
          <w:szCs w:val="22"/>
        </w:rPr>
        <w:t>-</w:t>
      </w:r>
      <w:r w:rsidRPr="002317AB">
        <w:rPr>
          <w:szCs w:val="22"/>
        </w:rPr>
        <w:tab/>
        <w:t>контроль за реализацией программных мероприятий по срокам, содержанию, финансовым затратам и ресурсам;</w:t>
      </w:r>
    </w:p>
    <w:p w:rsidR="002317AB" w:rsidRPr="002317AB" w:rsidRDefault="002317AB" w:rsidP="002317AB">
      <w:pPr>
        <w:pStyle w:val="afff8"/>
        <w:rPr>
          <w:szCs w:val="22"/>
        </w:rPr>
      </w:pPr>
      <w:r w:rsidRPr="002317AB">
        <w:rPr>
          <w:szCs w:val="22"/>
        </w:rPr>
        <w:t>-</w:t>
      </w:r>
      <w:r w:rsidRPr="002317AB">
        <w:rPr>
          <w:szCs w:val="22"/>
        </w:rPr>
        <w:tab/>
        <w:t>методическое, информационное и организационное сопровождение работы по реализации комплекса программных мероприятий.</w:t>
      </w:r>
    </w:p>
    <w:p w:rsidR="002317AB" w:rsidRPr="002317AB" w:rsidRDefault="002317AB" w:rsidP="002317AB">
      <w:pPr>
        <w:pStyle w:val="afff8"/>
        <w:rPr>
          <w:szCs w:val="22"/>
        </w:rPr>
      </w:pPr>
      <w:r w:rsidRPr="002317AB">
        <w:rPr>
          <w:szCs w:val="22"/>
        </w:rPr>
        <w:t>План-график работ по реализации программы должен соответствовать плану мероприятий, содержащемуся в разделе «Программа инвестиционных проектов, обеспечивающих достижение целевых показателей» настоящего Отчета. Утверждение тарифов и принятие решений по выделению бюджетных средств из бюджета МО, подготовка и проведение конкурсов на привлечение инвесторов, принимаются в соответствии с действующим законодательством.</w:t>
      </w:r>
    </w:p>
    <w:p w:rsidR="002317AB" w:rsidRPr="002317AB" w:rsidRDefault="002317AB" w:rsidP="002317AB">
      <w:pPr>
        <w:pStyle w:val="afff8"/>
        <w:rPr>
          <w:szCs w:val="22"/>
        </w:rPr>
      </w:pPr>
      <w:r w:rsidRPr="002317AB">
        <w:rPr>
          <w:szCs w:val="22"/>
        </w:rPr>
        <w:t>Мониторинг Программы включает следующие этапы:</w:t>
      </w:r>
    </w:p>
    <w:p w:rsidR="002317AB" w:rsidRPr="002317AB" w:rsidRDefault="002317AB" w:rsidP="002317AB">
      <w:pPr>
        <w:pStyle w:val="afff8"/>
        <w:rPr>
          <w:szCs w:val="22"/>
        </w:rPr>
      </w:pPr>
      <w:r w:rsidRPr="002317AB">
        <w:rPr>
          <w:szCs w:val="22"/>
        </w:rPr>
        <w:t>-</w:t>
      </w:r>
      <w:r w:rsidRPr="002317AB">
        <w:rPr>
          <w:szCs w:val="22"/>
        </w:rPr>
        <w:tab/>
        <w:t>периодический сбор информации о результатах проводимых преобразований в транспортном хозяйстве, а также информации о состоянии и развитии транспортной инфраструктуры;</w:t>
      </w:r>
    </w:p>
    <w:p w:rsidR="002317AB" w:rsidRPr="002317AB" w:rsidRDefault="002317AB" w:rsidP="002317AB">
      <w:pPr>
        <w:pStyle w:val="afff8"/>
        <w:rPr>
          <w:szCs w:val="22"/>
        </w:rPr>
      </w:pPr>
    </w:p>
    <w:p w:rsidR="002317AB" w:rsidRPr="002317AB" w:rsidRDefault="002317AB" w:rsidP="002317AB">
      <w:pPr>
        <w:pStyle w:val="afff8"/>
        <w:rPr>
          <w:szCs w:val="22"/>
        </w:rPr>
      </w:pPr>
      <w:r w:rsidRPr="002317AB">
        <w:rPr>
          <w:szCs w:val="22"/>
        </w:rPr>
        <w:t>-</w:t>
      </w:r>
      <w:r w:rsidRPr="002317AB">
        <w:rPr>
          <w:szCs w:val="22"/>
        </w:rPr>
        <w:tab/>
        <w:t>верификация данных;</w:t>
      </w:r>
    </w:p>
    <w:p w:rsidR="002317AB" w:rsidRPr="002317AB" w:rsidRDefault="002317AB" w:rsidP="002317AB">
      <w:pPr>
        <w:pStyle w:val="afff8"/>
        <w:rPr>
          <w:szCs w:val="22"/>
        </w:rPr>
      </w:pPr>
      <w:r w:rsidRPr="002317AB">
        <w:rPr>
          <w:szCs w:val="22"/>
        </w:rPr>
        <w:t>-</w:t>
      </w:r>
      <w:r w:rsidRPr="002317AB">
        <w:rPr>
          <w:szCs w:val="22"/>
        </w:rPr>
        <w:tab/>
        <w:t>анализ данных о результатах проводимых преобразований транспортной инфраструктуры.</w:t>
      </w:r>
    </w:p>
    <w:p w:rsidR="002317AB" w:rsidRPr="002317AB" w:rsidRDefault="002317AB" w:rsidP="002317AB">
      <w:pPr>
        <w:pStyle w:val="afff8"/>
        <w:rPr>
          <w:szCs w:val="22"/>
        </w:rPr>
      </w:pPr>
      <w:r w:rsidRPr="002317AB">
        <w:rPr>
          <w:szCs w:val="22"/>
        </w:rPr>
        <w:t>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транспортной инфраструктуры.</w:t>
      </w:r>
    </w:p>
    <w:p w:rsidR="002317AB" w:rsidRPr="002317AB" w:rsidRDefault="002317AB" w:rsidP="002317AB">
      <w:pPr>
        <w:pStyle w:val="afff8"/>
        <w:rPr>
          <w:szCs w:val="22"/>
        </w:rPr>
      </w:pPr>
      <w:r w:rsidRPr="002317AB">
        <w:rPr>
          <w:szCs w:val="22"/>
        </w:rPr>
        <w:t>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w:t>
      </w:r>
    </w:p>
    <w:p w:rsidR="002317AB" w:rsidRPr="002317AB" w:rsidRDefault="002317AB" w:rsidP="002317AB">
      <w:pPr>
        <w:pStyle w:val="afff8"/>
        <w:rPr>
          <w:szCs w:val="22"/>
        </w:rPr>
      </w:pPr>
      <w:r w:rsidRPr="002317AB">
        <w:rPr>
          <w:szCs w:val="22"/>
        </w:rPr>
        <w:t>-</w:t>
      </w:r>
      <w:r w:rsidRPr="002317AB">
        <w:rPr>
          <w:szCs w:val="22"/>
        </w:rPr>
        <w:tab/>
        <w:t>применение экономических мер, стимулирующих инвестиции в объекты транспортной инфраструктуры;</w:t>
      </w:r>
    </w:p>
    <w:p w:rsidR="002317AB" w:rsidRPr="002317AB" w:rsidRDefault="002317AB" w:rsidP="002317AB">
      <w:pPr>
        <w:pStyle w:val="afff8"/>
        <w:rPr>
          <w:szCs w:val="22"/>
        </w:rPr>
      </w:pPr>
      <w:r w:rsidRPr="002317AB">
        <w:rPr>
          <w:szCs w:val="22"/>
        </w:rPr>
        <w:t>-</w:t>
      </w:r>
      <w:r w:rsidRPr="002317AB">
        <w:rPr>
          <w:szCs w:val="22"/>
        </w:rPr>
        <w:tab/>
        <w:t>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w:t>
      </w:r>
    </w:p>
    <w:p w:rsidR="002317AB" w:rsidRPr="002317AB" w:rsidRDefault="002317AB" w:rsidP="002317AB">
      <w:pPr>
        <w:pStyle w:val="afff8"/>
        <w:rPr>
          <w:szCs w:val="22"/>
        </w:rPr>
      </w:pPr>
      <w:r w:rsidRPr="002317AB">
        <w:rPr>
          <w:szCs w:val="22"/>
        </w:rPr>
        <w:t>-</w:t>
      </w:r>
      <w:r w:rsidRPr="002317AB">
        <w:rPr>
          <w:szCs w:val="22"/>
        </w:rPr>
        <w:tab/>
        <w:t>координация усилий федеральных органов исполнительной власти, органов исполнительной власти ЧАО,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2317AB" w:rsidRPr="002317AB" w:rsidRDefault="002317AB" w:rsidP="002317AB">
      <w:pPr>
        <w:pStyle w:val="afff8"/>
        <w:rPr>
          <w:szCs w:val="22"/>
        </w:rPr>
      </w:pPr>
      <w:r w:rsidRPr="002317AB">
        <w:rPr>
          <w:szCs w:val="22"/>
        </w:rPr>
        <w:t>-</w:t>
      </w:r>
      <w:r w:rsidRPr="002317AB">
        <w:rPr>
          <w:szCs w:val="22"/>
        </w:rPr>
        <w:tab/>
        <w:t>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w:t>
      </w:r>
    </w:p>
    <w:p w:rsidR="002317AB" w:rsidRPr="002317AB" w:rsidRDefault="002317AB" w:rsidP="002317AB">
      <w:pPr>
        <w:pStyle w:val="afff8"/>
        <w:rPr>
          <w:szCs w:val="22"/>
        </w:rPr>
      </w:pPr>
      <w:r w:rsidRPr="002317AB">
        <w:rPr>
          <w:szCs w:val="22"/>
        </w:rPr>
        <w:t>-</w:t>
      </w:r>
      <w:r w:rsidRPr="002317AB">
        <w:rPr>
          <w:szCs w:val="22"/>
        </w:rPr>
        <w:tab/>
        <w:t>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2317AB" w:rsidRPr="002317AB" w:rsidRDefault="002317AB" w:rsidP="002317AB">
      <w:pPr>
        <w:pStyle w:val="afff8"/>
        <w:rPr>
          <w:szCs w:val="22"/>
        </w:rPr>
      </w:pPr>
      <w:r w:rsidRPr="002317AB">
        <w:rPr>
          <w:szCs w:val="22"/>
        </w:rPr>
        <w:t>-</w:t>
      </w:r>
      <w:r w:rsidRPr="002317AB">
        <w:rPr>
          <w:szCs w:val="22"/>
        </w:rPr>
        <w:tab/>
        <w:t>разработка предложений для исполнительных органов власти ЧАО по включению мероприятий, связанных с развитием объектов транспортной инфраструктуры муниципального образования сельское поселение Уэлен, в состав государственных программ.</w:t>
      </w:r>
    </w:p>
    <w:p w:rsidR="002317AB" w:rsidRPr="002317AB" w:rsidRDefault="002317AB" w:rsidP="002317AB">
      <w:pPr>
        <w:pStyle w:val="afff8"/>
        <w:rPr>
          <w:szCs w:val="22"/>
        </w:rPr>
      </w:pPr>
      <w:r w:rsidRPr="002317AB">
        <w:rPr>
          <w:szCs w:val="22"/>
        </w:rPr>
        <w:t>Для создания эффективной конкурентоспособной транспортной системы необходимы 3 основные составляющие:</w:t>
      </w:r>
    </w:p>
    <w:p w:rsidR="002317AB" w:rsidRPr="002317AB" w:rsidRDefault="002317AB" w:rsidP="002317AB">
      <w:pPr>
        <w:pStyle w:val="afff8"/>
        <w:rPr>
          <w:szCs w:val="22"/>
        </w:rPr>
      </w:pPr>
      <w:r w:rsidRPr="002317AB">
        <w:rPr>
          <w:szCs w:val="22"/>
        </w:rPr>
        <w:t>-</w:t>
      </w:r>
      <w:r w:rsidRPr="002317AB">
        <w:rPr>
          <w:szCs w:val="22"/>
        </w:rPr>
        <w:tab/>
        <w:t>конкурентоспособные высококачественные транспортные услуги;</w:t>
      </w:r>
    </w:p>
    <w:p w:rsidR="002317AB" w:rsidRPr="002317AB" w:rsidRDefault="002317AB" w:rsidP="002317AB">
      <w:pPr>
        <w:pStyle w:val="afff8"/>
        <w:rPr>
          <w:szCs w:val="22"/>
        </w:rPr>
      </w:pPr>
      <w:r w:rsidRPr="002317AB">
        <w:rPr>
          <w:szCs w:val="22"/>
        </w:rPr>
        <w:t>-</w:t>
      </w:r>
      <w:r w:rsidRPr="002317AB">
        <w:rPr>
          <w:szCs w:val="22"/>
        </w:rPr>
        <w:tab/>
        <w:t>высокопроизводительная безопасная транспортная инфраструктура и транспортные средства, которые необходимы в той мере, в которой они обеспечат конкурентоспособные высококачественные транспортные услуги;</w:t>
      </w:r>
    </w:p>
    <w:p w:rsidR="002317AB" w:rsidRPr="002317AB" w:rsidRDefault="002317AB" w:rsidP="002317AB">
      <w:pPr>
        <w:pStyle w:val="afff8"/>
        <w:rPr>
          <w:szCs w:val="22"/>
        </w:rPr>
      </w:pPr>
      <w:r w:rsidRPr="002317AB">
        <w:rPr>
          <w:szCs w:val="22"/>
        </w:rPr>
        <w:t>-</w:t>
      </w:r>
      <w:r w:rsidRPr="002317AB">
        <w:rPr>
          <w:szCs w:val="22"/>
        </w:rPr>
        <w:tab/>
        <w:t>создание условий для превышения уровня предложения транспортных услуг над спросом.</w:t>
      </w:r>
    </w:p>
    <w:p w:rsidR="002317AB" w:rsidRPr="002317AB" w:rsidRDefault="002317AB" w:rsidP="002317AB">
      <w:pPr>
        <w:pStyle w:val="afff8"/>
        <w:rPr>
          <w:szCs w:val="22"/>
        </w:rPr>
      </w:pPr>
      <w:r w:rsidRPr="002317AB">
        <w:rPr>
          <w:szCs w:val="22"/>
        </w:rPr>
        <w:t>Развитие транспорта на территории муниципального образования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p>
    <w:p w:rsidR="002317AB" w:rsidRPr="002317AB" w:rsidRDefault="002317AB" w:rsidP="002317AB">
      <w:pPr>
        <w:pStyle w:val="afff8"/>
        <w:rPr>
          <w:szCs w:val="22"/>
        </w:rPr>
      </w:pPr>
      <w:r w:rsidRPr="002317AB">
        <w:rPr>
          <w:szCs w:val="22"/>
        </w:rPr>
        <w:lastRenderedPageBreak/>
        <w:t>Транспортная система муниципального образования село Уэлен является элементом транспортной системы округа,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муниципального образования. Данные в Программе предложения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по развитию транспортной инфраструктуры.</w:t>
      </w:r>
    </w:p>
    <w:p w:rsidR="00450B11" w:rsidRPr="002317AB" w:rsidRDefault="002317AB" w:rsidP="002317AB">
      <w:pPr>
        <w:pStyle w:val="afff8"/>
        <w:rPr>
          <w:szCs w:val="22"/>
        </w:rPr>
      </w:pPr>
      <w:r w:rsidRPr="002317AB">
        <w:rPr>
          <w:szCs w:val="22"/>
        </w:rPr>
        <w:t xml:space="preserve">Таким образом,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в целях обеспечения нормативного соответствия и надежности функционирования транспортных систем, способствующих комфортным и безопасным условиям </w:t>
      </w:r>
      <w:bookmarkStart w:id="58" w:name="_GoBack"/>
      <w:bookmarkEnd w:id="58"/>
      <w:r w:rsidRPr="002317AB">
        <w:rPr>
          <w:szCs w:val="22"/>
        </w:rPr>
        <w:t>для проживания людей на территории муниципального образования сельское поселение Уэлен.</w:t>
      </w:r>
    </w:p>
    <w:sectPr w:rsidR="00450B11" w:rsidRPr="002317AB" w:rsidSect="005A3C05">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046" w:rsidRDefault="00212046" w:rsidP="00D94CDF">
      <w:r>
        <w:separator/>
      </w:r>
    </w:p>
  </w:endnote>
  <w:endnote w:type="continuationSeparator" w:id="1">
    <w:p w:rsidR="00212046" w:rsidRDefault="00212046" w:rsidP="00D94C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DengXian">
    <w:altName w:val="等线"/>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2C" w:rsidRDefault="00E70A2C">
    <w:pPr>
      <w:pStyle w:val="aff"/>
    </w:pPr>
  </w:p>
  <w:p w:rsidR="00E70A2C" w:rsidRDefault="00E70A2C"/>
  <w:p w:rsidR="00E70A2C" w:rsidRDefault="00E70A2C"/>
  <w:p w:rsidR="00E70A2C" w:rsidRDefault="00E70A2C"/>
  <w:p w:rsidR="00E70A2C" w:rsidRDefault="00E70A2C"/>
  <w:p w:rsidR="00E70A2C" w:rsidRDefault="00E70A2C"/>
  <w:p w:rsidR="00E70A2C" w:rsidRDefault="00E70A2C"/>
  <w:p w:rsidR="00E70A2C" w:rsidRDefault="00E70A2C"/>
  <w:p w:rsidR="00E70A2C" w:rsidRDefault="00E70A2C"/>
  <w:p w:rsidR="00E70A2C" w:rsidRDefault="00E70A2C"/>
  <w:p w:rsidR="00E70A2C" w:rsidRDefault="00E70A2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2C" w:rsidRPr="00210D80" w:rsidRDefault="00E70A2C" w:rsidP="00AE2707">
    <w:pPr>
      <w:pStyle w:val="aff"/>
      <w:jc w:val="right"/>
    </w:pPr>
    <w:r>
      <w:rPr>
        <w:noProof/>
      </w:rPr>
      <w:fldChar w:fldCharType="begin"/>
    </w:r>
    <w:r>
      <w:rPr>
        <w:noProof/>
      </w:rPr>
      <w:instrText>PAGE   \* MERGEFORMAT</w:instrText>
    </w:r>
    <w:r>
      <w:rPr>
        <w:noProof/>
      </w:rPr>
      <w:fldChar w:fldCharType="separate"/>
    </w:r>
    <w:r w:rsidR="00674765">
      <w:rPr>
        <w:noProof/>
      </w:rPr>
      <w:t>48</w:t>
    </w:r>
    <w:r>
      <w:rPr>
        <w:noProof/>
      </w:rPr>
      <w:fldChar w:fldCharType="end"/>
    </w:r>
  </w:p>
  <w:p w:rsidR="00E70A2C" w:rsidRDefault="00E70A2C"/>
  <w:p w:rsidR="00E70A2C" w:rsidRDefault="00E70A2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046" w:rsidRDefault="00212046" w:rsidP="00D94CDF">
      <w:r>
        <w:separator/>
      </w:r>
    </w:p>
  </w:footnote>
  <w:footnote w:type="continuationSeparator" w:id="1">
    <w:p w:rsidR="00212046" w:rsidRDefault="00212046" w:rsidP="00D94C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2C" w:rsidRDefault="00E70A2C">
    <w:pPr>
      <w:pStyle w:val="aff1"/>
    </w:pPr>
  </w:p>
  <w:p w:rsidR="00E70A2C" w:rsidRDefault="00E70A2C"/>
  <w:p w:rsidR="00E70A2C" w:rsidRDefault="00E70A2C"/>
  <w:p w:rsidR="00E70A2C" w:rsidRDefault="00E70A2C"/>
  <w:p w:rsidR="00E70A2C" w:rsidRDefault="00E70A2C"/>
  <w:p w:rsidR="00E70A2C" w:rsidRDefault="00E70A2C"/>
  <w:p w:rsidR="00E70A2C" w:rsidRDefault="00E70A2C"/>
  <w:p w:rsidR="00E70A2C" w:rsidRDefault="00E70A2C"/>
  <w:p w:rsidR="00E70A2C" w:rsidRDefault="00E70A2C"/>
  <w:p w:rsidR="00E70A2C" w:rsidRDefault="00E70A2C"/>
  <w:p w:rsidR="00E70A2C" w:rsidRDefault="00E70A2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1C4E222"/>
    <w:lvl w:ilvl="0">
      <w:start w:val="1"/>
      <w:numFmt w:val="bullet"/>
      <w:lvlText w:val=""/>
      <w:lvlJc w:val="left"/>
      <w:pPr>
        <w:tabs>
          <w:tab w:val="num" w:pos="717"/>
        </w:tabs>
        <w:ind w:left="717"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10"/>
        </w:tabs>
        <w:ind w:left="-10" w:firstLine="720"/>
      </w:pPr>
      <w:rPr>
        <w:rFonts w:ascii="Symbol" w:hAnsi="Symbol"/>
        <w:color w:val="auto"/>
      </w:rPr>
    </w:lvl>
  </w:abstractNum>
  <w:abstractNum w:abstractNumId="2">
    <w:nsid w:val="00000010"/>
    <w:multiLevelType w:val="singleLevel"/>
    <w:tmpl w:val="62E44D92"/>
    <w:lvl w:ilvl="0">
      <w:start w:val="1"/>
      <w:numFmt w:val="decimal"/>
      <w:pStyle w:val="S"/>
      <w:lvlText w:val="Таблица %1"/>
      <w:lvlJc w:val="left"/>
      <w:pPr>
        <w:tabs>
          <w:tab w:val="num" w:pos="9858"/>
        </w:tabs>
        <w:ind w:left="9858" w:hanging="360"/>
      </w:pPr>
      <w:rPr>
        <w:rFonts w:ascii="Times New Roman" w:hAnsi="Times New Roman" w:cs="Times New Roman" w:hint="default"/>
        <w:color w:val="auto"/>
      </w:rPr>
    </w:lvl>
  </w:abstractNum>
  <w:abstractNum w:abstractNumId="3">
    <w:nsid w:val="031576B0"/>
    <w:multiLevelType w:val="hybridMultilevel"/>
    <w:tmpl w:val="01AC9C44"/>
    <w:lvl w:ilvl="0" w:tplc="CFB02626">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56056E7"/>
    <w:multiLevelType w:val="hybridMultilevel"/>
    <w:tmpl w:val="572826F8"/>
    <w:lvl w:ilvl="0" w:tplc="CFB02626">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68D06F0"/>
    <w:multiLevelType w:val="hybridMultilevel"/>
    <w:tmpl w:val="88BE4CB0"/>
    <w:lvl w:ilvl="0" w:tplc="37644D64">
      <w:start w:val="1"/>
      <w:numFmt w:val="decimal"/>
      <w:lvlText w:val="%1."/>
      <w:lvlJc w:val="left"/>
      <w:pPr>
        <w:ind w:left="644"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3C7E94"/>
    <w:multiLevelType w:val="hybridMultilevel"/>
    <w:tmpl w:val="68AE3340"/>
    <w:lvl w:ilvl="0" w:tplc="C20AA16C">
      <w:start w:val="1"/>
      <w:numFmt w:val="bullet"/>
      <w:pStyle w:val="a"/>
      <w:lvlText w:val="­"/>
      <w:lvlJc w:val="left"/>
      <w:pPr>
        <w:tabs>
          <w:tab w:val="num" w:pos="360"/>
        </w:tabs>
        <w:ind w:left="360" w:hanging="360"/>
      </w:pPr>
      <w:rPr>
        <w:rFonts w:ascii="Courier New" w:hAnsi="Courier New" w:hint="default"/>
      </w:rPr>
    </w:lvl>
    <w:lvl w:ilvl="1" w:tplc="C4241058">
      <w:start w:val="1"/>
      <w:numFmt w:val="bullet"/>
      <w:lvlText w:val="−"/>
      <w:lvlJc w:val="left"/>
      <w:pPr>
        <w:tabs>
          <w:tab w:val="num" w:pos="796"/>
        </w:tabs>
        <w:ind w:left="966" w:hanging="170"/>
      </w:pPr>
      <w:rPr>
        <w:rFonts w:ascii="Courier New" w:hAnsi="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7">
    <w:nsid w:val="110E689D"/>
    <w:multiLevelType w:val="hybridMultilevel"/>
    <w:tmpl w:val="219CDB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2217B1D"/>
    <w:multiLevelType w:val="hybridMultilevel"/>
    <w:tmpl w:val="CE289222"/>
    <w:lvl w:ilvl="0" w:tplc="CFB02626">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07E1F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1E56A39"/>
    <w:multiLevelType w:val="hybridMultilevel"/>
    <w:tmpl w:val="AECA0EA4"/>
    <w:lvl w:ilvl="0" w:tplc="2FAC45D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4276F0F"/>
    <w:multiLevelType w:val="hybridMultilevel"/>
    <w:tmpl w:val="C6CC37BE"/>
    <w:lvl w:ilvl="0" w:tplc="0419000F">
      <w:start w:val="1"/>
      <w:numFmt w:val="decimal"/>
      <w:lvlText w:val="%1."/>
      <w:lvlJc w:val="left"/>
      <w:pPr>
        <w:ind w:left="644"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6D7DA8"/>
    <w:multiLevelType w:val="hybridMultilevel"/>
    <w:tmpl w:val="45AA1C50"/>
    <w:lvl w:ilvl="0" w:tplc="E37493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A5B665C"/>
    <w:multiLevelType w:val="hybridMultilevel"/>
    <w:tmpl w:val="2EEA3AD4"/>
    <w:lvl w:ilvl="0" w:tplc="5EF2F26A">
      <w:start w:val="1"/>
      <w:numFmt w:val="decimal"/>
      <w:lvlText w:val="%1."/>
      <w:lvlJc w:val="left"/>
      <w:pPr>
        <w:ind w:left="1407"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B150AF"/>
    <w:multiLevelType w:val="hybridMultilevel"/>
    <w:tmpl w:val="2D881592"/>
    <w:lvl w:ilvl="0" w:tplc="2FAC45D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DB33402"/>
    <w:multiLevelType w:val="multilevel"/>
    <w:tmpl w:val="CC9AAEC8"/>
    <w:lvl w:ilvl="0">
      <w:start w:val="1"/>
      <w:numFmt w:val="decimal"/>
      <w:lvlText w:val="%1"/>
      <w:lvlJc w:val="left"/>
      <w:pPr>
        <w:ind w:left="405" w:hanging="405"/>
      </w:pPr>
      <w:rPr>
        <w:rFonts w:hint="default"/>
        <w:color w:val="000000"/>
      </w:rPr>
    </w:lvl>
    <w:lvl w:ilvl="1">
      <w:start w:val="9"/>
      <w:numFmt w:val="decimal"/>
      <w:lvlText w:val="%1.%2"/>
      <w:lvlJc w:val="left"/>
      <w:pPr>
        <w:ind w:left="762" w:hanging="405"/>
      </w:pPr>
      <w:rPr>
        <w:rFonts w:hint="default"/>
        <w:color w:val="000000"/>
      </w:rPr>
    </w:lvl>
    <w:lvl w:ilvl="2">
      <w:start w:val="1"/>
      <w:numFmt w:val="decimal"/>
      <w:lvlText w:val="%1.%2.%3"/>
      <w:lvlJc w:val="left"/>
      <w:pPr>
        <w:ind w:left="1434" w:hanging="720"/>
      </w:pPr>
      <w:rPr>
        <w:rFonts w:hint="default"/>
        <w:color w:val="000000"/>
      </w:rPr>
    </w:lvl>
    <w:lvl w:ilvl="3">
      <w:start w:val="1"/>
      <w:numFmt w:val="decimal"/>
      <w:lvlText w:val="%1.%2.%3.%4"/>
      <w:lvlJc w:val="left"/>
      <w:pPr>
        <w:ind w:left="1791" w:hanging="720"/>
      </w:pPr>
      <w:rPr>
        <w:rFonts w:hint="default"/>
        <w:color w:val="000000"/>
      </w:rPr>
    </w:lvl>
    <w:lvl w:ilvl="4">
      <w:start w:val="1"/>
      <w:numFmt w:val="decimal"/>
      <w:lvlText w:val="%1.%2.%3.%4.%5"/>
      <w:lvlJc w:val="left"/>
      <w:pPr>
        <w:ind w:left="2148" w:hanging="720"/>
      </w:pPr>
      <w:rPr>
        <w:rFonts w:hint="default"/>
        <w:color w:val="000000"/>
      </w:rPr>
    </w:lvl>
    <w:lvl w:ilvl="5">
      <w:start w:val="1"/>
      <w:numFmt w:val="decimal"/>
      <w:lvlText w:val="%1.%2.%3.%4.%5.%6"/>
      <w:lvlJc w:val="left"/>
      <w:pPr>
        <w:ind w:left="2865" w:hanging="1080"/>
      </w:pPr>
      <w:rPr>
        <w:rFonts w:hint="default"/>
        <w:color w:val="000000"/>
      </w:rPr>
    </w:lvl>
    <w:lvl w:ilvl="6">
      <w:start w:val="1"/>
      <w:numFmt w:val="decimal"/>
      <w:lvlText w:val="%1.%2.%3.%4.%5.%6.%7"/>
      <w:lvlJc w:val="left"/>
      <w:pPr>
        <w:ind w:left="3222" w:hanging="1080"/>
      </w:pPr>
      <w:rPr>
        <w:rFonts w:hint="default"/>
        <w:color w:val="000000"/>
      </w:rPr>
    </w:lvl>
    <w:lvl w:ilvl="7">
      <w:start w:val="1"/>
      <w:numFmt w:val="decimal"/>
      <w:lvlText w:val="%1.%2.%3.%4.%5.%6.%7.%8"/>
      <w:lvlJc w:val="left"/>
      <w:pPr>
        <w:ind w:left="3939" w:hanging="1440"/>
      </w:pPr>
      <w:rPr>
        <w:rFonts w:hint="default"/>
        <w:color w:val="000000"/>
      </w:rPr>
    </w:lvl>
    <w:lvl w:ilvl="8">
      <w:start w:val="1"/>
      <w:numFmt w:val="decimal"/>
      <w:lvlText w:val="%1.%2.%3.%4.%5.%6.%7.%8.%9"/>
      <w:lvlJc w:val="left"/>
      <w:pPr>
        <w:ind w:left="4296" w:hanging="1440"/>
      </w:pPr>
      <w:rPr>
        <w:rFonts w:hint="default"/>
        <w:color w:val="000000"/>
      </w:rPr>
    </w:lvl>
  </w:abstractNum>
  <w:abstractNum w:abstractNumId="16">
    <w:nsid w:val="3FD17ADB"/>
    <w:multiLevelType w:val="hybridMultilevel"/>
    <w:tmpl w:val="F51862C6"/>
    <w:lvl w:ilvl="0" w:tplc="A01CEA1A">
      <w:start w:val="1"/>
      <w:numFmt w:val="bullet"/>
      <w:pStyle w:val="a0"/>
      <w:lvlText w:val="-"/>
      <w:lvlJc w:val="left"/>
      <w:pPr>
        <w:ind w:left="1230" w:hanging="360"/>
      </w:pPr>
      <w:rPr>
        <w:rFonts w:ascii="Times New Roman" w:hAnsi="Times New Roman" w:cs="Times New Roman" w:hint="default"/>
      </w:rPr>
    </w:lvl>
    <w:lvl w:ilvl="1" w:tplc="04190003">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
    <w:nsid w:val="468220BB"/>
    <w:multiLevelType w:val="hybridMultilevel"/>
    <w:tmpl w:val="9904C9C6"/>
    <w:lvl w:ilvl="0" w:tplc="2FAC45D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A5B479A"/>
    <w:multiLevelType w:val="hybridMultilevel"/>
    <w:tmpl w:val="5358B5BE"/>
    <w:lvl w:ilvl="0" w:tplc="2FAC45D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BC9277B"/>
    <w:multiLevelType w:val="hybridMultilevel"/>
    <w:tmpl w:val="31061F78"/>
    <w:lvl w:ilvl="0" w:tplc="A1C0CCE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281602F"/>
    <w:multiLevelType w:val="hybridMultilevel"/>
    <w:tmpl w:val="54F6D300"/>
    <w:lvl w:ilvl="0" w:tplc="2FAC45D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3D13C4E"/>
    <w:multiLevelType w:val="hybridMultilevel"/>
    <w:tmpl w:val="5F608310"/>
    <w:lvl w:ilvl="0" w:tplc="CFB02626">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6AB2D25"/>
    <w:multiLevelType w:val="hybridMultilevel"/>
    <w:tmpl w:val="303A9B3E"/>
    <w:lvl w:ilvl="0" w:tplc="CFB02626">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921090F"/>
    <w:multiLevelType w:val="hybridMultilevel"/>
    <w:tmpl w:val="900E04A0"/>
    <w:lvl w:ilvl="0" w:tplc="30AA4E06">
      <w:start w:val="1"/>
      <w:numFmt w:val="bullet"/>
      <w:pStyle w:val="S0"/>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D5F4D6A"/>
    <w:multiLevelType w:val="hybridMultilevel"/>
    <w:tmpl w:val="4B208D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62B63C5E"/>
    <w:multiLevelType w:val="hybridMultilevel"/>
    <w:tmpl w:val="38D495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24E7ACA"/>
    <w:multiLevelType w:val="hybridMultilevel"/>
    <w:tmpl w:val="36945024"/>
    <w:lvl w:ilvl="0" w:tplc="57223756">
      <w:start w:val="1"/>
      <w:numFmt w:val="bullet"/>
      <w:pStyle w:val="a1"/>
      <w:lvlText w:val="-"/>
      <w:lvlJc w:val="left"/>
      <w:pPr>
        <w:ind w:left="644" w:hanging="360"/>
      </w:pPr>
      <w:rPr>
        <w:rFonts w:ascii="Vrinda" w:hAnsi="Vrind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2C95C5E"/>
    <w:multiLevelType w:val="hybridMultilevel"/>
    <w:tmpl w:val="729C5B34"/>
    <w:lvl w:ilvl="0" w:tplc="CFB02626">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3D511DE"/>
    <w:multiLevelType w:val="hybridMultilevel"/>
    <w:tmpl w:val="6BD8BC20"/>
    <w:lvl w:ilvl="0" w:tplc="CFB02626">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8885B4F"/>
    <w:multiLevelType w:val="hybridMultilevel"/>
    <w:tmpl w:val="3B0A7862"/>
    <w:lvl w:ilvl="0" w:tplc="8C1C942C">
      <w:numFmt w:val="bullet"/>
      <w:pStyle w:val="111"/>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
  </w:num>
  <w:num w:numId="4">
    <w:abstractNumId w:val="16"/>
  </w:num>
  <w:num w:numId="5">
    <w:abstractNumId w:val="6"/>
  </w:num>
  <w:num w:numId="6">
    <w:abstractNumId w:val="24"/>
  </w:num>
  <w:num w:numId="7">
    <w:abstractNumId w:val="13"/>
  </w:num>
  <w:num w:numId="8">
    <w:abstractNumId w:val="11"/>
  </w:num>
  <w:num w:numId="9">
    <w:abstractNumId w:val="5"/>
  </w:num>
  <w:num w:numId="10">
    <w:abstractNumId w:val="28"/>
  </w:num>
  <w:num w:numId="11">
    <w:abstractNumId w:val="21"/>
  </w:num>
  <w:num w:numId="12">
    <w:abstractNumId w:val="0"/>
  </w:num>
  <w:num w:numId="13">
    <w:abstractNumId w:val="25"/>
  </w:num>
  <w:num w:numId="14">
    <w:abstractNumId w:val="8"/>
  </w:num>
  <w:num w:numId="15">
    <w:abstractNumId w:val="4"/>
  </w:num>
  <w:num w:numId="16">
    <w:abstractNumId w:val="3"/>
  </w:num>
  <w:num w:numId="17">
    <w:abstractNumId w:val="7"/>
  </w:num>
  <w:num w:numId="18">
    <w:abstractNumId w:val="27"/>
  </w:num>
  <w:num w:numId="19">
    <w:abstractNumId w:val="22"/>
  </w:num>
  <w:num w:numId="20">
    <w:abstractNumId w:val="23"/>
  </w:num>
  <w:num w:numId="21">
    <w:abstractNumId w:val="29"/>
  </w:num>
  <w:num w:numId="22">
    <w:abstractNumId w:val="12"/>
  </w:num>
  <w:num w:numId="23">
    <w:abstractNumId w:val="18"/>
  </w:num>
  <w:num w:numId="24">
    <w:abstractNumId w:val="10"/>
  </w:num>
  <w:num w:numId="25">
    <w:abstractNumId w:val="20"/>
  </w:num>
  <w:num w:numId="26">
    <w:abstractNumId w:val="14"/>
  </w:num>
  <w:num w:numId="27">
    <w:abstractNumId w:val="17"/>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0"/>
    <w:footnote w:id="1"/>
  </w:footnotePr>
  <w:endnotePr>
    <w:endnote w:id="0"/>
    <w:endnote w:id="1"/>
  </w:endnotePr>
  <w:compat/>
  <w:rsids>
    <w:rsidRoot w:val="00622E27"/>
    <w:rsid w:val="00001640"/>
    <w:rsid w:val="00003EB9"/>
    <w:rsid w:val="0001009C"/>
    <w:rsid w:val="00011359"/>
    <w:rsid w:val="00011D27"/>
    <w:rsid w:val="000126AC"/>
    <w:rsid w:val="00012723"/>
    <w:rsid w:val="000139FE"/>
    <w:rsid w:val="000161C8"/>
    <w:rsid w:val="000162E1"/>
    <w:rsid w:val="000171E6"/>
    <w:rsid w:val="000174C6"/>
    <w:rsid w:val="000204B2"/>
    <w:rsid w:val="00020AAB"/>
    <w:rsid w:val="000211A3"/>
    <w:rsid w:val="00024ACF"/>
    <w:rsid w:val="00025744"/>
    <w:rsid w:val="000269F8"/>
    <w:rsid w:val="00031C08"/>
    <w:rsid w:val="00031D9A"/>
    <w:rsid w:val="00032457"/>
    <w:rsid w:val="000346A8"/>
    <w:rsid w:val="00036B47"/>
    <w:rsid w:val="000371EA"/>
    <w:rsid w:val="000414A3"/>
    <w:rsid w:val="00041FA2"/>
    <w:rsid w:val="00042A3C"/>
    <w:rsid w:val="000438E4"/>
    <w:rsid w:val="00045424"/>
    <w:rsid w:val="00047068"/>
    <w:rsid w:val="0004793F"/>
    <w:rsid w:val="000513F4"/>
    <w:rsid w:val="000524C1"/>
    <w:rsid w:val="00053C2E"/>
    <w:rsid w:val="00054E84"/>
    <w:rsid w:val="0006247A"/>
    <w:rsid w:val="00063238"/>
    <w:rsid w:val="00063C1E"/>
    <w:rsid w:val="0006675B"/>
    <w:rsid w:val="00073179"/>
    <w:rsid w:val="00075647"/>
    <w:rsid w:val="00080A47"/>
    <w:rsid w:val="00085272"/>
    <w:rsid w:val="0008684E"/>
    <w:rsid w:val="00092799"/>
    <w:rsid w:val="00096C16"/>
    <w:rsid w:val="000A14D9"/>
    <w:rsid w:val="000A1F6B"/>
    <w:rsid w:val="000A40D0"/>
    <w:rsid w:val="000A431E"/>
    <w:rsid w:val="000A4AD5"/>
    <w:rsid w:val="000A5343"/>
    <w:rsid w:val="000B2713"/>
    <w:rsid w:val="000B4BA2"/>
    <w:rsid w:val="000C0156"/>
    <w:rsid w:val="000C0254"/>
    <w:rsid w:val="000C1401"/>
    <w:rsid w:val="000C1D5F"/>
    <w:rsid w:val="000C1F85"/>
    <w:rsid w:val="000C2A24"/>
    <w:rsid w:val="000C4A05"/>
    <w:rsid w:val="000C4AFD"/>
    <w:rsid w:val="000D08FE"/>
    <w:rsid w:val="000D0A24"/>
    <w:rsid w:val="000D1EAD"/>
    <w:rsid w:val="000D37FC"/>
    <w:rsid w:val="000D40CB"/>
    <w:rsid w:val="000D5BC2"/>
    <w:rsid w:val="000D5C47"/>
    <w:rsid w:val="000D64D4"/>
    <w:rsid w:val="000D6C3E"/>
    <w:rsid w:val="000D7407"/>
    <w:rsid w:val="000E0171"/>
    <w:rsid w:val="000E3324"/>
    <w:rsid w:val="000E3527"/>
    <w:rsid w:val="000E4446"/>
    <w:rsid w:val="000E46F6"/>
    <w:rsid w:val="000E5161"/>
    <w:rsid w:val="000E7A96"/>
    <w:rsid w:val="000F14F4"/>
    <w:rsid w:val="000F53FE"/>
    <w:rsid w:val="000F6510"/>
    <w:rsid w:val="000F73FC"/>
    <w:rsid w:val="000F7FBA"/>
    <w:rsid w:val="00101264"/>
    <w:rsid w:val="00102EE2"/>
    <w:rsid w:val="00103663"/>
    <w:rsid w:val="001077E9"/>
    <w:rsid w:val="0011106A"/>
    <w:rsid w:val="00111C36"/>
    <w:rsid w:val="00112485"/>
    <w:rsid w:val="0011523B"/>
    <w:rsid w:val="00115609"/>
    <w:rsid w:val="001163EE"/>
    <w:rsid w:val="0011770A"/>
    <w:rsid w:val="001231AA"/>
    <w:rsid w:val="00123B58"/>
    <w:rsid w:val="00123EBF"/>
    <w:rsid w:val="001244DE"/>
    <w:rsid w:val="0012460E"/>
    <w:rsid w:val="0012545A"/>
    <w:rsid w:val="001270D7"/>
    <w:rsid w:val="001277DF"/>
    <w:rsid w:val="00127842"/>
    <w:rsid w:val="00131BE9"/>
    <w:rsid w:val="00133222"/>
    <w:rsid w:val="00136F75"/>
    <w:rsid w:val="0013779B"/>
    <w:rsid w:val="00137B74"/>
    <w:rsid w:val="00140D6F"/>
    <w:rsid w:val="00141296"/>
    <w:rsid w:val="00141D5B"/>
    <w:rsid w:val="0014347D"/>
    <w:rsid w:val="00143B3A"/>
    <w:rsid w:val="00143ECF"/>
    <w:rsid w:val="001453BF"/>
    <w:rsid w:val="00145623"/>
    <w:rsid w:val="00145C91"/>
    <w:rsid w:val="001502AB"/>
    <w:rsid w:val="00150665"/>
    <w:rsid w:val="001511DA"/>
    <w:rsid w:val="00154823"/>
    <w:rsid w:val="00156C0E"/>
    <w:rsid w:val="00157426"/>
    <w:rsid w:val="001579A4"/>
    <w:rsid w:val="00160673"/>
    <w:rsid w:val="00160B78"/>
    <w:rsid w:val="00163066"/>
    <w:rsid w:val="00164A58"/>
    <w:rsid w:val="00165D68"/>
    <w:rsid w:val="00171902"/>
    <w:rsid w:val="00173693"/>
    <w:rsid w:val="00175E13"/>
    <w:rsid w:val="00176717"/>
    <w:rsid w:val="001814ED"/>
    <w:rsid w:val="00192FC2"/>
    <w:rsid w:val="0019440E"/>
    <w:rsid w:val="00196A3C"/>
    <w:rsid w:val="00197761"/>
    <w:rsid w:val="001A0B0F"/>
    <w:rsid w:val="001A1251"/>
    <w:rsid w:val="001A17C0"/>
    <w:rsid w:val="001A268E"/>
    <w:rsid w:val="001A3898"/>
    <w:rsid w:val="001A5C17"/>
    <w:rsid w:val="001A5D65"/>
    <w:rsid w:val="001A7B15"/>
    <w:rsid w:val="001B2315"/>
    <w:rsid w:val="001B5076"/>
    <w:rsid w:val="001C164D"/>
    <w:rsid w:val="001C4CEB"/>
    <w:rsid w:val="001C7592"/>
    <w:rsid w:val="001D1C8D"/>
    <w:rsid w:val="001D2C14"/>
    <w:rsid w:val="001D4FA3"/>
    <w:rsid w:val="001D662E"/>
    <w:rsid w:val="001D6E48"/>
    <w:rsid w:val="001D72CF"/>
    <w:rsid w:val="001E274E"/>
    <w:rsid w:val="001E2C56"/>
    <w:rsid w:val="001E2CC8"/>
    <w:rsid w:val="001E2ED6"/>
    <w:rsid w:val="001E3394"/>
    <w:rsid w:val="001E3416"/>
    <w:rsid w:val="001E3739"/>
    <w:rsid w:val="001E4A8B"/>
    <w:rsid w:val="001E6418"/>
    <w:rsid w:val="001E6F59"/>
    <w:rsid w:val="001E751A"/>
    <w:rsid w:val="001F0E04"/>
    <w:rsid w:val="001F1C38"/>
    <w:rsid w:val="001F5689"/>
    <w:rsid w:val="001F5A90"/>
    <w:rsid w:val="001F7A48"/>
    <w:rsid w:val="00201ED0"/>
    <w:rsid w:val="00203EF9"/>
    <w:rsid w:val="00204532"/>
    <w:rsid w:val="00205C6A"/>
    <w:rsid w:val="0020618B"/>
    <w:rsid w:val="00206680"/>
    <w:rsid w:val="00206F48"/>
    <w:rsid w:val="0020726E"/>
    <w:rsid w:val="00210BE1"/>
    <w:rsid w:val="00212046"/>
    <w:rsid w:val="0021261C"/>
    <w:rsid w:val="0021307B"/>
    <w:rsid w:val="0021596D"/>
    <w:rsid w:val="00215C76"/>
    <w:rsid w:val="00217A5D"/>
    <w:rsid w:val="00221060"/>
    <w:rsid w:val="00225D81"/>
    <w:rsid w:val="00226669"/>
    <w:rsid w:val="00226850"/>
    <w:rsid w:val="00226C22"/>
    <w:rsid w:val="0023014E"/>
    <w:rsid w:val="00230861"/>
    <w:rsid w:val="002317AB"/>
    <w:rsid w:val="00231C02"/>
    <w:rsid w:val="0024047F"/>
    <w:rsid w:val="00240A0F"/>
    <w:rsid w:val="00243805"/>
    <w:rsid w:val="00243ADB"/>
    <w:rsid w:val="002452F0"/>
    <w:rsid w:val="002455BB"/>
    <w:rsid w:val="00245C8A"/>
    <w:rsid w:val="00246532"/>
    <w:rsid w:val="00251F79"/>
    <w:rsid w:val="00252ECB"/>
    <w:rsid w:val="002548BC"/>
    <w:rsid w:val="00254D5A"/>
    <w:rsid w:val="00257D9A"/>
    <w:rsid w:val="00264281"/>
    <w:rsid w:val="00267633"/>
    <w:rsid w:val="00267911"/>
    <w:rsid w:val="00270F6C"/>
    <w:rsid w:val="00272451"/>
    <w:rsid w:val="00272907"/>
    <w:rsid w:val="00272B6A"/>
    <w:rsid w:val="00273252"/>
    <w:rsid w:val="00275A49"/>
    <w:rsid w:val="002777C0"/>
    <w:rsid w:val="00281AD0"/>
    <w:rsid w:val="00282943"/>
    <w:rsid w:val="002845DA"/>
    <w:rsid w:val="00286483"/>
    <w:rsid w:val="00287F8A"/>
    <w:rsid w:val="00294B97"/>
    <w:rsid w:val="002A1507"/>
    <w:rsid w:val="002A41D0"/>
    <w:rsid w:val="002A4D23"/>
    <w:rsid w:val="002A5D3A"/>
    <w:rsid w:val="002B00A9"/>
    <w:rsid w:val="002B0FCB"/>
    <w:rsid w:val="002B0FF5"/>
    <w:rsid w:val="002B438B"/>
    <w:rsid w:val="002B442C"/>
    <w:rsid w:val="002B6949"/>
    <w:rsid w:val="002B7031"/>
    <w:rsid w:val="002C15AB"/>
    <w:rsid w:val="002C4EDE"/>
    <w:rsid w:val="002C50CB"/>
    <w:rsid w:val="002D10F9"/>
    <w:rsid w:val="002D2058"/>
    <w:rsid w:val="002D2E00"/>
    <w:rsid w:val="002D2F0D"/>
    <w:rsid w:val="002D324D"/>
    <w:rsid w:val="002D408C"/>
    <w:rsid w:val="002D65C2"/>
    <w:rsid w:val="002D6AE8"/>
    <w:rsid w:val="002D7200"/>
    <w:rsid w:val="002E0862"/>
    <w:rsid w:val="002E126F"/>
    <w:rsid w:val="002E146B"/>
    <w:rsid w:val="002E1ADF"/>
    <w:rsid w:val="002E1DDD"/>
    <w:rsid w:val="002E2AEE"/>
    <w:rsid w:val="002E35C3"/>
    <w:rsid w:val="002E623D"/>
    <w:rsid w:val="002E6C9D"/>
    <w:rsid w:val="002F0490"/>
    <w:rsid w:val="002F197F"/>
    <w:rsid w:val="002F2A12"/>
    <w:rsid w:val="002F41E0"/>
    <w:rsid w:val="002F79E7"/>
    <w:rsid w:val="00300AFF"/>
    <w:rsid w:val="00301CD8"/>
    <w:rsid w:val="003024C5"/>
    <w:rsid w:val="00303838"/>
    <w:rsid w:val="003039F0"/>
    <w:rsid w:val="00304D49"/>
    <w:rsid w:val="003102DC"/>
    <w:rsid w:val="00310DDD"/>
    <w:rsid w:val="003148ED"/>
    <w:rsid w:val="003157C0"/>
    <w:rsid w:val="0032056F"/>
    <w:rsid w:val="00321E4E"/>
    <w:rsid w:val="00323812"/>
    <w:rsid w:val="00324C78"/>
    <w:rsid w:val="0032573D"/>
    <w:rsid w:val="00325DE3"/>
    <w:rsid w:val="00327906"/>
    <w:rsid w:val="00330A81"/>
    <w:rsid w:val="00331936"/>
    <w:rsid w:val="00333D2D"/>
    <w:rsid w:val="0033484B"/>
    <w:rsid w:val="00334E86"/>
    <w:rsid w:val="0033530C"/>
    <w:rsid w:val="00335E1D"/>
    <w:rsid w:val="00336513"/>
    <w:rsid w:val="00336F7A"/>
    <w:rsid w:val="00337217"/>
    <w:rsid w:val="00340FB3"/>
    <w:rsid w:val="003413A9"/>
    <w:rsid w:val="00343C5A"/>
    <w:rsid w:val="00343CF2"/>
    <w:rsid w:val="003448F6"/>
    <w:rsid w:val="00344F28"/>
    <w:rsid w:val="00346490"/>
    <w:rsid w:val="00347467"/>
    <w:rsid w:val="00347EFB"/>
    <w:rsid w:val="0035312D"/>
    <w:rsid w:val="00354299"/>
    <w:rsid w:val="00354C4E"/>
    <w:rsid w:val="00356D4D"/>
    <w:rsid w:val="00357CD1"/>
    <w:rsid w:val="003639C7"/>
    <w:rsid w:val="00367D29"/>
    <w:rsid w:val="003721C4"/>
    <w:rsid w:val="00373272"/>
    <w:rsid w:val="00373A59"/>
    <w:rsid w:val="00373DD7"/>
    <w:rsid w:val="003744C3"/>
    <w:rsid w:val="003749C6"/>
    <w:rsid w:val="0037657E"/>
    <w:rsid w:val="00377B6C"/>
    <w:rsid w:val="00380F07"/>
    <w:rsid w:val="003814C5"/>
    <w:rsid w:val="00381C16"/>
    <w:rsid w:val="00381EC1"/>
    <w:rsid w:val="00383B68"/>
    <w:rsid w:val="00383D8D"/>
    <w:rsid w:val="00383EDF"/>
    <w:rsid w:val="0038522B"/>
    <w:rsid w:val="0038791F"/>
    <w:rsid w:val="0039020B"/>
    <w:rsid w:val="00391946"/>
    <w:rsid w:val="00392469"/>
    <w:rsid w:val="00394B58"/>
    <w:rsid w:val="00395478"/>
    <w:rsid w:val="003958AC"/>
    <w:rsid w:val="003961C7"/>
    <w:rsid w:val="003969B6"/>
    <w:rsid w:val="00397945"/>
    <w:rsid w:val="003A1C2C"/>
    <w:rsid w:val="003A270B"/>
    <w:rsid w:val="003A361E"/>
    <w:rsid w:val="003A5085"/>
    <w:rsid w:val="003A5677"/>
    <w:rsid w:val="003A5943"/>
    <w:rsid w:val="003A60EB"/>
    <w:rsid w:val="003A6A53"/>
    <w:rsid w:val="003A6D07"/>
    <w:rsid w:val="003A7E1E"/>
    <w:rsid w:val="003B2348"/>
    <w:rsid w:val="003C1B80"/>
    <w:rsid w:val="003C1E1D"/>
    <w:rsid w:val="003C4280"/>
    <w:rsid w:val="003C4A07"/>
    <w:rsid w:val="003C5113"/>
    <w:rsid w:val="003C7C5F"/>
    <w:rsid w:val="003D06DB"/>
    <w:rsid w:val="003D14CD"/>
    <w:rsid w:val="003D2465"/>
    <w:rsid w:val="003D30E5"/>
    <w:rsid w:val="003D4577"/>
    <w:rsid w:val="003D56CF"/>
    <w:rsid w:val="003D670E"/>
    <w:rsid w:val="003E019E"/>
    <w:rsid w:val="003E3846"/>
    <w:rsid w:val="003E46D1"/>
    <w:rsid w:val="003E6AB1"/>
    <w:rsid w:val="003E6B6D"/>
    <w:rsid w:val="003E6F1B"/>
    <w:rsid w:val="003F4445"/>
    <w:rsid w:val="003F67D4"/>
    <w:rsid w:val="0040055D"/>
    <w:rsid w:val="0040160D"/>
    <w:rsid w:val="00403A7A"/>
    <w:rsid w:val="004042E7"/>
    <w:rsid w:val="0040490E"/>
    <w:rsid w:val="00406AC7"/>
    <w:rsid w:val="00407A0A"/>
    <w:rsid w:val="00407C88"/>
    <w:rsid w:val="00411394"/>
    <w:rsid w:val="004128AD"/>
    <w:rsid w:val="00413B64"/>
    <w:rsid w:val="00414278"/>
    <w:rsid w:val="00415BEA"/>
    <w:rsid w:val="00416700"/>
    <w:rsid w:val="00416A31"/>
    <w:rsid w:val="00416F34"/>
    <w:rsid w:val="00417B0F"/>
    <w:rsid w:val="004209AF"/>
    <w:rsid w:val="004219A3"/>
    <w:rsid w:val="00421F22"/>
    <w:rsid w:val="004224F6"/>
    <w:rsid w:val="00423C3E"/>
    <w:rsid w:val="00427B31"/>
    <w:rsid w:val="00427D25"/>
    <w:rsid w:val="00430FD1"/>
    <w:rsid w:val="00433D6D"/>
    <w:rsid w:val="004342A2"/>
    <w:rsid w:val="004363FD"/>
    <w:rsid w:val="00436DDD"/>
    <w:rsid w:val="00441BAD"/>
    <w:rsid w:val="00442127"/>
    <w:rsid w:val="00443B40"/>
    <w:rsid w:val="004449DC"/>
    <w:rsid w:val="00444ABE"/>
    <w:rsid w:val="00447423"/>
    <w:rsid w:val="00447E02"/>
    <w:rsid w:val="00450A08"/>
    <w:rsid w:val="00450B11"/>
    <w:rsid w:val="00453878"/>
    <w:rsid w:val="00457A99"/>
    <w:rsid w:val="00460E22"/>
    <w:rsid w:val="004611AA"/>
    <w:rsid w:val="00461259"/>
    <w:rsid w:val="00464E70"/>
    <w:rsid w:val="00464EA8"/>
    <w:rsid w:val="0046592B"/>
    <w:rsid w:val="00470F22"/>
    <w:rsid w:val="00471310"/>
    <w:rsid w:val="00473602"/>
    <w:rsid w:val="004809F3"/>
    <w:rsid w:val="004828EA"/>
    <w:rsid w:val="0048529A"/>
    <w:rsid w:val="00485729"/>
    <w:rsid w:val="00486B48"/>
    <w:rsid w:val="00486C81"/>
    <w:rsid w:val="00490E8C"/>
    <w:rsid w:val="00491285"/>
    <w:rsid w:val="004917BD"/>
    <w:rsid w:val="00491920"/>
    <w:rsid w:val="00491D5F"/>
    <w:rsid w:val="004952BB"/>
    <w:rsid w:val="00495EAC"/>
    <w:rsid w:val="004960F8"/>
    <w:rsid w:val="00497620"/>
    <w:rsid w:val="004A0133"/>
    <w:rsid w:val="004A1921"/>
    <w:rsid w:val="004A19D1"/>
    <w:rsid w:val="004A3617"/>
    <w:rsid w:val="004A4B58"/>
    <w:rsid w:val="004A5171"/>
    <w:rsid w:val="004A5652"/>
    <w:rsid w:val="004A59B6"/>
    <w:rsid w:val="004B130A"/>
    <w:rsid w:val="004B1989"/>
    <w:rsid w:val="004B1A38"/>
    <w:rsid w:val="004B1F5F"/>
    <w:rsid w:val="004B342C"/>
    <w:rsid w:val="004B4E1B"/>
    <w:rsid w:val="004B62C1"/>
    <w:rsid w:val="004B6D37"/>
    <w:rsid w:val="004B7511"/>
    <w:rsid w:val="004C6032"/>
    <w:rsid w:val="004C6FD5"/>
    <w:rsid w:val="004D0E53"/>
    <w:rsid w:val="004D108E"/>
    <w:rsid w:val="004D10E8"/>
    <w:rsid w:val="004D2178"/>
    <w:rsid w:val="004D2520"/>
    <w:rsid w:val="004D2B70"/>
    <w:rsid w:val="004D64E7"/>
    <w:rsid w:val="004D7D67"/>
    <w:rsid w:val="004E09E8"/>
    <w:rsid w:val="004E0B3B"/>
    <w:rsid w:val="004E0BF9"/>
    <w:rsid w:val="004E1D74"/>
    <w:rsid w:val="004E2754"/>
    <w:rsid w:val="004E39D1"/>
    <w:rsid w:val="004E3A36"/>
    <w:rsid w:val="004E3B01"/>
    <w:rsid w:val="004F016D"/>
    <w:rsid w:val="004F27D4"/>
    <w:rsid w:val="004F3A78"/>
    <w:rsid w:val="004F4034"/>
    <w:rsid w:val="004F6331"/>
    <w:rsid w:val="004F63CE"/>
    <w:rsid w:val="004F6BC6"/>
    <w:rsid w:val="004F6E12"/>
    <w:rsid w:val="0050062B"/>
    <w:rsid w:val="00501BDD"/>
    <w:rsid w:val="005026AF"/>
    <w:rsid w:val="00503C5F"/>
    <w:rsid w:val="00503EFA"/>
    <w:rsid w:val="00503FA0"/>
    <w:rsid w:val="00506EA3"/>
    <w:rsid w:val="0051087F"/>
    <w:rsid w:val="00511A9B"/>
    <w:rsid w:val="005134B0"/>
    <w:rsid w:val="0051605C"/>
    <w:rsid w:val="00517B62"/>
    <w:rsid w:val="0052408E"/>
    <w:rsid w:val="0052586F"/>
    <w:rsid w:val="00525E3C"/>
    <w:rsid w:val="005260AE"/>
    <w:rsid w:val="00527551"/>
    <w:rsid w:val="00530D44"/>
    <w:rsid w:val="005313ED"/>
    <w:rsid w:val="005330CB"/>
    <w:rsid w:val="005348B3"/>
    <w:rsid w:val="0053519F"/>
    <w:rsid w:val="00537EF2"/>
    <w:rsid w:val="00541042"/>
    <w:rsid w:val="00541CC5"/>
    <w:rsid w:val="00543695"/>
    <w:rsid w:val="005436C4"/>
    <w:rsid w:val="00544558"/>
    <w:rsid w:val="005446AC"/>
    <w:rsid w:val="005450C7"/>
    <w:rsid w:val="00546334"/>
    <w:rsid w:val="00546897"/>
    <w:rsid w:val="00546EE0"/>
    <w:rsid w:val="0054776D"/>
    <w:rsid w:val="005505C5"/>
    <w:rsid w:val="00552B33"/>
    <w:rsid w:val="00553609"/>
    <w:rsid w:val="00556296"/>
    <w:rsid w:val="005564B4"/>
    <w:rsid w:val="0055666F"/>
    <w:rsid w:val="00561467"/>
    <w:rsid w:val="00562B97"/>
    <w:rsid w:val="005640DE"/>
    <w:rsid w:val="005646B8"/>
    <w:rsid w:val="00564D51"/>
    <w:rsid w:val="005658D2"/>
    <w:rsid w:val="0056622F"/>
    <w:rsid w:val="00566495"/>
    <w:rsid w:val="005669E8"/>
    <w:rsid w:val="00570989"/>
    <w:rsid w:val="00571202"/>
    <w:rsid w:val="00576680"/>
    <w:rsid w:val="005767D9"/>
    <w:rsid w:val="00577F4D"/>
    <w:rsid w:val="0058046F"/>
    <w:rsid w:val="0058142E"/>
    <w:rsid w:val="00581961"/>
    <w:rsid w:val="0058216E"/>
    <w:rsid w:val="00582889"/>
    <w:rsid w:val="0058375B"/>
    <w:rsid w:val="005838F1"/>
    <w:rsid w:val="00584F81"/>
    <w:rsid w:val="00586E41"/>
    <w:rsid w:val="00587331"/>
    <w:rsid w:val="0059277F"/>
    <w:rsid w:val="00595FD8"/>
    <w:rsid w:val="005961DB"/>
    <w:rsid w:val="005962A1"/>
    <w:rsid w:val="005963EE"/>
    <w:rsid w:val="0059647D"/>
    <w:rsid w:val="005975BA"/>
    <w:rsid w:val="005A1D36"/>
    <w:rsid w:val="005A2B6D"/>
    <w:rsid w:val="005A3C05"/>
    <w:rsid w:val="005A45A3"/>
    <w:rsid w:val="005A496E"/>
    <w:rsid w:val="005A49B4"/>
    <w:rsid w:val="005A5296"/>
    <w:rsid w:val="005A6BB7"/>
    <w:rsid w:val="005B01B7"/>
    <w:rsid w:val="005B02FC"/>
    <w:rsid w:val="005B09DE"/>
    <w:rsid w:val="005B2C80"/>
    <w:rsid w:val="005B3CD3"/>
    <w:rsid w:val="005B7017"/>
    <w:rsid w:val="005C023C"/>
    <w:rsid w:val="005C0313"/>
    <w:rsid w:val="005C2ECD"/>
    <w:rsid w:val="005C4FC5"/>
    <w:rsid w:val="005C550F"/>
    <w:rsid w:val="005C5E42"/>
    <w:rsid w:val="005C6242"/>
    <w:rsid w:val="005C67FA"/>
    <w:rsid w:val="005D088A"/>
    <w:rsid w:val="005D56FB"/>
    <w:rsid w:val="005D606A"/>
    <w:rsid w:val="005D6641"/>
    <w:rsid w:val="005E0140"/>
    <w:rsid w:val="005E1BC0"/>
    <w:rsid w:val="005E1C9A"/>
    <w:rsid w:val="005E26DC"/>
    <w:rsid w:val="005E304B"/>
    <w:rsid w:val="005E4A05"/>
    <w:rsid w:val="005E51E8"/>
    <w:rsid w:val="005E5FDC"/>
    <w:rsid w:val="005E7176"/>
    <w:rsid w:val="005F1E89"/>
    <w:rsid w:val="005F2251"/>
    <w:rsid w:val="005F3961"/>
    <w:rsid w:val="005F566E"/>
    <w:rsid w:val="005F6758"/>
    <w:rsid w:val="005F7F3D"/>
    <w:rsid w:val="006013AA"/>
    <w:rsid w:val="006059A2"/>
    <w:rsid w:val="00605EFD"/>
    <w:rsid w:val="00610233"/>
    <w:rsid w:val="0061067D"/>
    <w:rsid w:val="0061191E"/>
    <w:rsid w:val="006153B0"/>
    <w:rsid w:val="006157A0"/>
    <w:rsid w:val="00620CC3"/>
    <w:rsid w:val="00620EF7"/>
    <w:rsid w:val="00622E27"/>
    <w:rsid w:val="00625C39"/>
    <w:rsid w:val="006273FA"/>
    <w:rsid w:val="00627614"/>
    <w:rsid w:val="00627C81"/>
    <w:rsid w:val="00630017"/>
    <w:rsid w:val="00632A12"/>
    <w:rsid w:val="00632C77"/>
    <w:rsid w:val="0063409E"/>
    <w:rsid w:val="00634859"/>
    <w:rsid w:val="00637C08"/>
    <w:rsid w:val="00640E87"/>
    <w:rsid w:val="0064254A"/>
    <w:rsid w:val="00643118"/>
    <w:rsid w:val="006439A5"/>
    <w:rsid w:val="00644FEE"/>
    <w:rsid w:val="0064630D"/>
    <w:rsid w:val="00647564"/>
    <w:rsid w:val="00647AE8"/>
    <w:rsid w:val="00650EC6"/>
    <w:rsid w:val="006525D5"/>
    <w:rsid w:val="006530A4"/>
    <w:rsid w:val="00654A9C"/>
    <w:rsid w:val="00655BD8"/>
    <w:rsid w:val="00655E1D"/>
    <w:rsid w:val="00656DC9"/>
    <w:rsid w:val="00657010"/>
    <w:rsid w:val="00660C9C"/>
    <w:rsid w:val="006615C1"/>
    <w:rsid w:val="00661B38"/>
    <w:rsid w:val="0066497D"/>
    <w:rsid w:val="00665412"/>
    <w:rsid w:val="006661C5"/>
    <w:rsid w:val="00666817"/>
    <w:rsid w:val="006717AD"/>
    <w:rsid w:val="0067266A"/>
    <w:rsid w:val="00672CF7"/>
    <w:rsid w:val="00673D87"/>
    <w:rsid w:val="00674765"/>
    <w:rsid w:val="0067496B"/>
    <w:rsid w:val="0067727C"/>
    <w:rsid w:val="0068114B"/>
    <w:rsid w:val="006811B8"/>
    <w:rsid w:val="0068194B"/>
    <w:rsid w:val="00681A88"/>
    <w:rsid w:val="00681B82"/>
    <w:rsid w:val="0068605C"/>
    <w:rsid w:val="00686AE8"/>
    <w:rsid w:val="00687E73"/>
    <w:rsid w:val="00690B85"/>
    <w:rsid w:val="00691A92"/>
    <w:rsid w:val="006921D9"/>
    <w:rsid w:val="00694541"/>
    <w:rsid w:val="00695747"/>
    <w:rsid w:val="006A0153"/>
    <w:rsid w:val="006A2CED"/>
    <w:rsid w:val="006A45EF"/>
    <w:rsid w:val="006A50AF"/>
    <w:rsid w:val="006A6092"/>
    <w:rsid w:val="006A6952"/>
    <w:rsid w:val="006B1838"/>
    <w:rsid w:val="006B1A2C"/>
    <w:rsid w:val="006B1D4F"/>
    <w:rsid w:val="006B4719"/>
    <w:rsid w:val="006C0FD9"/>
    <w:rsid w:val="006C3B29"/>
    <w:rsid w:val="006C4BFB"/>
    <w:rsid w:val="006C5E48"/>
    <w:rsid w:val="006C7006"/>
    <w:rsid w:val="006D0EEE"/>
    <w:rsid w:val="006D16BE"/>
    <w:rsid w:val="006D2338"/>
    <w:rsid w:val="006D25B9"/>
    <w:rsid w:val="006D2A82"/>
    <w:rsid w:val="006D2D34"/>
    <w:rsid w:val="006D31FE"/>
    <w:rsid w:val="006D398D"/>
    <w:rsid w:val="006D3F61"/>
    <w:rsid w:val="006D6232"/>
    <w:rsid w:val="006E145B"/>
    <w:rsid w:val="006E2A5C"/>
    <w:rsid w:val="006E2DDC"/>
    <w:rsid w:val="006E3523"/>
    <w:rsid w:val="006E4EA7"/>
    <w:rsid w:val="006E6412"/>
    <w:rsid w:val="006E722D"/>
    <w:rsid w:val="006E7672"/>
    <w:rsid w:val="006F020F"/>
    <w:rsid w:val="006F08ED"/>
    <w:rsid w:val="006F1031"/>
    <w:rsid w:val="006F11C4"/>
    <w:rsid w:val="006F1607"/>
    <w:rsid w:val="006F2B1F"/>
    <w:rsid w:val="006F3107"/>
    <w:rsid w:val="006F3745"/>
    <w:rsid w:val="006F5FCD"/>
    <w:rsid w:val="007009A2"/>
    <w:rsid w:val="00700F51"/>
    <w:rsid w:val="00702E78"/>
    <w:rsid w:val="00704FB5"/>
    <w:rsid w:val="00707270"/>
    <w:rsid w:val="00714519"/>
    <w:rsid w:val="007239ED"/>
    <w:rsid w:val="00725104"/>
    <w:rsid w:val="00725291"/>
    <w:rsid w:val="00727677"/>
    <w:rsid w:val="00733EFA"/>
    <w:rsid w:val="007363CE"/>
    <w:rsid w:val="0073776F"/>
    <w:rsid w:val="00741B80"/>
    <w:rsid w:val="00742E6B"/>
    <w:rsid w:val="00742F4C"/>
    <w:rsid w:val="00744377"/>
    <w:rsid w:val="007475B5"/>
    <w:rsid w:val="007506F3"/>
    <w:rsid w:val="007511EB"/>
    <w:rsid w:val="00755942"/>
    <w:rsid w:val="0075632D"/>
    <w:rsid w:val="0076384F"/>
    <w:rsid w:val="00763ED9"/>
    <w:rsid w:val="00764016"/>
    <w:rsid w:val="007644DB"/>
    <w:rsid w:val="007653AE"/>
    <w:rsid w:val="007704D7"/>
    <w:rsid w:val="00770AD3"/>
    <w:rsid w:val="0077360B"/>
    <w:rsid w:val="00773A6A"/>
    <w:rsid w:val="00773C59"/>
    <w:rsid w:val="00774215"/>
    <w:rsid w:val="00777F10"/>
    <w:rsid w:val="00781021"/>
    <w:rsid w:val="00781B0B"/>
    <w:rsid w:val="00783220"/>
    <w:rsid w:val="007835BD"/>
    <w:rsid w:val="00783645"/>
    <w:rsid w:val="00785E10"/>
    <w:rsid w:val="00790A20"/>
    <w:rsid w:val="0079203C"/>
    <w:rsid w:val="00793B71"/>
    <w:rsid w:val="007978F2"/>
    <w:rsid w:val="007A07C6"/>
    <w:rsid w:val="007A09D9"/>
    <w:rsid w:val="007A154C"/>
    <w:rsid w:val="007A2222"/>
    <w:rsid w:val="007A38EA"/>
    <w:rsid w:val="007A44C1"/>
    <w:rsid w:val="007A6BA9"/>
    <w:rsid w:val="007B2C32"/>
    <w:rsid w:val="007B4A77"/>
    <w:rsid w:val="007B54AA"/>
    <w:rsid w:val="007B57A8"/>
    <w:rsid w:val="007B75CE"/>
    <w:rsid w:val="007C0869"/>
    <w:rsid w:val="007C1411"/>
    <w:rsid w:val="007C155A"/>
    <w:rsid w:val="007C2884"/>
    <w:rsid w:val="007C3358"/>
    <w:rsid w:val="007C35D4"/>
    <w:rsid w:val="007C378C"/>
    <w:rsid w:val="007C60ED"/>
    <w:rsid w:val="007C7C56"/>
    <w:rsid w:val="007D0806"/>
    <w:rsid w:val="007D0DB6"/>
    <w:rsid w:val="007D12D5"/>
    <w:rsid w:val="007D21BF"/>
    <w:rsid w:val="007D3A60"/>
    <w:rsid w:val="007D3BB4"/>
    <w:rsid w:val="007D69B8"/>
    <w:rsid w:val="007D6E55"/>
    <w:rsid w:val="007D7565"/>
    <w:rsid w:val="007D7EE9"/>
    <w:rsid w:val="007E0B30"/>
    <w:rsid w:val="007E1065"/>
    <w:rsid w:val="007E424E"/>
    <w:rsid w:val="007E4C7E"/>
    <w:rsid w:val="007F2EED"/>
    <w:rsid w:val="007F73DE"/>
    <w:rsid w:val="00800490"/>
    <w:rsid w:val="008010CE"/>
    <w:rsid w:val="00801104"/>
    <w:rsid w:val="00801C33"/>
    <w:rsid w:val="00802307"/>
    <w:rsid w:val="00804725"/>
    <w:rsid w:val="00804D77"/>
    <w:rsid w:val="00805184"/>
    <w:rsid w:val="008051FB"/>
    <w:rsid w:val="00805F20"/>
    <w:rsid w:val="008075EF"/>
    <w:rsid w:val="008117B1"/>
    <w:rsid w:val="00811C82"/>
    <w:rsid w:val="00812885"/>
    <w:rsid w:val="008133C2"/>
    <w:rsid w:val="008136E3"/>
    <w:rsid w:val="008139CC"/>
    <w:rsid w:val="008148E7"/>
    <w:rsid w:val="00815082"/>
    <w:rsid w:val="00816E00"/>
    <w:rsid w:val="00816E66"/>
    <w:rsid w:val="008202D4"/>
    <w:rsid w:val="00823BDC"/>
    <w:rsid w:val="008240EA"/>
    <w:rsid w:val="0082729C"/>
    <w:rsid w:val="0082735A"/>
    <w:rsid w:val="0082798D"/>
    <w:rsid w:val="00827A97"/>
    <w:rsid w:val="008304C3"/>
    <w:rsid w:val="00830BCE"/>
    <w:rsid w:val="00831650"/>
    <w:rsid w:val="008352BC"/>
    <w:rsid w:val="00837905"/>
    <w:rsid w:val="0084188F"/>
    <w:rsid w:val="00841A94"/>
    <w:rsid w:val="00841C6F"/>
    <w:rsid w:val="00842C64"/>
    <w:rsid w:val="0084371A"/>
    <w:rsid w:val="0084406D"/>
    <w:rsid w:val="008454E2"/>
    <w:rsid w:val="00845A62"/>
    <w:rsid w:val="00846112"/>
    <w:rsid w:val="00846328"/>
    <w:rsid w:val="0085068E"/>
    <w:rsid w:val="00851182"/>
    <w:rsid w:val="00851DFA"/>
    <w:rsid w:val="00851E76"/>
    <w:rsid w:val="0085260D"/>
    <w:rsid w:val="00852EC8"/>
    <w:rsid w:val="0085443F"/>
    <w:rsid w:val="00854FF1"/>
    <w:rsid w:val="008552F0"/>
    <w:rsid w:val="0085559A"/>
    <w:rsid w:val="00855A92"/>
    <w:rsid w:val="0085704E"/>
    <w:rsid w:val="00857DEA"/>
    <w:rsid w:val="00860C84"/>
    <w:rsid w:val="00865E90"/>
    <w:rsid w:val="00866709"/>
    <w:rsid w:val="00870E4E"/>
    <w:rsid w:val="008719D2"/>
    <w:rsid w:val="0087231C"/>
    <w:rsid w:val="008735E3"/>
    <w:rsid w:val="0087361F"/>
    <w:rsid w:val="00874296"/>
    <w:rsid w:val="0087541E"/>
    <w:rsid w:val="00875B03"/>
    <w:rsid w:val="008813A8"/>
    <w:rsid w:val="008816DB"/>
    <w:rsid w:val="00883AC7"/>
    <w:rsid w:val="00886481"/>
    <w:rsid w:val="00887F84"/>
    <w:rsid w:val="008910E9"/>
    <w:rsid w:val="00891886"/>
    <w:rsid w:val="00892BDC"/>
    <w:rsid w:val="0089688F"/>
    <w:rsid w:val="00897ADC"/>
    <w:rsid w:val="00897AF0"/>
    <w:rsid w:val="008A73D6"/>
    <w:rsid w:val="008B06FA"/>
    <w:rsid w:val="008B1EDB"/>
    <w:rsid w:val="008B2733"/>
    <w:rsid w:val="008B5A07"/>
    <w:rsid w:val="008B5F3C"/>
    <w:rsid w:val="008B5FFD"/>
    <w:rsid w:val="008B6A5C"/>
    <w:rsid w:val="008B7434"/>
    <w:rsid w:val="008B7A70"/>
    <w:rsid w:val="008C0434"/>
    <w:rsid w:val="008C0981"/>
    <w:rsid w:val="008C26B7"/>
    <w:rsid w:val="008C34A1"/>
    <w:rsid w:val="008C4D2B"/>
    <w:rsid w:val="008C7507"/>
    <w:rsid w:val="008C7BDC"/>
    <w:rsid w:val="008D2944"/>
    <w:rsid w:val="008D6AAE"/>
    <w:rsid w:val="008D701A"/>
    <w:rsid w:val="008D76BF"/>
    <w:rsid w:val="008D7A34"/>
    <w:rsid w:val="008E226D"/>
    <w:rsid w:val="008E23D9"/>
    <w:rsid w:val="008E2756"/>
    <w:rsid w:val="008E330E"/>
    <w:rsid w:val="008E4887"/>
    <w:rsid w:val="008E4F1E"/>
    <w:rsid w:val="008E59E8"/>
    <w:rsid w:val="008E5EF2"/>
    <w:rsid w:val="008E7DF3"/>
    <w:rsid w:val="008F1843"/>
    <w:rsid w:val="008F230E"/>
    <w:rsid w:val="008F247F"/>
    <w:rsid w:val="008F321C"/>
    <w:rsid w:val="008F39C0"/>
    <w:rsid w:val="008F40BF"/>
    <w:rsid w:val="008F6826"/>
    <w:rsid w:val="008F7C8A"/>
    <w:rsid w:val="009007BF"/>
    <w:rsid w:val="0090139E"/>
    <w:rsid w:val="00902076"/>
    <w:rsid w:val="009030DB"/>
    <w:rsid w:val="009032C5"/>
    <w:rsid w:val="0090460B"/>
    <w:rsid w:val="0091022E"/>
    <w:rsid w:val="00910275"/>
    <w:rsid w:val="009106A2"/>
    <w:rsid w:val="00910B98"/>
    <w:rsid w:val="00910BE5"/>
    <w:rsid w:val="00912724"/>
    <w:rsid w:val="00913F9A"/>
    <w:rsid w:val="00913FBE"/>
    <w:rsid w:val="00915FBD"/>
    <w:rsid w:val="00920FA5"/>
    <w:rsid w:val="009213EA"/>
    <w:rsid w:val="00921A4C"/>
    <w:rsid w:val="009226AE"/>
    <w:rsid w:val="0092328A"/>
    <w:rsid w:val="00923399"/>
    <w:rsid w:val="00923B45"/>
    <w:rsid w:val="00924058"/>
    <w:rsid w:val="00924D31"/>
    <w:rsid w:val="009304DA"/>
    <w:rsid w:val="009304DC"/>
    <w:rsid w:val="00930D44"/>
    <w:rsid w:val="00931F7B"/>
    <w:rsid w:val="00933EC9"/>
    <w:rsid w:val="00934F4F"/>
    <w:rsid w:val="009359E9"/>
    <w:rsid w:val="00935B39"/>
    <w:rsid w:val="00937769"/>
    <w:rsid w:val="00937A24"/>
    <w:rsid w:val="00937A2C"/>
    <w:rsid w:val="0094276F"/>
    <w:rsid w:val="0094323E"/>
    <w:rsid w:val="00945A4D"/>
    <w:rsid w:val="009509E3"/>
    <w:rsid w:val="00954D03"/>
    <w:rsid w:val="00955911"/>
    <w:rsid w:val="00960927"/>
    <w:rsid w:val="00960B70"/>
    <w:rsid w:val="00960C3A"/>
    <w:rsid w:val="00960C45"/>
    <w:rsid w:val="00960F72"/>
    <w:rsid w:val="009630AF"/>
    <w:rsid w:val="00966BA3"/>
    <w:rsid w:val="00966F01"/>
    <w:rsid w:val="00967D50"/>
    <w:rsid w:val="009726B5"/>
    <w:rsid w:val="009736B0"/>
    <w:rsid w:val="009738BF"/>
    <w:rsid w:val="009826DF"/>
    <w:rsid w:val="00985FB9"/>
    <w:rsid w:val="0098632F"/>
    <w:rsid w:val="00986532"/>
    <w:rsid w:val="00986735"/>
    <w:rsid w:val="0099215A"/>
    <w:rsid w:val="009932E3"/>
    <w:rsid w:val="009960A8"/>
    <w:rsid w:val="00996A0A"/>
    <w:rsid w:val="00997195"/>
    <w:rsid w:val="009A0284"/>
    <w:rsid w:val="009A15D9"/>
    <w:rsid w:val="009A1A62"/>
    <w:rsid w:val="009A3BB0"/>
    <w:rsid w:val="009A440D"/>
    <w:rsid w:val="009A6AF7"/>
    <w:rsid w:val="009B02D3"/>
    <w:rsid w:val="009B2F5A"/>
    <w:rsid w:val="009B3F83"/>
    <w:rsid w:val="009B3FA6"/>
    <w:rsid w:val="009B49ED"/>
    <w:rsid w:val="009B6ACD"/>
    <w:rsid w:val="009C021F"/>
    <w:rsid w:val="009C1DD6"/>
    <w:rsid w:val="009C1F2F"/>
    <w:rsid w:val="009C4D2A"/>
    <w:rsid w:val="009C5428"/>
    <w:rsid w:val="009C6814"/>
    <w:rsid w:val="009D3359"/>
    <w:rsid w:val="009D5280"/>
    <w:rsid w:val="009D563D"/>
    <w:rsid w:val="009D5705"/>
    <w:rsid w:val="009D7666"/>
    <w:rsid w:val="009D76DB"/>
    <w:rsid w:val="009D7F38"/>
    <w:rsid w:val="009E01EB"/>
    <w:rsid w:val="009E0511"/>
    <w:rsid w:val="009E15D8"/>
    <w:rsid w:val="009E2731"/>
    <w:rsid w:val="009E27E3"/>
    <w:rsid w:val="009E449C"/>
    <w:rsid w:val="009E68CB"/>
    <w:rsid w:val="009E6F49"/>
    <w:rsid w:val="009F0B8F"/>
    <w:rsid w:val="009F0FE3"/>
    <w:rsid w:val="009F193E"/>
    <w:rsid w:val="009F423F"/>
    <w:rsid w:val="009F5BC8"/>
    <w:rsid w:val="009F6D77"/>
    <w:rsid w:val="00A01390"/>
    <w:rsid w:val="00A04A2C"/>
    <w:rsid w:val="00A04A79"/>
    <w:rsid w:val="00A064CB"/>
    <w:rsid w:val="00A07B52"/>
    <w:rsid w:val="00A115F6"/>
    <w:rsid w:val="00A1311E"/>
    <w:rsid w:val="00A14A0A"/>
    <w:rsid w:val="00A16B39"/>
    <w:rsid w:val="00A16F0E"/>
    <w:rsid w:val="00A17D74"/>
    <w:rsid w:val="00A25B66"/>
    <w:rsid w:val="00A308F2"/>
    <w:rsid w:val="00A30FEC"/>
    <w:rsid w:val="00A33451"/>
    <w:rsid w:val="00A34A0F"/>
    <w:rsid w:val="00A36C2C"/>
    <w:rsid w:val="00A40616"/>
    <w:rsid w:val="00A4372F"/>
    <w:rsid w:val="00A44479"/>
    <w:rsid w:val="00A44767"/>
    <w:rsid w:val="00A44801"/>
    <w:rsid w:val="00A45BE8"/>
    <w:rsid w:val="00A45CC9"/>
    <w:rsid w:val="00A47CFA"/>
    <w:rsid w:val="00A51035"/>
    <w:rsid w:val="00A51D93"/>
    <w:rsid w:val="00A53141"/>
    <w:rsid w:val="00A53EF5"/>
    <w:rsid w:val="00A5426A"/>
    <w:rsid w:val="00A545C5"/>
    <w:rsid w:val="00A54984"/>
    <w:rsid w:val="00A57A54"/>
    <w:rsid w:val="00A610E9"/>
    <w:rsid w:val="00A61105"/>
    <w:rsid w:val="00A61BD4"/>
    <w:rsid w:val="00A64A2A"/>
    <w:rsid w:val="00A65427"/>
    <w:rsid w:val="00A6568C"/>
    <w:rsid w:val="00A72E23"/>
    <w:rsid w:val="00A73796"/>
    <w:rsid w:val="00A7520E"/>
    <w:rsid w:val="00A75F4C"/>
    <w:rsid w:val="00A76265"/>
    <w:rsid w:val="00A84B46"/>
    <w:rsid w:val="00A84C2A"/>
    <w:rsid w:val="00A85DED"/>
    <w:rsid w:val="00A85E61"/>
    <w:rsid w:val="00A90E95"/>
    <w:rsid w:val="00A91036"/>
    <w:rsid w:val="00A92128"/>
    <w:rsid w:val="00A93D89"/>
    <w:rsid w:val="00A9635E"/>
    <w:rsid w:val="00AA1961"/>
    <w:rsid w:val="00AA1D3F"/>
    <w:rsid w:val="00AB0470"/>
    <w:rsid w:val="00AB1DD9"/>
    <w:rsid w:val="00AB2270"/>
    <w:rsid w:val="00AB23E0"/>
    <w:rsid w:val="00AB30B7"/>
    <w:rsid w:val="00AB39FF"/>
    <w:rsid w:val="00AB3A72"/>
    <w:rsid w:val="00AB4601"/>
    <w:rsid w:val="00AB5E80"/>
    <w:rsid w:val="00AC1976"/>
    <w:rsid w:val="00AC257D"/>
    <w:rsid w:val="00AC2B9D"/>
    <w:rsid w:val="00AC3158"/>
    <w:rsid w:val="00AC3D0F"/>
    <w:rsid w:val="00AC4422"/>
    <w:rsid w:val="00AC46AD"/>
    <w:rsid w:val="00AC4CB3"/>
    <w:rsid w:val="00AC517C"/>
    <w:rsid w:val="00AC5346"/>
    <w:rsid w:val="00AC6D23"/>
    <w:rsid w:val="00AC6F9C"/>
    <w:rsid w:val="00AD0F38"/>
    <w:rsid w:val="00AD246C"/>
    <w:rsid w:val="00AD2A93"/>
    <w:rsid w:val="00AD3EC7"/>
    <w:rsid w:val="00AD5F98"/>
    <w:rsid w:val="00AD61EC"/>
    <w:rsid w:val="00AD7E1D"/>
    <w:rsid w:val="00AE0561"/>
    <w:rsid w:val="00AE0961"/>
    <w:rsid w:val="00AE1656"/>
    <w:rsid w:val="00AE2707"/>
    <w:rsid w:val="00AE2A06"/>
    <w:rsid w:val="00AE2CD3"/>
    <w:rsid w:val="00AE4D15"/>
    <w:rsid w:val="00AE524F"/>
    <w:rsid w:val="00AE720D"/>
    <w:rsid w:val="00AF0577"/>
    <w:rsid w:val="00AF0922"/>
    <w:rsid w:val="00AF0C94"/>
    <w:rsid w:val="00AF1262"/>
    <w:rsid w:val="00AF1B87"/>
    <w:rsid w:val="00AF2380"/>
    <w:rsid w:val="00AF2C79"/>
    <w:rsid w:val="00AF34FF"/>
    <w:rsid w:val="00AF442E"/>
    <w:rsid w:val="00AF4CD7"/>
    <w:rsid w:val="00AF5863"/>
    <w:rsid w:val="00AF65C3"/>
    <w:rsid w:val="00AF6D31"/>
    <w:rsid w:val="00B003BB"/>
    <w:rsid w:val="00B01661"/>
    <w:rsid w:val="00B0450C"/>
    <w:rsid w:val="00B07B04"/>
    <w:rsid w:val="00B10499"/>
    <w:rsid w:val="00B111F2"/>
    <w:rsid w:val="00B1238C"/>
    <w:rsid w:val="00B13006"/>
    <w:rsid w:val="00B1349C"/>
    <w:rsid w:val="00B13B84"/>
    <w:rsid w:val="00B14555"/>
    <w:rsid w:val="00B1529B"/>
    <w:rsid w:val="00B17776"/>
    <w:rsid w:val="00B17B4D"/>
    <w:rsid w:val="00B20DB8"/>
    <w:rsid w:val="00B21C44"/>
    <w:rsid w:val="00B220B8"/>
    <w:rsid w:val="00B250C5"/>
    <w:rsid w:val="00B251AB"/>
    <w:rsid w:val="00B252F3"/>
    <w:rsid w:val="00B25B33"/>
    <w:rsid w:val="00B27225"/>
    <w:rsid w:val="00B272D8"/>
    <w:rsid w:val="00B279EB"/>
    <w:rsid w:val="00B33DFC"/>
    <w:rsid w:val="00B35169"/>
    <w:rsid w:val="00B35E64"/>
    <w:rsid w:val="00B36AB5"/>
    <w:rsid w:val="00B37FA0"/>
    <w:rsid w:val="00B426AF"/>
    <w:rsid w:val="00B441AD"/>
    <w:rsid w:val="00B45949"/>
    <w:rsid w:val="00B46EB7"/>
    <w:rsid w:val="00B47C0E"/>
    <w:rsid w:val="00B522C7"/>
    <w:rsid w:val="00B5233A"/>
    <w:rsid w:val="00B53B72"/>
    <w:rsid w:val="00B54633"/>
    <w:rsid w:val="00B54768"/>
    <w:rsid w:val="00B54EEA"/>
    <w:rsid w:val="00B557F4"/>
    <w:rsid w:val="00B62BA7"/>
    <w:rsid w:val="00B630A5"/>
    <w:rsid w:val="00B644CD"/>
    <w:rsid w:val="00B65348"/>
    <w:rsid w:val="00B65B2E"/>
    <w:rsid w:val="00B70DCA"/>
    <w:rsid w:val="00B71BA4"/>
    <w:rsid w:val="00B71F31"/>
    <w:rsid w:val="00B743F4"/>
    <w:rsid w:val="00B7633D"/>
    <w:rsid w:val="00B8112F"/>
    <w:rsid w:val="00B819E9"/>
    <w:rsid w:val="00B82875"/>
    <w:rsid w:val="00B839C0"/>
    <w:rsid w:val="00B84350"/>
    <w:rsid w:val="00B85779"/>
    <w:rsid w:val="00B86618"/>
    <w:rsid w:val="00B86EF2"/>
    <w:rsid w:val="00B87000"/>
    <w:rsid w:val="00B87484"/>
    <w:rsid w:val="00B91609"/>
    <w:rsid w:val="00B966C0"/>
    <w:rsid w:val="00B9672B"/>
    <w:rsid w:val="00B97470"/>
    <w:rsid w:val="00BA03EE"/>
    <w:rsid w:val="00BA1291"/>
    <w:rsid w:val="00BA20A2"/>
    <w:rsid w:val="00BA6A62"/>
    <w:rsid w:val="00BB0CE1"/>
    <w:rsid w:val="00BB33F3"/>
    <w:rsid w:val="00BB37F8"/>
    <w:rsid w:val="00BB4A89"/>
    <w:rsid w:val="00BB4BFD"/>
    <w:rsid w:val="00BB552C"/>
    <w:rsid w:val="00BB5843"/>
    <w:rsid w:val="00BB6088"/>
    <w:rsid w:val="00BB65A7"/>
    <w:rsid w:val="00BB6922"/>
    <w:rsid w:val="00BB77E9"/>
    <w:rsid w:val="00BB7BB3"/>
    <w:rsid w:val="00BC1A1E"/>
    <w:rsid w:val="00BC1E51"/>
    <w:rsid w:val="00BC291D"/>
    <w:rsid w:val="00BC295B"/>
    <w:rsid w:val="00BC3385"/>
    <w:rsid w:val="00BC577E"/>
    <w:rsid w:val="00BC650E"/>
    <w:rsid w:val="00BC7CCB"/>
    <w:rsid w:val="00BD3430"/>
    <w:rsid w:val="00BD461B"/>
    <w:rsid w:val="00BD4A85"/>
    <w:rsid w:val="00BD4AE6"/>
    <w:rsid w:val="00BD63EB"/>
    <w:rsid w:val="00BE01C8"/>
    <w:rsid w:val="00BE0C6F"/>
    <w:rsid w:val="00BE2679"/>
    <w:rsid w:val="00BE2F8B"/>
    <w:rsid w:val="00BE5918"/>
    <w:rsid w:val="00BE69E0"/>
    <w:rsid w:val="00BF0321"/>
    <w:rsid w:val="00BF13B8"/>
    <w:rsid w:val="00BF2E48"/>
    <w:rsid w:val="00BF4F79"/>
    <w:rsid w:val="00BF7288"/>
    <w:rsid w:val="00BF7EF1"/>
    <w:rsid w:val="00BF7F88"/>
    <w:rsid w:val="00C0141D"/>
    <w:rsid w:val="00C0333D"/>
    <w:rsid w:val="00C0341B"/>
    <w:rsid w:val="00C034AC"/>
    <w:rsid w:val="00C047C3"/>
    <w:rsid w:val="00C0524A"/>
    <w:rsid w:val="00C06AA0"/>
    <w:rsid w:val="00C07D43"/>
    <w:rsid w:val="00C07D7E"/>
    <w:rsid w:val="00C1243A"/>
    <w:rsid w:val="00C132B7"/>
    <w:rsid w:val="00C1367F"/>
    <w:rsid w:val="00C14164"/>
    <w:rsid w:val="00C14A99"/>
    <w:rsid w:val="00C15EF8"/>
    <w:rsid w:val="00C20538"/>
    <w:rsid w:val="00C220F4"/>
    <w:rsid w:val="00C254A1"/>
    <w:rsid w:val="00C306FF"/>
    <w:rsid w:val="00C320CC"/>
    <w:rsid w:val="00C32A11"/>
    <w:rsid w:val="00C3688C"/>
    <w:rsid w:val="00C40E4E"/>
    <w:rsid w:val="00C42681"/>
    <w:rsid w:val="00C42F1F"/>
    <w:rsid w:val="00C431A6"/>
    <w:rsid w:val="00C433C6"/>
    <w:rsid w:val="00C470F7"/>
    <w:rsid w:val="00C503B7"/>
    <w:rsid w:val="00C57B66"/>
    <w:rsid w:val="00C618B4"/>
    <w:rsid w:val="00C618DF"/>
    <w:rsid w:val="00C62413"/>
    <w:rsid w:val="00C63D90"/>
    <w:rsid w:val="00C64BED"/>
    <w:rsid w:val="00C6514A"/>
    <w:rsid w:val="00C65C12"/>
    <w:rsid w:val="00C67414"/>
    <w:rsid w:val="00C67AE4"/>
    <w:rsid w:val="00C70D49"/>
    <w:rsid w:val="00C7144C"/>
    <w:rsid w:val="00C72273"/>
    <w:rsid w:val="00C72F7F"/>
    <w:rsid w:val="00C73E69"/>
    <w:rsid w:val="00C75992"/>
    <w:rsid w:val="00C75998"/>
    <w:rsid w:val="00C75A60"/>
    <w:rsid w:val="00C7690F"/>
    <w:rsid w:val="00C77058"/>
    <w:rsid w:val="00C77DCD"/>
    <w:rsid w:val="00C81F3B"/>
    <w:rsid w:val="00C848F4"/>
    <w:rsid w:val="00C857FA"/>
    <w:rsid w:val="00C87AD8"/>
    <w:rsid w:val="00C902A4"/>
    <w:rsid w:val="00C90382"/>
    <w:rsid w:val="00C91308"/>
    <w:rsid w:val="00C91C07"/>
    <w:rsid w:val="00C92639"/>
    <w:rsid w:val="00C928F4"/>
    <w:rsid w:val="00C92DBC"/>
    <w:rsid w:val="00C92F72"/>
    <w:rsid w:val="00C94511"/>
    <w:rsid w:val="00C94AFB"/>
    <w:rsid w:val="00C94D15"/>
    <w:rsid w:val="00C9564F"/>
    <w:rsid w:val="00C97C55"/>
    <w:rsid w:val="00CA1800"/>
    <w:rsid w:val="00CA2C92"/>
    <w:rsid w:val="00CA619F"/>
    <w:rsid w:val="00CA6E1A"/>
    <w:rsid w:val="00CA757F"/>
    <w:rsid w:val="00CB0E25"/>
    <w:rsid w:val="00CB1458"/>
    <w:rsid w:val="00CB3754"/>
    <w:rsid w:val="00CB3826"/>
    <w:rsid w:val="00CB4509"/>
    <w:rsid w:val="00CB66EB"/>
    <w:rsid w:val="00CB6CA1"/>
    <w:rsid w:val="00CB7047"/>
    <w:rsid w:val="00CC0042"/>
    <w:rsid w:val="00CC46B8"/>
    <w:rsid w:val="00CC4DF9"/>
    <w:rsid w:val="00CD27AC"/>
    <w:rsid w:val="00CD33F9"/>
    <w:rsid w:val="00CD51EF"/>
    <w:rsid w:val="00CD6E31"/>
    <w:rsid w:val="00CD756E"/>
    <w:rsid w:val="00CE34D9"/>
    <w:rsid w:val="00CE7476"/>
    <w:rsid w:val="00CE7F24"/>
    <w:rsid w:val="00CF0E67"/>
    <w:rsid w:val="00CF1773"/>
    <w:rsid w:val="00CF2378"/>
    <w:rsid w:val="00CF31CD"/>
    <w:rsid w:val="00CF3CFB"/>
    <w:rsid w:val="00CF4F39"/>
    <w:rsid w:val="00CF5571"/>
    <w:rsid w:val="00CF5EEA"/>
    <w:rsid w:val="00CF6DDF"/>
    <w:rsid w:val="00CF74AB"/>
    <w:rsid w:val="00D02AB4"/>
    <w:rsid w:val="00D03CDF"/>
    <w:rsid w:val="00D03D92"/>
    <w:rsid w:val="00D04075"/>
    <w:rsid w:val="00D05B5A"/>
    <w:rsid w:val="00D074C5"/>
    <w:rsid w:val="00D109C9"/>
    <w:rsid w:val="00D12D3F"/>
    <w:rsid w:val="00D12EAD"/>
    <w:rsid w:val="00D1388C"/>
    <w:rsid w:val="00D13B6D"/>
    <w:rsid w:val="00D13D12"/>
    <w:rsid w:val="00D14337"/>
    <w:rsid w:val="00D14700"/>
    <w:rsid w:val="00D14898"/>
    <w:rsid w:val="00D14A9F"/>
    <w:rsid w:val="00D17CF6"/>
    <w:rsid w:val="00D21DF3"/>
    <w:rsid w:val="00D24955"/>
    <w:rsid w:val="00D24EE7"/>
    <w:rsid w:val="00D262AA"/>
    <w:rsid w:val="00D26CCE"/>
    <w:rsid w:val="00D30926"/>
    <w:rsid w:val="00D30CF6"/>
    <w:rsid w:val="00D34419"/>
    <w:rsid w:val="00D350E3"/>
    <w:rsid w:val="00D36752"/>
    <w:rsid w:val="00D4356D"/>
    <w:rsid w:val="00D4469F"/>
    <w:rsid w:val="00D4730A"/>
    <w:rsid w:val="00D522B4"/>
    <w:rsid w:val="00D561DD"/>
    <w:rsid w:val="00D57826"/>
    <w:rsid w:val="00D57FA0"/>
    <w:rsid w:val="00D60912"/>
    <w:rsid w:val="00D61FFD"/>
    <w:rsid w:val="00D620EC"/>
    <w:rsid w:val="00D62FC3"/>
    <w:rsid w:val="00D63BE3"/>
    <w:rsid w:val="00D64870"/>
    <w:rsid w:val="00D6728D"/>
    <w:rsid w:val="00D708B7"/>
    <w:rsid w:val="00D748F4"/>
    <w:rsid w:val="00D74AFA"/>
    <w:rsid w:val="00D74D72"/>
    <w:rsid w:val="00D75092"/>
    <w:rsid w:val="00D7573C"/>
    <w:rsid w:val="00D75A6B"/>
    <w:rsid w:val="00D778C4"/>
    <w:rsid w:val="00D778CE"/>
    <w:rsid w:val="00D81876"/>
    <w:rsid w:val="00D82382"/>
    <w:rsid w:val="00D82989"/>
    <w:rsid w:val="00D8347A"/>
    <w:rsid w:val="00D83FC1"/>
    <w:rsid w:val="00D84ACC"/>
    <w:rsid w:val="00D854B3"/>
    <w:rsid w:val="00D8571C"/>
    <w:rsid w:val="00D86BBD"/>
    <w:rsid w:val="00D87062"/>
    <w:rsid w:val="00D91A8D"/>
    <w:rsid w:val="00D939CD"/>
    <w:rsid w:val="00D9495F"/>
    <w:rsid w:val="00D94CDF"/>
    <w:rsid w:val="00D9678E"/>
    <w:rsid w:val="00D96DE1"/>
    <w:rsid w:val="00DA14A5"/>
    <w:rsid w:val="00DA1DA6"/>
    <w:rsid w:val="00DA3497"/>
    <w:rsid w:val="00DA4860"/>
    <w:rsid w:val="00DA495A"/>
    <w:rsid w:val="00DA552B"/>
    <w:rsid w:val="00DA5D2F"/>
    <w:rsid w:val="00DA62B1"/>
    <w:rsid w:val="00DA6C5F"/>
    <w:rsid w:val="00DA7341"/>
    <w:rsid w:val="00DA741F"/>
    <w:rsid w:val="00DB0270"/>
    <w:rsid w:val="00DB0D27"/>
    <w:rsid w:val="00DB45A6"/>
    <w:rsid w:val="00DB5E61"/>
    <w:rsid w:val="00DB6DE2"/>
    <w:rsid w:val="00DC1E19"/>
    <w:rsid w:val="00DC239B"/>
    <w:rsid w:val="00DC2409"/>
    <w:rsid w:val="00DC29C9"/>
    <w:rsid w:val="00DC2FE4"/>
    <w:rsid w:val="00DC43D4"/>
    <w:rsid w:val="00DC4D6F"/>
    <w:rsid w:val="00DC5C19"/>
    <w:rsid w:val="00DC6403"/>
    <w:rsid w:val="00DD220A"/>
    <w:rsid w:val="00DD2BC7"/>
    <w:rsid w:val="00DD3063"/>
    <w:rsid w:val="00DD39D5"/>
    <w:rsid w:val="00DD40E2"/>
    <w:rsid w:val="00DD4F2F"/>
    <w:rsid w:val="00DD6A0B"/>
    <w:rsid w:val="00DE0105"/>
    <w:rsid w:val="00DE3D50"/>
    <w:rsid w:val="00DE56FD"/>
    <w:rsid w:val="00DE5A60"/>
    <w:rsid w:val="00DE7112"/>
    <w:rsid w:val="00DE71CD"/>
    <w:rsid w:val="00DE7313"/>
    <w:rsid w:val="00DF0723"/>
    <w:rsid w:val="00DF13BE"/>
    <w:rsid w:val="00DF1842"/>
    <w:rsid w:val="00DF1948"/>
    <w:rsid w:val="00DF201B"/>
    <w:rsid w:val="00DF38F0"/>
    <w:rsid w:val="00DF4128"/>
    <w:rsid w:val="00DF53E0"/>
    <w:rsid w:val="00DF5441"/>
    <w:rsid w:val="00DF609C"/>
    <w:rsid w:val="00DF7FF9"/>
    <w:rsid w:val="00E04373"/>
    <w:rsid w:val="00E04C76"/>
    <w:rsid w:val="00E06D3C"/>
    <w:rsid w:val="00E0707F"/>
    <w:rsid w:val="00E11E20"/>
    <w:rsid w:val="00E163CE"/>
    <w:rsid w:val="00E16495"/>
    <w:rsid w:val="00E21526"/>
    <w:rsid w:val="00E21DBF"/>
    <w:rsid w:val="00E22068"/>
    <w:rsid w:val="00E27613"/>
    <w:rsid w:val="00E27BB9"/>
    <w:rsid w:val="00E30A0E"/>
    <w:rsid w:val="00E3108C"/>
    <w:rsid w:val="00E31E9E"/>
    <w:rsid w:val="00E32E48"/>
    <w:rsid w:val="00E3443B"/>
    <w:rsid w:val="00E422F7"/>
    <w:rsid w:val="00E436FA"/>
    <w:rsid w:val="00E47AAD"/>
    <w:rsid w:val="00E47CAF"/>
    <w:rsid w:val="00E505C2"/>
    <w:rsid w:val="00E519EB"/>
    <w:rsid w:val="00E52D2B"/>
    <w:rsid w:val="00E53C32"/>
    <w:rsid w:val="00E54D8D"/>
    <w:rsid w:val="00E568D4"/>
    <w:rsid w:val="00E57467"/>
    <w:rsid w:val="00E57C0E"/>
    <w:rsid w:val="00E605AB"/>
    <w:rsid w:val="00E608FC"/>
    <w:rsid w:val="00E614D5"/>
    <w:rsid w:val="00E618A6"/>
    <w:rsid w:val="00E6262A"/>
    <w:rsid w:val="00E6373F"/>
    <w:rsid w:val="00E639AA"/>
    <w:rsid w:val="00E64940"/>
    <w:rsid w:val="00E65966"/>
    <w:rsid w:val="00E66C7E"/>
    <w:rsid w:val="00E7029A"/>
    <w:rsid w:val="00E70454"/>
    <w:rsid w:val="00E70A2C"/>
    <w:rsid w:val="00E71666"/>
    <w:rsid w:val="00E72BB9"/>
    <w:rsid w:val="00E7544A"/>
    <w:rsid w:val="00E765C2"/>
    <w:rsid w:val="00E776A6"/>
    <w:rsid w:val="00E77E3D"/>
    <w:rsid w:val="00E8340B"/>
    <w:rsid w:val="00E84017"/>
    <w:rsid w:val="00E8460D"/>
    <w:rsid w:val="00E87676"/>
    <w:rsid w:val="00E87BB9"/>
    <w:rsid w:val="00E9039E"/>
    <w:rsid w:val="00E903B4"/>
    <w:rsid w:val="00E914B2"/>
    <w:rsid w:val="00E9163C"/>
    <w:rsid w:val="00E944F7"/>
    <w:rsid w:val="00E964B5"/>
    <w:rsid w:val="00E9784C"/>
    <w:rsid w:val="00E97BDC"/>
    <w:rsid w:val="00EA0B11"/>
    <w:rsid w:val="00EA39DF"/>
    <w:rsid w:val="00EA4D47"/>
    <w:rsid w:val="00EB0A7C"/>
    <w:rsid w:val="00EB5521"/>
    <w:rsid w:val="00EB66B1"/>
    <w:rsid w:val="00EB726D"/>
    <w:rsid w:val="00EB7A87"/>
    <w:rsid w:val="00EC164F"/>
    <w:rsid w:val="00EC19EA"/>
    <w:rsid w:val="00EC1C31"/>
    <w:rsid w:val="00EC30C7"/>
    <w:rsid w:val="00EC5006"/>
    <w:rsid w:val="00EC705E"/>
    <w:rsid w:val="00EC7C03"/>
    <w:rsid w:val="00ED0B0F"/>
    <w:rsid w:val="00ED2C8C"/>
    <w:rsid w:val="00ED3DB1"/>
    <w:rsid w:val="00ED69C0"/>
    <w:rsid w:val="00EE0043"/>
    <w:rsid w:val="00EE085D"/>
    <w:rsid w:val="00EE0D2D"/>
    <w:rsid w:val="00EE0EA9"/>
    <w:rsid w:val="00EE0F31"/>
    <w:rsid w:val="00EE2789"/>
    <w:rsid w:val="00EE3C5B"/>
    <w:rsid w:val="00EE4AAF"/>
    <w:rsid w:val="00EF0BC7"/>
    <w:rsid w:val="00EF226C"/>
    <w:rsid w:val="00EF2A33"/>
    <w:rsid w:val="00EF31D7"/>
    <w:rsid w:val="00EF3E3D"/>
    <w:rsid w:val="00EF6853"/>
    <w:rsid w:val="00EF77CA"/>
    <w:rsid w:val="00F0248B"/>
    <w:rsid w:val="00F02E5A"/>
    <w:rsid w:val="00F04279"/>
    <w:rsid w:val="00F074D8"/>
    <w:rsid w:val="00F10009"/>
    <w:rsid w:val="00F125CF"/>
    <w:rsid w:val="00F12FD2"/>
    <w:rsid w:val="00F1354E"/>
    <w:rsid w:val="00F16DA2"/>
    <w:rsid w:val="00F1790E"/>
    <w:rsid w:val="00F22135"/>
    <w:rsid w:val="00F2501D"/>
    <w:rsid w:val="00F2611A"/>
    <w:rsid w:val="00F26B23"/>
    <w:rsid w:val="00F320C7"/>
    <w:rsid w:val="00F325DD"/>
    <w:rsid w:val="00F32A90"/>
    <w:rsid w:val="00F32B81"/>
    <w:rsid w:val="00F33400"/>
    <w:rsid w:val="00F33736"/>
    <w:rsid w:val="00F33774"/>
    <w:rsid w:val="00F33CAE"/>
    <w:rsid w:val="00F35682"/>
    <w:rsid w:val="00F42911"/>
    <w:rsid w:val="00F43491"/>
    <w:rsid w:val="00F44224"/>
    <w:rsid w:val="00F45119"/>
    <w:rsid w:val="00F46167"/>
    <w:rsid w:val="00F4682F"/>
    <w:rsid w:val="00F47F38"/>
    <w:rsid w:val="00F51550"/>
    <w:rsid w:val="00F51698"/>
    <w:rsid w:val="00F52644"/>
    <w:rsid w:val="00F52CDE"/>
    <w:rsid w:val="00F5657A"/>
    <w:rsid w:val="00F62A6D"/>
    <w:rsid w:val="00F62DAC"/>
    <w:rsid w:val="00F65597"/>
    <w:rsid w:val="00F71406"/>
    <w:rsid w:val="00F723E1"/>
    <w:rsid w:val="00F7403F"/>
    <w:rsid w:val="00F8028F"/>
    <w:rsid w:val="00F806E6"/>
    <w:rsid w:val="00F811A7"/>
    <w:rsid w:val="00F82C3D"/>
    <w:rsid w:val="00F844CD"/>
    <w:rsid w:val="00F84DC4"/>
    <w:rsid w:val="00F8680D"/>
    <w:rsid w:val="00F908D1"/>
    <w:rsid w:val="00F917BA"/>
    <w:rsid w:val="00F922CD"/>
    <w:rsid w:val="00F92428"/>
    <w:rsid w:val="00F92CBD"/>
    <w:rsid w:val="00F94382"/>
    <w:rsid w:val="00F9468C"/>
    <w:rsid w:val="00F95E43"/>
    <w:rsid w:val="00FA0F60"/>
    <w:rsid w:val="00FA5F74"/>
    <w:rsid w:val="00FA6385"/>
    <w:rsid w:val="00FA7000"/>
    <w:rsid w:val="00FA7B47"/>
    <w:rsid w:val="00FB04F4"/>
    <w:rsid w:val="00FB1834"/>
    <w:rsid w:val="00FB2325"/>
    <w:rsid w:val="00FB34A5"/>
    <w:rsid w:val="00FB3A2B"/>
    <w:rsid w:val="00FB6C60"/>
    <w:rsid w:val="00FC01EF"/>
    <w:rsid w:val="00FC1559"/>
    <w:rsid w:val="00FC32BC"/>
    <w:rsid w:val="00FC3917"/>
    <w:rsid w:val="00FC48E1"/>
    <w:rsid w:val="00FC4B39"/>
    <w:rsid w:val="00FC4DD1"/>
    <w:rsid w:val="00FC7446"/>
    <w:rsid w:val="00FC7E3D"/>
    <w:rsid w:val="00FD2FFB"/>
    <w:rsid w:val="00FD3305"/>
    <w:rsid w:val="00FD3EDB"/>
    <w:rsid w:val="00FD452B"/>
    <w:rsid w:val="00FD4A56"/>
    <w:rsid w:val="00FD6824"/>
    <w:rsid w:val="00FE0101"/>
    <w:rsid w:val="00FE3971"/>
    <w:rsid w:val="00FE4195"/>
    <w:rsid w:val="00FE4AE4"/>
    <w:rsid w:val="00FE4F5E"/>
    <w:rsid w:val="00FE5703"/>
    <w:rsid w:val="00FE5EFB"/>
    <w:rsid w:val="00FE5F8A"/>
    <w:rsid w:val="00FF3306"/>
    <w:rsid w:val="00FF350A"/>
    <w:rsid w:val="00FF5063"/>
    <w:rsid w:val="00FF5E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w:uiPriority="0"/>
    <w:lsdException w:name="List Bullet"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latentStyles>
  <w:style w:type="paragraph" w:default="1" w:styleId="a2">
    <w:name w:val="Normal"/>
    <w:qFormat/>
    <w:rsid w:val="00783645"/>
    <w:rPr>
      <w:rFonts w:ascii="Times New Roman" w:eastAsia="Times New Roman" w:hAnsi="Times New Roman"/>
      <w:sz w:val="24"/>
      <w:szCs w:val="24"/>
    </w:rPr>
  </w:style>
  <w:style w:type="paragraph" w:styleId="1">
    <w:name w:val="heading 1"/>
    <w:basedOn w:val="a2"/>
    <w:next w:val="a2"/>
    <w:link w:val="10"/>
    <w:uiPriority w:val="9"/>
    <w:qFormat/>
    <w:rsid w:val="00441BAD"/>
    <w:pPr>
      <w:keepNext/>
      <w:keepLines/>
      <w:spacing w:after="200" w:line="276" w:lineRule="auto"/>
      <w:jc w:val="center"/>
      <w:outlineLvl w:val="0"/>
    </w:pPr>
    <w:rPr>
      <w:rFonts w:ascii="Bookman Old Style" w:hAnsi="Bookman Old Style"/>
      <w:b/>
      <w:bCs/>
      <w:szCs w:val="28"/>
    </w:rPr>
  </w:style>
  <w:style w:type="paragraph" w:styleId="2">
    <w:name w:val="heading 2"/>
    <w:basedOn w:val="a2"/>
    <w:next w:val="a2"/>
    <w:link w:val="20"/>
    <w:uiPriority w:val="9"/>
    <w:unhideWhenUsed/>
    <w:qFormat/>
    <w:rsid w:val="0075632D"/>
    <w:pPr>
      <w:keepNext/>
      <w:keepLines/>
      <w:spacing w:before="120" w:after="120" w:line="276" w:lineRule="auto"/>
      <w:ind w:firstLine="567"/>
      <w:outlineLvl w:val="1"/>
    </w:pPr>
    <w:rPr>
      <w:b/>
      <w:szCs w:val="26"/>
    </w:rPr>
  </w:style>
  <w:style w:type="paragraph" w:styleId="3">
    <w:name w:val="heading 3"/>
    <w:basedOn w:val="a2"/>
    <w:next w:val="a2"/>
    <w:link w:val="30"/>
    <w:uiPriority w:val="9"/>
    <w:unhideWhenUsed/>
    <w:qFormat/>
    <w:rsid w:val="0075632D"/>
    <w:pPr>
      <w:keepNext/>
      <w:keepLines/>
      <w:spacing w:before="120" w:after="120" w:line="276" w:lineRule="auto"/>
      <w:ind w:firstLine="851"/>
      <w:jc w:val="both"/>
      <w:outlineLvl w:val="2"/>
    </w:pPr>
    <w:rPr>
      <w:b/>
      <w:sz w:val="22"/>
    </w:rPr>
  </w:style>
  <w:style w:type="paragraph" w:styleId="4">
    <w:name w:val="heading 4"/>
    <w:basedOn w:val="a2"/>
    <w:next w:val="a2"/>
    <w:link w:val="40"/>
    <w:unhideWhenUsed/>
    <w:rsid w:val="00450B11"/>
    <w:pPr>
      <w:keepNext/>
      <w:keepLines/>
      <w:spacing w:before="40" w:line="276" w:lineRule="auto"/>
      <w:ind w:firstLine="567"/>
      <w:jc w:val="both"/>
      <w:outlineLvl w:val="3"/>
    </w:pPr>
    <w:rPr>
      <w:rFonts w:ascii="Calibri Light" w:hAnsi="Calibri Light"/>
      <w:i/>
      <w:iCs/>
      <w:color w:val="2E74B5"/>
      <w:szCs w:val="20"/>
    </w:rPr>
  </w:style>
  <w:style w:type="paragraph" w:styleId="5">
    <w:name w:val="heading 5"/>
    <w:basedOn w:val="a2"/>
    <w:next w:val="a2"/>
    <w:link w:val="50"/>
    <w:uiPriority w:val="9"/>
    <w:unhideWhenUsed/>
    <w:rsid w:val="00450B11"/>
    <w:pPr>
      <w:keepNext/>
      <w:keepLines/>
      <w:spacing w:before="40" w:line="259" w:lineRule="auto"/>
      <w:outlineLvl w:val="4"/>
    </w:pPr>
    <w:rPr>
      <w:rFonts w:ascii="Calibri Light" w:hAnsi="Calibri Light"/>
      <w:color w:val="2E74B5"/>
      <w:sz w:val="20"/>
      <w:szCs w:val="20"/>
    </w:rPr>
  </w:style>
  <w:style w:type="paragraph" w:styleId="8">
    <w:name w:val="heading 8"/>
    <w:basedOn w:val="a2"/>
    <w:next w:val="a2"/>
    <w:link w:val="80"/>
    <w:semiHidden/>
    <w:unhideWhenUsed/>
    <w:qFormat/>
    <w:rsid w:val="001163EE"/>
    <w:pPr>
      <w:keepNext/>
      <w:keepLines/>
      <w:spacing w:before="40" w:line="276" w:lineRule="auto"/>
      <w:ind w:firstLine="567"/>
      <w:jc w:val="both"/>
      <w:outlineLvl w:val="7"/>
    </w:pPr>
    <w:rPr>
      <w:rFonts w:ascii="Calibri Light" w:hAnsi="Calibri Light"/>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sid w:val="00441BAD"/>
    <w:rPr>
      <w:rFonts w:ascii="Bookman Old Style" w:eastAsia="Times New Roman" w:hAnsi="Bookman Old Style" w:cs="Times New Roman"/>
      <w:b/>
      <w:bCs/>
      <w:sz w:val="24"/>
      <w:szCs w:val="28"/>
    </w:rPr>
  </w:style>
  <w:style w:type="paragraph" w:styleId="a6">
    <w:name w:val="No Spacing"/>
    <w:aliases w:val="Таблица"/>
    <w:basedOn w:val="a2"/>
    <w:link w:val="a7"/>
    <w:uiPriority w:val="1"/>
    <w:qFormat/>
    <w:rsid w:val="006D31FE"/>
    <w:pPr>
      <w:jc w:val="center"/>
    </w:pPr>
    <w:rPr>
      <w:sz w:val="20"/>
      <w:szCs w:val="32"/>
      <w:lang w:val="en-US" w:bidi="en-US"/>
    </w:rPr>
  </w:style>
  <w:style w:type="character" w:customStyle="1" w:styleId="a7">
    <w:name w:val="Без интервала Знак"/>
    <w:aliases w:val="Таблица Знак"/>
    <w:link w:val="a6"/>
    <w:uiPriority w:val="1"/>
    <w:rsid w:val="006D31FE"/>
    <w:rPr>
      <w:rFonts w:ascii="Times New Roman" w:eastAsia="Times New Roman" w:hAnsi="Times New Roman"/>
      <w:szCs w:val="32"/>
      <w:lang w:val="en-US" w:bidi="en-US"/>
    </w:rPr>
  </w:style>
  <w:style w:type="paragraph" w:styleId="a8">
    <w:name w:val="TOC Heading"/>
    <w:basedOn w:val="1"/>
    <w:next w:val="a2"/>
    <w:uiPriority w:val="39"/>
    <w:unhideWhenUsed/>
    <w:rsid w:val="00441BAD"/>
    <w:pPr>
      <w:spacing w:before="240" w:line="259" w:lineRule="auto"/>
      <w:jc w:val="left"/>
      <w:outlineLvl w:val="9"/>
    </w:pPr>
    <w:rPr>
      <w:rFonts w:ascii="Calibri Light" w:hAnsi="Calibri Light"/>
      <w:b w:val="0"/>
      <w:bCs w:val="0"/>
      <w:color w:val="2E74B5"/>
      <w:sz w:val="32"/>
      <w:szCs w:val="32"/>
    </w:rPr>
  </w:style>
  <w:style w:type="paragraph" w:styleId="11">
    <w:name w:val="toc 1"/>
    <w:basedOn w:val="a2"/>
    <w:next w:val="a2"/>
    <w:autoRedefine/>
    <w:uiPriority w:val="39"/>
    <w:unhideWhenUsed/>
    <w:rsid w:val="007B54AA"/>
    <w:pPr>
      <w:tabs>
        <w:tab w:val="right" w:leader="dot" w:pos="9345"/>
      </w:tabs>
      <w:spacing w:line="276" w:lineRule="auto"/>
      <w:jc w:val="both"/>
    </w:pPr>
    <w:rPr>
      <w:rFonts w:eastAsia="Calibri"/>
      <w:szCs w:val="22"/>
      <w:lang w:eastAsia="en-US"/>
    </w:rPr>
  </w:style>
  <w:style w:type="character" w:styleId="a9">
    <w:name w:val="Hyperlink"/>
    <w:uiPriority w:val="99"/>
    <w:unhideWhenUsed/>
    <w:rsid w:val="006C5E48"/>
    <w:rPr>
      <w:color w:val="0563C1"/>
      <w:u w:val="single"/>
    </w:rPr>
  </w:style>
  <w:style w:type="paragraph" w:customStyle="1" w:styleId="ConsPlusNormal">
    <w:name w:val="ConsPlusNormal"/>
    <w:rsid w:val="006C5E48"/>
    <w:pPr>
      <w:autoSpaceDE w:val="0"/>
      <w:autoSpaceDN w:val="0"/>
      <w:adjustRightInd w:val="0"/>
    </w:pPr>
    <w:rPr>
      <w:rFonts w:ascii="Times New Roman" w:hAnsi="Times New Roman"/>
      <w:b/>
      <w:bCs/>
      <w:sz w:val="24"/>
      <w:szCs w:val="24"/>
    </w:rPr>
  </w:style>
  <w:style w:type="table" w:styleId="aa">
    <w:name w:val="Table Grid"/>
    <w:basedOn w:val="a4"/>
    <w:uiPriority w:val="39"/>
    <w:rsid w:val="006C5E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макет"/>
    <w:basedOn w:val="a2"/>
    <w:next w:val="a2"/>
    <w:link w:val="ab"/>
    <w:qFormat/>
    <w:rsid w:val="005A3C05"/>
    <w:pPr>
      <w:numPr>
        <w:numId w:val="1"/>
      </w:numPr>
      <w:spacing w:line="276" w:lineRule="auto"/>
      <w:ind w:left="397" w:firstLine="340"/>
      <w:jc w:val="both"/>
    </w:pPr>
    <w:rPr>
      <w:szCs w:val="20"/>
    </w:rPr>
  </w:style>
  <w:style w:type="character" w:customStyle="1" w:styleId="ab">
    <w:name w:val="макет Знак"/>
    <w:link w:val="a1"/>
    <w:rsid w:val="005A3C05"/>
    <w:rPr>
      <w:rFonts w:ascii="Times New Roman" w:eastAsia="Times New Roman" w:hAnsi="Times New Roman" w:cs="Times New Roman"/>
      <w:sz w:val="24"/>
      <w:szCs w:val="20"/>
      <w:lang w:eastAsia="ru-RU"/>
    </w:rPr>
  </w:style>
  <w:style w:type="character" w:customStyle="1" w:styleId="20">
    <w:name w:val="Заголовок 2 Знак"/>
    <w:link w:val="2"/>
    <w:uiPriority w:val="9"/>
    <w:rsid w:val="0075632D"/>
    <w:rPr>
      <w:rFonts w:ascii="Times New Roman" w:eastAsia="Times New Roman" w:hAnsi="Times New Roman"/>
      <w:b/>
      <w:sz w:val="24"/>
      <w:szCs w:val="26"/>
    </w:rPr>
  </w:style>
  <w:style w:type="paragraph" w:styleId="ac">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Знак3"/>
    <w:basedOn w:val="a2"/>
    <w:link w:val="ad"/>
    <w:uiPriority w:val="99"/>
    <w:qFormat/>
    <w:rsid w:val="00D94CDF"/>
    <w:rPr>
      <w:sz w:val="20"/>
      <w:szCs w:val="20"/>
    </w:rPr>
  </w:style>
  <w:style w:type="character" w:customStyle="1" w:styleId="ad">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3 Знак"/>
    <w:link w:val="ac"/>
    <w:uiPriority w:val="99"/>
    <w:rsid w:val="00D94CDF"/>
    <w:rPr>
      <w:rFonts w:ascii="Times New Roman" w:eastAsia="Times New Roman" w:hAnsi="Times New Roman" w:cs="Times New Roman"/>
      <w:sz w:val="20"/>
      <w:szCs w:val="20"/>
      <w:lang w:eastAsia="ru-RU"/>
    </w:rPr>
  </w:style>
  <w:style w:type="paragraph" w:styleId="ae">
    <w:name w:val="List Paragraph"/>
    <w:aliases w:val="ПАРАГРАФ,Абзац списка11,Абзац вправо-1"/>
    <w:basedOn w:val="a2"/>
    <w:link w:val="af"/>
    <w:uiPriority w:val="34"/>
    <w:qFormat/>
    <w:rsid w:val="00D94CDF"/>
    <w:pPr>
      <w:spacing w:after="160" w:line="259" w:lineRule="auto"/>
      <w:ind w:left="720"/>
      <w:contextualSpacing/>
    </w:pPr>
    <w:rPr>
      <w:rFonts w:ascii="Calibri" w:eastAsia="Calibri" w:hAnsi="Calibri"/>
      <w:sz w:val="20"/>
      <w:szCs w:val="20"/>
    </w:rPr>
  </w:style>
  <w:style w:type="character" w:styleId="af0">
    <w:name w:val="footnote reference"/>
    <w:aliases w:val="Знак сноски-FN,Знак сноски 1,SUPERS,текст сноски,Ciae niinee-FN,Odwołanie przypisu,Footnote symbol,Referencia nota al pie,fr,Used by Word for Help footnote symbols,Ciae niinee 1,EN Footnote Reference,Footnote Reference Number"/>
    <w:uiPriority w:val="99"/>
    <w:unhideWhenUsed/>
    <w:qFormat/>
    <w:rsid w:val="00D94CDF"/>
    <w:rPr>
      <w:vertAlign w:val="superscript"/>
    </w:rPr>
  </w:style>
  <w:style w:type="paragraph" w:customStyle="1" w:styleId="S0">
    <w:name w:val="SМаркер_Обычный"/>
    <w:basedOn w:val="a2"/>
    <w:link w:val="S1"/>
    <w:qFormat/>
    <w:rsid w:val="00C1367F"/>
    <w:pPr>
      <w:numPr>
        <w:numId w:val="20"/>
      </w:numPr>
      <w:spacing w:line="360" w:lineRule="auto"/>
      <w:ind w:hanging="357"/>
      <w:jc w:val="both"/>
    </w:pPr>
    <w:rPr>
      <w:sz w:val="22"/>
      <w:lang w:eastAsia="ar-SA"/>
    </w:rPr>
  </w:style>
  <w:style w:type="character" w:customStyle="1" w:styleId="af">
    <w:name w:val="Абзац списка Знак"/>
    <w:aliases w:val="ПАРАГРАФ Знак,Абзац списка11 Знак,Абзац вправо-1 Знак"/>
    <w:link w:val="ae"/>
    <w:uiPriority w:val="99"/>
    <w:rsid w:val="00D94CDF"/>
    <w:rPr>
      <w:lang w:eastAsia="ru-RU"/>
    </w:rPr>
  </w:style>
  <w:style w:type="paragraph" w:styleId="21">
    <w:name w:val="toc 2"/>
    <w:basedOn w:val="a2"/>
    <w:next w:val="a2"/>
    <w:autoRedefine/>
    <w:uiPriority w:val="39"/>
    <w:unhideWhenUsed/>
    <w:rsid w:val="00CB7047"/>
    <w:pPr>
      <w:shd w:val="clear" w:color="auto" w:fill="FFFFFF"/>
      <w:tabs>
        <w:tab w:val="right" w:leader="dot" w:pos="9345"/>
      </w:tabs>
      <w:ind w:firstLine="567"/>
      <w:jc w:val="both"/>
    </w:pPr>
    <w:rPr>
      <w:rFonts w:eastAsia="Calibri"/>
      <w:szCs w:val="22"/>
      <w:lang w:eastAsia="en-US"/>
    </w:rPr>
  </w:style>
  <w:style w:type="paragraph" w:styleId="af1">
    <w:name w:val="caption"/>
    <w:basedOn w:val="a2"/>
    <w:next w:val="a2"/>
    <w:uiPriority w:val="35"/>
    <w:unhideWhenUsed/>
    <w:qFormat/>
    <w:rsid w:val="00443B40"/>
    <w:rPr>
      <w:rFonts w:eastAsia="SimSun"/>
      <w:b/>
      <w:bCs/>
      <w:sz w:val="20"/>
      <w:szCs w:val="20"/>
      <w:lang w:eastAsia="zh-CN"/>
    </w:rPr>
  </w:style>
  <w:style w:type="character" w:customStyle="1" w:styleId="30">
    <w:name w:val="Заголовок 3 Знак"/>
    <w:link w:val="3"/>
    <w:uiPriority w:val="9"/>
    <w:rsid w:val="0075632D"/>
    <w:rPr>
      <w:rFonts w:ascii="Times New Roman" w:eastAsia="Times New Roman" w:hAnsi="Times New Roman"/>
      <w:b/>
      <w:sz w:val="22"/>
      <w:szCs w:val="24"/>
    </w:rPr>
  </w:style>
  <w:style w:type="paragraph" w:styleId="31">
    <w:name w:val="toc 3"/>
    <w:basedOn w:val="a2"/>
    <w:next w:val="a2"/>
    <w:autoRedefine/>
    <w:uiPriority w:val="39"/>
    <w:unhideWhenUsed/>
    <w:rsid w:val="000E5161"/>
    <w:pPr>
      <w:spacing w:after="100" w:line="276" w:lineRule="auto"/>
      <w:ind w:left="480" w:firstLine="567"/>
      <w:jc w:val="both"/>
    </w:pPr>
    <w:rPr>
      <w:rFonts w:eastAsia="Calibri"/>
      <w:szCs w:val="22"/>
      <w:lang w:eastAsia="en-US"/>
    </w:rPr>
  </w:style>
  <w:style w:type="character" w:customStyle="1" w:styleId="40">
    <w:name w:val="Заголовок 4 Знак"/>
    <w:link w:val="4"/>
    <w:rsid w:val="00450B11"/>
    <w:rPr>
      <w:rFonts w:ascii="Calibri Light" w:eastAsia="Times New Roman" w:hAnsi="Calibri Light" w:cs="Times New Roman"/>
      <w:i/>
      <w:iCs/>
      <w:color w:val="2E74B5"/>
      <w:sz w:val="24"/>
    </w:rPr>
  </w:style>
  <w:style w:type="character" w:customStyle="1" w:styleId="50">
    <w:name w:val="Заголовок 5 Знак"/>
    <w:link w:val="5"/>
    <w:uiPriority w:val="9"/>
    <w:rsid w:val="00450B11"/>
    <w:rPr>
      <w:rFonts w:ascii="Calibri Light" w:eastAsia="Times New Roman" w:hAnsi="Calibri Light" w:cs="Times New Roman"/>
      <w:color w:val="2E74B5"/>
      <w:lang w:eastAsia="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w:basedOn w:val="a2"/>
    <w:rsid w:val="00450B11"/>
    <w:pPr>
      <w:spacing w:after="160" w:line="240" w:lineRule="exact"/>
    </w:pPr>
    <w:rPr>
      <w:rFonts w:ascii="Verdana" w:hAnsi="Verdana"/>
      <w:sz w:val="20"/>
      <w:szCs w:val="20"/>
      <w:lang w:val="en-US" w:eastAsia="en-US"/>
    </w:rPr>
  </w:style>
  <w:style w:type="character" w:styleId="af3">
    <w:name w:val="annotation reference"/>
    <w:uiPriority w:val="99"/>
    <w:semiHidden/>
    <w:unhideWhenUsed/>
    <w:rsid w:val="00450B11"/>
    <w:rPr>
      <w:sz w:val="16"/>
      <w:szCs w:val="16"/>
    </w:rPr>
  </w:style>
  <w:style w:type="paragraph" w:styleId="af4">
    <w:name w:val="annotation text"/>
    <w:basedOn w:val="a2"/>
    <w:link w:val="af5"/>
    <w:uiPriority w:val="99"/>
    <w:unhideWhenUsed/>
    <w:rsid w:val="00450B11"/>
    <w:pPr>
      <w:spacing w:after="160"/>
    </w:pPr>
    <w:rPr>
      <w:rFonts w:ascii="Calibri" w:eastAsia="Calibri" w:hAnsi="Calibri"/>
      <w:sz w:val="20"/>
      <w:szCs w:val="20"/>
    </w:rPr>
  </w:style>
  <w:style w:type="character" w:customStyle="1" w:styleId="af5">
    <w:name w:val="Текст примечания Знак"/>
    <w:link w:val="af4"/>
    <w:uiPriority w:val="99"/>
    <w:rsid w:val="00450B11"/>
    <w:rPr>
      <w:sz w:val="20"/>
      <w:szCs w:val="20"/>
      <w:lang w:eastAsia="ru-RU"/>
    </w:rPr>
  </w:style>
  <w:style w:type="paragraph" w:styleId="af6">
    <w:name w:val="annotation subject"/>
    <w:basedOn w:val="af4"/>
    <w:next w:val="af4"/>
    <w:link w:val="af7"/>
    <w:uiPriority w:val="99"/>
    <w:semiHidden/>
    <w:unhideWhenUsed/>
    <w:rsid w:val="00450B11"/>
    <w:rPr>
      <w:b/>
      <w:bCs/>
    </w:rPr>
  </w:style>
  <w:style w:type="character" w:customStyle="1" w:styleId="af7">
    <w:name w:val="Тема примечания Знак"/>
    <w:link w:val="af6"/>
    <w:uiPriority w:val="99"/>
    <w:semiHidden/>
    <w:rsid w:val="00450B11"/>
    <w:rPr>
      <w:b/>
      <w:bCs/>
      <w:sz w:val="20"/>
      <w:szCs w:val="20"/>
      <w:lang w:eastAsia="ru-RU"/>
    </w:rPr>
  </w:style>
  <w:style w:type="paragraph" w:styleId="af8">
    <w:name w:val="Balloon Text"/>
    <w:basedOn w:val="a2"/>
    <w:link w:val="af9"/>
    <w:uiPriority w:val="99"/>
    <w:semiHidden/>
    <w:unhideWhenUsed/>
    <w:rsid w:val="00450B11"/>
    <w:rPr>
      <w:rFonts w:ascii="Segoe UI" w:eastAsia="Calibri" w:hAnsi="Segoe UI"/>
      <w:sz w:val="18"/>
      <w:szCs w:val="18"/>
    </w:rPr>
  </w:style>
  <w:style w:type="character" w:customStyle="1" w:styleId="af9">
    <w:name w:val="Текст выноски Знак"/>
    <w:link w:val="af8"/>
    <w:uiPriority w:val="99"/>
    <w:semiHidden/>
    <w:rsid w:val="00450B11"/>
    <w:rPr>
      <w:rFonts w:ascii="Segoe UI" w:hAnsi="Segoe UI" w:cs="Segoe UI"/>
      <w:sz w:val="18"/>
      <w:szCs w:val="18"/>
      <w:lang w:eastAsia="ru-RU"/>
    </w:rPr>
  </w:style>
  <w:style w:type="paragraph" w:customStyle="1" w:styleId="msolistparagraph0">
    <w:name w:val="msolistparagraph"/>
    <w:basedOn w:val="a2"/>
    <w:rsid w:val="00450B11"/>
    <w:pPr>
      <w:spacing w:before="100" w:beforeAutospacing="1" w:after="100" w:afterAutospacing="1"/>
    </w:pPr>
  </w:style>
  <w:style w:type="paragraph" w:customStyle="1" w:styleId="tekstob">
    <w:name w:val="tekstob"/>
    <w:basedOn w:val="a2"/>
    <w:rsid w:val="00450B11"/>
    <w:pPr>
      <w:spacing w:before="100" w:beforeAutospacing="1" w:after="100" w:afterAutospacing="1"/>
    </w:pPr>
  </w:style>
  <w:style w:type="paragraph" w:customStyle="1" w:styleId="ConsPlusCell">
    <w:name w:val="ConsPlusCell"/>
    <w:rsid w:val="00450B11"/>
    <w:pPr>
      <w:widowControl w:val="0"/>
      <w:autoSpaceDE w:val="0"/>
      <w:autoSpaceDN w:val="0"/>
    </w:pPr>
    <w:rPr>
      <w:rFonts w:ascii="Courier New" w:eastAsia="Times New Roman" w:hAnsi="Courier New" w:cs="Courier New"/>
    </w:rPr>
  </w:style>
  <w:style w:type="table" w:customStyle="1" w:styleId="51">
    <w:name w:val="Обычная таблица 51"/>
    <w:basedOn w:val="a4"/>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21">
    <w:name w:val="Cетка-таблица 21"/>
    <w:basedOn w:val="a4"/>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C-2-51">
    <w:name w:val="Cетка-таблица 2 - Акцент 51"/>
    <w:basedOn w:val="a4"/>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5-31">
    <w:name w:val="Cетка-таблица 5 (темная) - Акцент 31"/>
    <w:basedOn w:val="a4"/>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
    <w:name w:val="Список-таблица 3 - Акцент 51"/>
    <w:basedOn w:val="a4"/>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12">
    <w:name w:val="Нет списка1"/>
    <w:next w:val="a5"/>
    <w:uiPriority w:val="99"/>
    <w:semiHidden/>
    <w:unhideWhenUsed/>
    <w:rsid w:val="00450B11"/>
  </w:style>
  <w:style w:type="table" w:customStyle="1" w:styleId="13">
    <w:name w:val="Сетка таблицы1"/>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Таблица простая 51"/>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
    <w:name w:val="Таблица-сетка 21"/>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1">
    <w:name w:val="Таблица-сетка 2 — акцент 51"/>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1">
    <w:name w:val="Таблица-сетка 5 темная — акцент 31"/>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
    <w:name w:val="Список-таблица 3 — акцент 5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afa">
    <w:name w:val="Normal (Web)"/>
    <w:aliases w:val="Обычный (веб)2,Обычный (Web),Обычный (веб)1,Знак Знак4,Знак Знак5,Обычный (веб)11,Обычный (веб)21,Обычный (Web)1,Обычный (веб) Знак2 Знак Знак,Обычный (веб) Знак Знак1 Знак Знак,Обычный (веб) Знак1 Знак Знак Знак2 Знак"/>
    <w:basedOn w:val="a2"/>
    <w:link w:val="afb"/>
    <w:uiPriority w:val="99"/>
    <w:unhideWhenUsed/>
    <w:qFormat/>
    <w:rsid w:val="00450B11"/>
    <w:pPr>
      <w:spacing w:before="100" w:beforeAutospacing="1" w:after="100" w:afterAutospacing="1"/>
    </w:pPr>
  </w:style>
  <w:style w:type="numbering" w:customStyle="1" w:styleId="22">
    <w:name w:val="Нет списка2"/>
    <w:next w:val="a5"/>
    <w:uiPriority w:val="99"/>
    <w:semiHidden/>
    <w:unhideWhenUsed/>
    <w:rsid w:val="00450B11"/>
  </w:style>
  <w:style w:type="table" w:customStyle="1" w:styleId="23">
    <w:name w:val="Сетка таблицы2"/>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Таблица простая 52"/>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
    <w:name w:val="Таблица-сетка 22"/>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2">
    <w:name w:val="Таблица-сетка 2 — акцент 52"/>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2">
    <w:name w:val="Таблица-сетка 5 темная — акцент 32"/>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2">
    <w:name w:val="Список-таблица 3 — акцент 52"/>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apple-converted-space">
    <w:name w:val="apple-converted-space"/>
    <w:basedOn w:val="a3"/>
    <w:rsid w:val="00450B11"/>
  </w:style>
  <w:style w:type="paragraph" w:customStyle="1" w:styleId="headertext">
    <w:name w:val="headertext"/>
    <w:basedOn w:val="a2"/>
    <w:rsid w:val="00450B11"/>
    <w:pPr>
      <w:spacing w:before="100" w:beforeAutospacing="1" w:after="100" w:afterAutospacing="1"/>
    </w:pPr>
  </w:style>
  <w:style w:type="paragraph" w:customStyle="1" w:styleId="formattext">
    <w:name w:val="formattext"/>
    <w:basedOn w:val="a2"/>
    <w:rsid w:val="00450B11"/>
    <w:pPr>
      <w:spacing w:before="100" w:beforeAutospacing="1" w:after="100" w:afterAutospacing="1"/>
    </w:pPr>
  </w:style>
  <w:style w:type="numbering" w:customStyle="1" w:styleId="32">
    <w:name w:val="Нет списка3"/>
    <w:next w:val="a5"/>
    <w:uiPriority w:val="99"/>
    <w:semiHidden/>
    <w:unhideWhenUsed/>
    <w:rsid w:val="00450B11"/>
  </w:style>
  <w:style w:type="table" w:customStyle="1" w:styleId="33">
    <w:name w:val="Сетка таблицы3"/>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4-51">
    <w:name w:val="Cетка-таблица 4 - Акцент 51"/>
    <w:basedOn w:val="a4"/>
    <w:uiPriority w:val="49"/>
    <w:rsid w:val="00450B11"/>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3">
    <w:name w:val="Список-таблица 3 — акцент 53"/>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41">
    <w:name w:val="Нет списка4"/>
    <w:next w:val="a5"/>
    <w:uiPriority w:val="99"/>
    <w:semiHidden/>
    <w:unhideWhenUsed/>
    <w:rsid w:val="00450B11"/>
  </w:style>
  <w:style w:type="table" w:customStyle="1" w:styleId="42">
    <w:name w:val="Сетка таблицы4"/>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Таблица простая 53"/>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3">
    <w:name w:val="Таблица-сетка 23"/>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3">
    <w:name w:val="Таблица-сетка 2 — акцент 53"/>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3">
    <w:name w:val="Таблица-сетка 5 темная — акцент 33"/>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4">
    <w:name w:val="Список-таблица 3 — акцент 54"/>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54">
    <w:name w:val="Нет списка5"/>
    <w:next w:val="a5"/>
    <w:uiPriority w:val="99"/>
    <w:semiHidden/>
    <w:unhideWhenUsed/>
    <w:rsid w:val="00450B11"/>
  </w:style>
  <w:style w:type="table" w:customStyle="1" w:styleId="55">
    <w:name w:val="Сетка таблицы5"/>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Таблица простая 54"/>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
    <w:name w:val="Таблица-сетка 24"/>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4">
    <w:name w:val="Таблица-сетка 2 — акцент 54"/>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4">
    <w:name w:val="Таблица-сетка 5 темная — акцент 34"/>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5">
    <w:name w:val="Список-таблица 3 — акцент 55"/>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6">
    <w:name w:val="Список-таблица 3 — акцент 56"/>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6">
    <w:name w:val="Сетка таблицы6"/>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
    <w:name w:val="Список-таблица 3 — акцент 57"/>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60">
    <w:name w:val="Нет списка6"/>
    <w:next w:val="a5"/>
    <w:uiPriority w:val="99"/>
    <w:semiHidden/>
    <w:unhideWhenUsed/>
    <w:rsid w:val="00450B11"/>
  </w:style>
  <w:style w:type="table" w:customStyle="1" w:styleId="7">
    <w:name w:val="Сетка таблицы7"/>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Таблица простая 55"/>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
    <w:name w:val="Таблица-сетка 25"/>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5">
    <w:name w:val="Таблица-сетка 2 — акцент 55"/>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5">
    <w:name w:val="Таблица-сетка 5 темная — акцент 35"/>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8">
    <w:name w:val="Список-таблица 3 — акцент 58"/>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9">
    <w:name w:val="Список-таблица 3 — акцент 59"/>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afc">
    <w:name w:val="Body Text"/>
    <w:aliases w:val="bt,TabelTekst,text,Body Text2, Char,Body Text2 Char Char Char Char Char Char Char Char Char,Char,Main text,Body Text Char2 Char,Body Text Char1 Char Char,Body Text Char Char Char Char,TabelTekst Char Char Char Char"/>
    <w:basedOn w:val="a2"/>
    <w:link w:val="afd"/>
    <w:uiPriority w:val="99"/>
    <w:rsid w:val="00450B11"/>
    <w:pPr>
      <w:widowControl w:val="0"/>
      <w:jc w:val="both"/>
    </w:pPr>
    <w:rPr>
      <w:szCs w:val="20"/>
    </w:rPr>
  </w:style>
  <w:style w:type="character" w:customStyle="1" w:styleId="afd">
    <w:name w:val="Основной текст Знак"/>
    <w:aliases w:val="bt Знак,TabelTekst Знак,text Знак,Body Text2 Знак, Char Знак,Body Text2 Char Char Char Char Char Char Char Char Char Знак,Char Знак,Main text Знак,Body Text Char2 Char Знак,Body Text Char1 Char Char Знак"/>
    <w:link w:val="afc"/>
    <w:uiPriority w:val="99"/>
    <w:rsid w:val="00450B11"/>
    <w:rPr>
      <w:rFonts w:ascii="Times New Roman" w:eastAsia="Times New Roman" w:hAnsi="Times New Roman" w:cs="Times New Roman"/>
      <w:sz w:val="24"/>
      <w:szCs w:val="20"/>
      <w:lang w:eastAsia="ru-RU"/>
    </w:rPr>
  </w:style>
  <w:style w:type="paragraph" w:customStyle="1" w:styleId="afe">
    <w:name w:val="Шаблон"/>
    <w:rsid w:val="00450B11"/>
    <w:pPr>
      <w:spacing w:line="288" w:lineRule="auto"/>
      <w:jc w:val="center"/>
    </w:pPr>
    <w:rPr>
      <w:rFonts w:ascii="Tahoma" w:eastAsia="Times New Roman" w:hAnsi="Tahoma"/>
      <w:sz w:val="16"/>
    </w:rPr>
  </w:style>
  <w:style w:type="numbering" w:customStyle="1" w:styleId="70">
    <w:name w:val="Нет списка7"/>
    <w:next w:val="a5"/>
    <w:uiPriority w:val="99"/>
    <w:semiHidden/>
    <w:unhideWhenUsed/>
    <w:rsid w:val="00450B11"/>
  </w:style>
  <w:style w:type="table" w:customStyle="1" w:styleId="81">
    <w:name w:val="Сетка таблицы8"/>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Таблица-сетка 4 — акцент 51"/>
    <w:basedOn w:val="a4"/>
    <w:next w:val="C-4-51"/>
    <w:uiPriority w:val="49"/>
    <w:rsid w:val="00450B11"/>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0">
    <w:name w:val="Список-таблица 3 — акцент 510"/>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56">
    <w:name w:val="Таблица простая 56"/>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6">
    <w:name w:val="Таблица-сетка 26"/>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6">
    <w:name w:val="Таблица-сетка 2 — акцент 56"/>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6">
    <w:name w:val="Таблица-сетка 5 темная — акцент 36"/>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numbering" w:customStyle="1" w:styleId="110">
    <w:name w:val="Нет списка11"/>
    <w:next w:val="a5"/>
    <w:uiPriority w:val="99"/>
    <w:semiHidden/>
    <w:unhideWhenUsed/>
    <w:rsid w:val="00450B11"/>
  </w:style>
  <w:style w:type="table" w:customStyle="1" w:styleId="112">
    <w:name w:val="Сетка таблицы11"/>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Таблица простая 511"/>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1">
    <w:name w:val="Таблица-сетка 211"/>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11">
    <w:name w:val="Таблица-сетка 2 — акцент 511"/>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11">
    <w:name w:val="Таблица-сетка 5 темная — акцент 311"/>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1">
    <w:name w:val="Список-таблица 3 — акцент 51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210">
    <w:name w:val="Нет списка21"/>
    <w:next w:val="a5"/>
    <w:uiPriority w:val="99"/>
    <w:semiHidden/>
    <w:unhideWhenUsed/>
    <w:rsid w:val="00450B11"/>
  </w:style>
  <w:style w:type="table" w:customStyle="1" w:styleId="211">
    <w:name w:val="Сетка таблицы21"/>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Таблица простая 521"/>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1">
    <w:name w:val="Таблица-сетка 221"/>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21">
    <w:name w:val="Таблица-сетка 2 — акцент 521"/>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21">
    <w:name w:val="Таблица-сетка 5 темная — акцент 321"/>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21">
    <w:name w:val="Список-таблица 3 — акцент 52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310">
    <w:name w:val="Нет списка31"/>
    <w:next w:val="a5"/>
    <w:uiPriority w:val="99"/>
    <w:semiHidden/>
    <w:unhideWhenUsed/>
    <w:rsid w:val="00450B11"/>
  </w:style>
  <w:style w:type="table" w:customStyle="1" w:styleId="311">
    <w:name w:val="Сетка таблицы31"/>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1">
    <w:name w:val="Список-таблица 3 — акцент 53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410">
    <w:name w:val="Нет списка41"/>
    <w:next w:val="a5"/>
    <w:uiPriority w:val="99"/>
    <w:semiHidden/>
    <w:unhideWhenUsed/>
    <w:rsid w:val="00450B11"/>
  </w:style>
  <w:style w:type="table" w:customStyle="1" w:styleId="411">
    <w:name w:val="Сетка таблицы41"/>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Таблица простая 531"/>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31">
    <w:name w:val="Таблица-сетка 231"/>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31">
    <w:name w:val="Таблица-сетка 2 — акцент 531"/>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31">
    <w:name w:val="Таблица-сетка 5 темная — акцент 331"/>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41">
    <w:name w:val="Список-таблица 3 — акцент 54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512">
    <w:name w:val="Нет списка51"/>
    <w:next w:val="a5"/>
    <w:uiPriority w:val="99"/>
    <w:semiHidden/>
    <w:unhideWhenUsed/>
    <w:rsid w:val="00450B11"/>
  </w:style>
  <w:style w:type="table" w:customStyle="1" w:styleId="513">
    <w:name w:val="Сетка таблицы51"/>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Таблица простая 541"/>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1">
    <w:name w:val="Таблица-сетка 241"/>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41">
    <w:name w:val="Таблица-сетка 2 — акцент 541"/>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41">
    <w:name w:val="Таблица-сетка 5 темная — акцент 341"/>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51">
    <w:name w:val="Список-таблица 3 — акцент 55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61">
    <w:name w:val="Список-таблица 3 — акцент 56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61">
    <w:name w:val="Сетка таблицы61"/>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1">
    <w:name w:val="Список-таблица 3 — акцент 57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610">
    <w:name w:val="Нет списка61"/>
    <w:next w:val="a5"/>
    <w:uiPriority w:val="99"/>
    <w:semiHidden/>
    <w:unhideWhenUsed/>
    <w:rsid w:val="00450B11"/>
  </w:style>
  <w:style w:type="table" w:customStyle="1" w:styleId="71">
    <w:name w:val="Сетка таблицы71"/>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Таблица простая 551"/>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10">
    <w:name w:val="Таблица-сетка 251"/>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51">
    <w:name w:val="Таблица-сетка 2 — акцент 551"/>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51">
    <w:name w:val="Таблица-сетка 5 темная — акцент 351"/>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81">
    <w:name w:val="Список-таблица 3 — акцент 58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91">
    <w:name w:val="Список-таблица 3 — акцент 59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82">
    <w:name w:val="Нет списка8"/>
    <w:next w:val="a5"/>
    <w:uiPriority w:val="99"/>
    <w:semiHidden/>
    <w:unhideWhenUsed/>
    <w:rsid w:val="00450B11"/>
  </w:style>
  <w:style w:type="table" w:customStyle="1" w:styleId="9">
    <w:name w:val="Сетка таблицы9"/>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Таблица простая 57"/>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7">
    <w:name w:val="Таблица-сетка 27"/>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7">
    <w:name w:val="Таблица-сетка 2 — акцент 57"/>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7">
    <w:name w:val="Таблица-сетка 5 темная — акцент 37"/>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2">
    <w:name w:val="Список-таблица 3 — акцент 512"/>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13">
    <w:name w:val="Список-таблица 3 — акцент 513"/>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90">
    <w:name w:val="Нет списка9"/>
    <w:next w:val="a5"/>
    <w:uiPriority w:val="99"/>
    <w:semiHidden/>
    <w:unhideWhenUsed/>
    <w:rsid w:val="00450B11"/>
  </w:style>
  <w:style w:type="table" w:customStyle="1" w:styleId="100">
    <w:name w:val="Сетка таблицы10"/>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Таблица простая 58"/>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8">
    <w:name w:val="Таблица-сетка 28"/>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8">
    <w:name w:val="Таблица-сетка 2 — акцент 58"/>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8">
    <w:name w:val="Таблица-сетка 5 темная — акцент 38"/>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4">
    <w:name w:val="Список-таблица 3 — акцент 514"/>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101">
    <w:name w:val="Нет списка10"/>
    <w:next w:val="a5"/>
    <w:uiPriority w:val="99"/>
    <w:semiHidden/>
    <w:unhideWhenUsed/>
    <w:rsid w:val="00450B11"/>
  </w:style>
  <w:style w:type="table" w:customStyle="1" w:styleId="120">
    <w:name w:val="Сетка таблицы12"/>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Таблица простая 59"/>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9">
    <w:name w:val="Таблица-сетка 29"/>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9">
    <w:name w:val="Таблица-сетка 2 — акцент 59"/>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9">
    <w:name w:val="Таблица-сетка 5 темная — акцент 39"/>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5">
    <w:name w:val="Список-таблица 3 — акцент 515"/>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121">
    <w:name w:val="Нет списка12"/>
    <w:next w:val="a5"/>
    <w:uiPriority w:val="99"/>
    <w:semiHidden/>
    <w:unhideWhenUsed/>
    <w:rsid w:val="00450B11"/>
  </w:style>
  <w:style w:type="table" w:customStyle="1" w:styleId="130">
    <w:name w:val="Сетка таблицы13"/>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Таблица простая 510"/>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0">
    <w:name w:val="Таблица-сетка 210"/>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100">
    <w:name w:val="Таблица-сетка 2 — акцент 510"/>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10">
    <w:name w:val="Таблица-сетка 5 темная — акцент 310"/>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6">
    <w:name w:val="Список-таблица 3 — акцент 516"/>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14">
    <w:name w:val="Сетка таблицы14"/>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7">
    <w:name w:val="Список-таблица 3 — акцент 517"/>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4-51">
    <w:name w:val="Список-таблица 4 - Акцент 51"/>
    <w:basedOn w:val="a4"/>
    <w:uiPriority w:val="49"/>
    <w:rsid w:val="00450B11"/>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Default">
    <w:name w:val="Default"/>
    <w:rsid w:val="00450B11"/>
    <w:pPr>
      <w:autoSpaceDE w:val="0"/>
      <w:autoSpaceDN w:val="0"/>
      <w:adjustRightInd w:val="0"/>
    </w:pPr>
    <w:rPr>
      <w:rFonts w:ascii="Times New Roman" w:hAnsi="Times New Roman"/>
      <w:color w:val="000000"/>
      <w:sz w:val="24"/>
      <w:szCs w:val="24"/>
    </w:rPr>
  </w:style>
  <w:style w:type="paragraph" w:styleId="34">
    <w:name w:val="Body Text Indent 3"/>
    <w:basedOn w:val="a2"/>
    <w:link w:val="35"/>
    <w:uiPriority w:val="99"/>
    <w:semiHidden/>
    <w:unhideWhenUsed/>
    <w:rsid w:val="00450B11"/>
    <w:pPr>
      <w:spacing w:after="120" w:line="259" w:lineRule="auto"/>
      <w:ind w:left="283"/>
    </w:pPr>
    <w:rPr>
      <w:rFonts w:ascii="Calibri" w:eastAsia="Calibri" w:hAnsi="Calibri"/>
      <w:sz w:val="16"/>
      <w:szCs w:val="16"/>
    </w:rPr>
  </w:style>
  <w:style w:type="character" w:customStyle="1" w:styleId="35">
    <w:name w:val="Основной текст с отступом 3 Знак"/>
    <w:link w:val="34"/>
    <w:uiPriority w:val="99"/>
    <w:semiHidden/>
    <w:rsid w:val="00450B11"/>
    <w:rPr>
      <w:sz w:val="16"/>
      <w:szCs w:val="16"/>
      <w:lang w:eastAsia="ru-RU"/>
    </w:rPr>
  </w:style>
  <w:style w:type="paragraph" w:styleId="aff">
    <w:name w:val="footer"/>
    <w:aliases w:val=" Знак6"/>
    <w:basedOn w:val="a2"/>
    <w:link w:val="aff0"/>
    <w:uiPriority w:val="99"/>
    <w:rsid w:val="00450B11"/>
    <w:pPr>
      <w:tabs>
        <w:tab w:val="center" w:pos="4677"/>
        <w:tab w:val="right" w:pos="9355"/>
      </w:tabs>
    </w:pPr>
  </w:style>
  <w:style w:type="character" w:customStyle="1" w:styleId="aff0">
    <w:name w:val="Нижний колонтитул Знак"/>
    <w:aliases w:val=" Знак6 Знак"/>
    <w:link w:val="aff"/>
    <w:uiPriority w:val="99"/>
    <w:rsid w:val="00450B11"/>
    <w:rPr>
      <w:rFonts w:ascii="Times New Roman" w:eastAsia="Times New Roman" w:hAnsi="Times New Roman" w:cs="Times New Roman"/>
      <w:sz w:val="24"/>
      <w:szCs w:val="24"/>
      <w:lang w:eastAsia="ru-RU"/>
    </w:rPr>
  </w:style>
  <w:style w:type="paragraph" w:styleId="aff1">
    <w:name w:val="header"/>
    <w:basedOn w:val="a2"/>
    <w:link w:val="aff2"/>
    <w:uiPriority w:val="99"/>
    <w:unhideWhenUsed/>
    <w:rsid w:val="00450B11"/>
    <w:pPr>
      <w:tabs>
        <w:tab w:val="center" w:pos="4677"/>
        <w:tab w:val="right" w:pos="9355"/>
      </w:tabs>
    </w:pPr>
    <w:rPr>
      <w:rFonts w:ascii="Calibri" w:eastAsia="Calibri" w:hAnsi="Calibri"/>
      <w:sz w:val="20"/>
      <w:szCs w:val="20"/>
    </w:rPr>
  </w:style>
  <w:style w:type="character" w:customStyle="1" w:styleId="aff2">
    <w:name w:val="Верхний колонтитул Знак"/>
    <w:link w:val="aff1"/>
    <w:uiPriority w:val="99"/>
    <w:rsid w:val="00450B11"/>
    <w:rPr>
      <w:lang w:eastAsia="ru-RU"/>
    </w:rPr>
  </w:style>
  <w:style w:type="paragraph" w:customStyle="1" w:styleId="S2">
    <w:name w:val="S_Заголовок таблицы"/>
    <w:basedOn w:val="S0"/>
    <w:rsid w:val="00450B11"/>
    <w:pPr>
      <w:jc w:val="center"/>
    </w:pPr>
    <w:rPr>
      <w:u w:val="single"/>
    </w:rPr>
  </w:style>
  <w:style w:type="paragraph" w:customStyle="1" w:styleId="1256">
    <w:name w:val="ОСНОВНОЙ(1256)"/>
    <w:basedOn w:val="a2"/>
    <w:link w:val="12560"/>
    <w:rsid w:val="00450B11"/>
    <w:pPr>
      <w:keepLines/>
      <w:autoSpaceDE w:val="0"/>
      <w:autoSpaceDN w:val="0"/>
      <w:adjustRightInd w:val="0"/>
      <w:spacing w:before="120"/>
      <w:ind w:firstLine="709"/>
      <w:jc w:val="both"/>
    </w:pPr>
    <w:rPr>
      <w:sz w:val="26"/>
      <w:szCs w:val="20"/>
    </w:rPr>
  </w:style>
  <w:style w:type="character" w:customStyle="1" w:styleId="12560">
    <w:name w:val="ОСНОВНОЙ(1256) Знак"/>
    <w:link w:val="1256"/>
    <w:rsid w:val="00450B11"/>
    <w:rPr>
      <w:rFonts w:ascii="Times New Roman" w:eastAsia="Times New Roman" w:hAnsi="Times New Roman" w:cs="Times New Roman"/>
      <w:sz w:val="26"/>
      <w:szCs w:val="20"/>
      <w:lang w:eastAsia="ru-RU"/>
    </w:rPr>
  </w:style>
  <w:style w:type="paragraph" w:customStyle="1" w:styleId="15">
    <w:name w:val="Обычный1"/>
    <w:rsid w:val="00450B11"/>
    <w:pPr>
      <w:widowControl w:val="0"/>
      <w:suppressAutoHyphens/>
      <w:overflowPunct w:val="0"/>
      <w:autoSpaceDE w:val="0"/>
    </w:pPr>
    <w:rPr>
      <w:rFonts w:ascii="Times New Roman" w:eastAsia="Times New Roman" w:hAnsi="Times New Roman"/>
      <w:lang w:eastAsia="ar-SA"/>
    </w:rPr>
  </w:style>
  <w:style w:type="paragraph" w:customStyle="1" w:styleId="S">
    <w:name w:val="S_Таблица"/>
    <w:basedOn w:val="a2"/>
    <w:link w:val="S3"/>
    <w:qFormat/>
    <w:rsid w:val="00450B11"/>
    <w:pPr>
      <w:numPr>
        <w:numId w:val="3"/>
      </w:numPr>
      <w:tabs>
        <w:tab w:val="left" w:pos="8943"/>
      </w:tabs>
      <w:spacing w:line="360" w:lineRule="auto"/>
      <w:jc w:val="right"/>
    </w:pPr>
    <w:rPr>
      <w:lang w:eastAsia="ar-SA"/>
    </w:rPr>
  </w:style>
  <w:style w:type="character" w:customStyle="1" w:styleId="S3">
    <w:name w:val="S_Таблица Знак Знак"/>
    <w:link w:val="S"/>
    <w:rsid w:val="00450B11"/>
    <w:rPr>
      <w:rFonts w:ascii="Times New Roman" w:eastAsia="Times New Roman" w:hAnsi="Times New Roman" w:cs="Times New Roman"/>
      <w:sz w:val="24"/>
      <w:szCs w:val="24"/>
      <w:lang w:eastAsia="ar-SA"/>
    </w:rPr>
  </w:style>
  <w:style w:type="paragraph" w:customStyle="1" w:styleId="aff3">
    <w:name w:val="Обычный в таблице Знак"/>
    <w:basedOn w:val="a2"/>
    <w:rsid w:val="00450B11"/>
    <w:pPr>
      <w:spacing w:line="360" w:lineRule="auto"/>
      <w:ind w:hanging="6"/>
      <w:jc w:val="center"/>
    </w:pPr>
    <w:rPr>
      <w:lang w:eastAsia="ar-SA"/>
    </w:rPr>
  </w:style>
  <w:style w:type="paragraph" w:customStyle="1" w:styleId="S4">
    <w:name w:val="S_Маркированный"/>
    <w:basedOn w:val="a2"/>
    <w:link w:val="S10"/>
    <w:autoRedefine/>
    <w:rsid w:val="00450B11"/>
    <w:pPr>
      <w:tabs>
        <w:tab w:val="left" w:pos="-14628"/>
        <w:tab w:val="left" w:pos="-6457"/>
        <w:tab w:val="left" w:pos="-6054"/>
        <w:tab w:val="left" w:pos="-4625"/>
        <w:tab w:val="left" w:pos="851"/>
        <w:tab w:val="left" w:pos="993"/>
        <w:tab w:val="left" w:pos="1026"/>
        <w:tab w:val="left" w:pos="1134"/>
      </w:tabs>
      <w:spacing w:line="276" w:lineRule="auto"/>
      <w:ind w:firstLine="709"/>
      <w:jc w:val="both"/>
    </w:pPr>
    <w:rPr>
      <w:lang w:eastAsia="ar-SA"/>
    </w:rPr>
  </w:style>
  <w:style w:type="character" w:customStyle="1" w:styleId="S10">
    <w:name w:val="S_Маркированный Знак1"/>
    <w:link w:val="S4"/>
    <w:rsid w:val="00450B11"/>
    <w:rPr>
      <w:rFonts w:ascii="Times New Roman" w:eastAsia="Times New Roman" w:hAnsi="Times New Roman" w:cs="Times New Roman"/>
      <w:sz w:val="24"/>
      <w:szCs w:val="24"/>
      <w:lang w:eastAsia="ar-SA"/>
    </w:rPr>
  </w:style>
  <w:style w:type="character" w:customStyle="1" w:styleId="24">
    <w:name w:val="Основной текст (2)"/>
    <w:rsid w:val="00450B1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Полужирный"/>
    <w:rsid w:val="00450B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Exact">
    <w:name w:val="Подпись к таблице Exact"/>
    <w:rsid w:val="00450B11"/>
    <w:rPr>
      <w:rFonts w:ascii="Times New Roman" w:eastAsia="Times New Roman" w:hAnsi="Times New Roman" w:cs="Times New Roman"/>
      <w:b/>
      <w:bCs/>
      <w:i w:val="0"/>
      <w:iCs w:val="0"/>
      <w:smallCaps w:val="0"/>
      <w:strike w:val="0"/>
      <w:u w:val="none"/>
    </w:rPr>
  </w:style>
  <w:style w:type="character" w:customStyle="1" w:styleId="aff4">
    <w:name w:val="Подпись к таблице"/>
    <w:rsid w:val="00450B1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36">
    <w:name w:val="Основной текст (3)_"/>
    <w:link w:val="37"/>
    <w:rsid w:val="00450B11"/>
    <w:rPr>
      <w:rFonts w:ascii="Times New Roman" w:eastAsia="Times New Roman" w:hAnsi="Times New Roman" w:cs="Times New Roman"/>
      <w:b/>
      <w:bCs/>
      <w:spacing w:val="100"/>
      <w:shd w:val="clear" w:color="auto" w:fill="FFFFFF"/>
    </w:rPr>
  </w:style>
  <w:style w:type="character" w:customStyle="1" w:styleId="30pt">
    <w:name w:val="Основной текст (3) + Интервал 0 pt"/>
    <w:rsid w:val="00450B1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6">
    <w:name w:val="Основной текст (2) + Полужирный;Курсив"/>
    <w:rsid w:val="00450B1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7">
    <w:name w:val="Основной текст (2) + Курсив"/>
    <w:rsid w:val="00450B1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7">
    <w:name w:val="Основной текст (3)"/>
    <w:basedOn w:val="a2"/>
    <w:link w:val="36"/>
    <w:rsid w:val="00450B11"/>
    <w:pPr>
      <w:widowControl w:val="0"/>
      <w:shd w:val="clear" w:color="auto" w:fill="FFFFFF"/>
      <w:spacing w:after="60" w:line="0" w:lineRule="atLeast"/>
      <w:jc w:val="center"/>
    </w:pPr>
    <w:rPr>
      <w:b/>
      <w:bCs/>
      <w:spacing w:val="100"/>
      <w:sz w:val="20"/>
      <w:szCs w:val="20"/>
    </w:rPr>
  </w:style>
  <w:style w:type="paragraph" w:styleId="28">
    <w:name w:val="Body Text 2"/>
    <w:basedOn w:val="a2"/>
    <w:link w:val="29"/>
    <w:uiPriority w:val="99"/>
    <w:unhideWhenUsed/>
    <w:rsid w:val="00450B11"/>
    <w:pPr>
      <w:spacing w:after="120" w:line="480" w:lineRule="auto"/>
    </w:pPr>
    <w:rPr>
      <w:rFonts w:ascii="Calibri" w:eastAsia="Calibri" w:hAnsi="Calibri"/>
      <w:sz w:val="20"/>
      <w:szCs w:val="20"/>
    </w:rPr>
  </w:style>
  <w:style w:type="character" w:customStyle="1" w:styleId="29">
    <w:name w:val="Основной текст 2 Знак"/>
    <w:link w:val="28"/>
    <w:uiPriority w:val="99"/>
    <w:rsid w:val="00450B11"/>
    <w:rPr>
      <w:lang w:eastAsia="ru-RU"/>
    </w:rPr>
  </w:style>
  <w:style w:type="character" w:styleId="aff5">
    <w:name w:val="page number"/>
    <w:uiPriority w:val="99"/>
    <w:rsid w:val="00450B11"/>
    <w:rPr>
      <w:rFonts w:cs="Times New Roman"/>
    </w:rPr>
  </w:style>
  <w:style w:type="character" w:customStyle="1" w:styleId="Heading1">
    <w:name w:val="Heading #1_"/>
    <w:link w:val="Heading10"/>
    <w:rsid w:val="00450B11"/>
    <w:rPr>
      <w:rFonts w:ascii="Arial" w:eastAsia="Arial" w:hAnsi="Arial" w:cs="Arial"/>
      <w:sz w:val="24"/>
      <w:szCs w:val="24"/>
      <w:shd w:val="clear" w:color="auto" w:fill="FFFFFF"/>
    </w:rPr>
  </w:style>
  <w:style w:type="character" w:customStyle="1" w:styleId="Bodytext">
    <w:name w:val="Body text_"/>
    <w:link w:val="Bodytext1"/>
    <w:rsid w:val="00450B11"/>
    <w:rPr>
      <w:rFonts w:ascii="Arial" w:eastAsia="Arial" w:hAnsi="Arial" w:cs="Arial"/>
      <w:sz w:val="20"/>
      <w:szCs w:val="20"/>
      <w:shd w:val="clear" w:color="auto" w:fill="FFFFFF"/>
    </w:rPr>
  </w:style>
  <w:style w:type="character" w:customStyle="1" w:styleId="BodytextBold">
    <w:name w:val="Body text + Bold"/>
    <w:rsid w:val="00450B11"/>
    <w:rPr>
      <w:rFonts w:ascii="Arial" w:eastAsia="Arial" w:hAnsi="Arial" w:cs="Arial"/>
      <w:b/>
      <w:bCs/>
      <w:i w:val="0"/>
      <w:iCs w:val="0"/>
      <w:smallCaps w:val="0"/>
      <w:strike w:val="0"/>
      <w:spacing w:val="0"/>
      <w:sz w:val="20"/>
      <w:szCs w:val="20"/>
    </w:rPr>
  </w:style>
  <w:style w:type="paragraph" w:customStyle="1" w:styleId="Heading10">
    <w:name w:val="Heading #1"/>
    <w:basedOn w:val="a2"/>
    <w:link w:val="Heading1"/>
    <w:rsid w:val="00450B11"/>
    <w:pPr>
      <w:shd w:val="clear" w:color="auto" w:fill="FFFFFF"/>
      <w:spacing w:line="413" w:lineRule="exact"/>
      <w:jc w:val="center"/>
      <w:outlineLvl w:val="0"/>
    </w:pPr>
    <w:rPr>
      <w:rFonts w:ascii="Arial" w:eastAsia="Arial" w:hAnsi="Arial"/>
    </w:rPr>
  </w:style>
  <w:style w:type="paragraph" w:customStyle="1" w:styleId="Bodytext1">
    <w:name w:val="Body text1"/>
    <w:basedOn w:val="a2"/>
    <w:link w:val="Bodytext"/>
    <w:rsid w:val="00450B11"/>
    <w:pPr>
      <w:shd w:val="clear" w:color="auto" w:fill="FFFFFF"/>
      <w:spacing w:line="226" w:lineRule="exact"/>
      <w:ind w:hanging="440"/>
    </w:pPr>
    <w:rPr>
      <w:rFonts w:ascii="Arial" w:eastAsia="Arial" w:hAnsi="Arial"/>
      <w:sz w:val="20"/>
      <w:szCs w:val="20"/>
    </w:rPr>
  </w:style>
  <w:style w:type="character" w:customStyle="1" w:styleId="Bodytext11095ptNotBold">
    <w:name w:val="Body text (110) + 9;5 pt;Not Bold"/>
    <w:rsid w:val="00450B11"/>
    <w:rPr>
      <w:rFonts w:ascii="Bookman Old Style" w:eastAsia="Bookman Old Style" w:hAnsi="Bookman Old Style" w:cs="Bookman Old Style"/>
      <w:b/>
      <w:bCs/>
      <w:i w:val="0"/>
      <w:iCs w:val="0"/>
      <w:smallCaps w:val="0"/>
      <w:strike w:val="0"/>
      <w:color w:val="000000"/>
      <w:spacing w:val="0"/>
      <w:w w:val="100"/>
      <w:position w:val="0"/>
      <w:sz w:val="19"/>
      <w:szCs w:val="19"/>
      <w:u w:val="none"/>
      <w:lang w:val="ru-RU"/>
    </w:rPr>
  </w:style>
  <w:style w:type="paragraph" w:styleId="aff6">
    <w:name w:val="Plain Text"/>
    <w:basedOn w:val="a2"/>
    <w:link w:val="aff7"/>
    <w:uiPriority w:val="99"/>
    <w:semiHidden/>
    <w:unhideWhenUsed/>
    <w:rsid w:val="00450B11"/>
    <w:rPr>
      <w:rFonts w:ascii="Calibri" w:eastAsia="Calibri" w:hAnsi="Calibri"/>
      <w:sz w:val="20"/>
      <w:szCs w:val="21"/>
    </w:rPr>
  </w:style>
  <w:style w:type="character" w:customStyle="1" w:styleId="aff7">
    <w:name w:val="Текст Знак"/>
    <w:link w:val="aff6"/>
    <w:uiPriority w:val="99"/>
    <w:semiHidden/>
    <w:rsid w:val="00450B11"/>
    <w:rPr>
      <w:rFonts w:ascii="Calibri" w:eastAsia="Calibri" w:hAnsi="Calibri" w:cs="Times New Roman"/>
      <w:sz w:val="20"/>
      <w:szCs w:val="21"/>
      <w:lang w:eastAsia="ru-RU"/>
    </w:rPr>
  </w:style>
  <w:style w:type="character" w:styleId="aff8">
    <w:name w:val="FollowedHyperlink"/>
    <w:uiPriority w:val="99"/>
    <w:semiHidden/>
    <w:unhideWhenUsed/>
    <w:rsid w:val="00450B11"/>
    <w:rPr>
      <w:color w:val="800080"/>
      <w:u w:val="single"/>
    </w:rPr>
  </w:style>
  <w:style w:type="paragraph" w:customStyle="1" w:styleId="xl67">
    <w:name w:val="xl67"/>
    <w:basedOn w:val="a2"/>
    <w:rsid w:val="00450B11"/>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68">
    <w:name w:val="xl68"/>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69">
    <w:name w:val="xl69"/>
    <w:basedOn w:val="a2"/>
    <w:rsid w:val="00450B11"/>
    <w:pPr>
      <w:spacing w:before="100" w:beforeAutospacing="1" w:after="100" w:afterAutospacing="1"/>
      <w:textAlignment w:val="top"/>
    </w:pPr>
    <w:rPr>
      <w:sz w:val="20"/>
      <w:szCs w:val="20"/>
    </w:rPr>
  </w:style>
  <w:style w:type="paragraph" w:customStyle="1" w:styleId="xl70">
    <w:name w:val="xl70"/>
    <w:basedOn w:val="a2"/>
    <w:rsid w:val="00450B11"/>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71">
    <w:name w:val="xl71"/>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2">
    <w:name w:val="xl72"/>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3">
    <w:name w:val="xl73"/>
    <w:basedOn w:val="a2"/>
    <w:rsid w:val="00450B1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4">
    <w:name w:val="xl74"/>
    <w:basedOn w:val="a2"/>
    <w:rsid w:val="00450B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5">
    <w:name w:val="xl75"/>
    <w:basedOn w:val="a2"/>
    <w:rsid w:val="00450B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6">
    <w:name w:val="xl76"/>
    <w:basedOn w:val="a2"/>
    <w:rsid w:val="00450B1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7">
    <w:name w:val="xl77"/>
    <w:basedOn w:val="a2"/>
    <w:rsid w:val="00450B11"/>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2"/>
    <w:rsid w:val="00450B11"/>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2"/>
    <w:rsid w:val="00450B11"/>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2"/>
    <w:rsid w:val="00450B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20"/>
      <w:szCs w:val="20"/>
    </w:rPr>
  </w:style>
  <w:style w:type="paragraph" w:customStyle="1" w:styleId="xl81">
    <w:name w:val="xl81"/>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2">
    <w:name w:val="xl82"/>
    <w:basedOn w:val="a2"/>
    <w:rsid w:val="00450B11"/>
    <w:pPr>
      <w:shd w:val="clear" w:color="000000" w:fill="FFFF00"/>
      <w:spacing w:before="100" w:beforeAutospacing="1" w:after="100" w:afterAutospacing="1"/>
      <w:textAlignment w:val="top"/>
    </w:pPr>
    <w:rPr>
      <w:sz w:val="20"/>
      <w:szCs w:val="20"/>
    </w:rPr>
  </w:style>
  <w:style w:type="paragraph" w:customStyle="1" w:styleId="xl83">
    <w:name w:val="xl83"/>
    <w:basedOn w:val="a2"/>
    <w:rsid w:val="00450B11"/>
    <w:pPr>
      <w:pBdr>
        <w:left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84">
    <w:name w:val="xl84"/>
    <w:basedOn w:val="a2"/>
    <w:rsid w:val="00450B1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85">
    <w:name w:val="xl85"/>
    <w:basedOn w:val="a2"/>
    <w:rsid w:val="00450B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6">
    <w:name w:val="xl86"/>
    <w:basedOn w:val="a2"/>
    <w:rsid w:val="00450B11"/>
    <w:pPr>
      <w:spacing w:before="100" w:beforeAutospacing="1" w:after="100" w:afterAutospacing="1"/>
      <w:textAlignment w:val="top"/>
    </w:pPr>
    <w:rPr>
      <w:sz w:val="20"/>
      <w:szCs w:val="20"/>
    </w:rPr>
  </w:style>
  <w:style w:type="paragraph" w:customStyle="1" w:styleId="xl87">
    <w:name w:val="xl87"/>
    <w:basedOn w:val="a2"/>
    <w:rsid w:val="00450B11"/>
    <w:pPr>
      <w:pBdr>
        <w:top w:val="single" w:sz="4" w:space="0" w:color="auto"/>
        <w:left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8">
    <w:name w:val="xl88"/>
    <w:basedOn w:val="a2"/>
    <w:rsid w:val="00450B11"/>
    <w:pPr>
      <w:pBdr>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9">
    <w:name w:val="xl89"/>
    <w:basedOn w:val="a2"/>
    <w:rsid w:val="00450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0">
    <w:name w:val="xl90"/>
    <w:basedOn w:val="a2"/>
    <w:rsid w:val="00450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1">
    <w:name w:val="xl91"/>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2"/>
    <w:rsid w:val="00450B11"/>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93">
    <w:name w:val="xl93"/>
    <w:basedOn w:val="a2"/>
    <w:rsid w:val="00450B11"/>
    <w:pPr>
      <w:pBdr>
        <w:top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94">
    <w:name w:val="xl94"/>
    <w:basedOn w:val="a2"/>
    <w:rsid w:val="00450B1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95">
    <w:name w:val="xl95"/>
    <w:basedOn w:val="a2"/>
    <w:rsid w:val="00450B11"/>
    <w:pPr>
      <w:pBdr>
        <w:top w:val="single" w:sz="4" w:space="0" w:color="auto"/>
      </w:pBdr>
      <w:shd w:val="clear" w:color="000000" w:fill="FFFF00"/>
      <w:spacing w:before="100" w:beforeAutospacing="1" w:after="100" w:afterAutospacing="1"/>
      <w:textAlignment w:val="top"/>
    </w:pPr>
    <w:rPr>
      <w:sz w:val="20"/>
      <w:szCs w:val="20"/>
    </w:rPr>
  </w:style>
  <w:style w:type="paragraph" w:customStyle="1" w:styleId="xl96">
    <w:name w:val="xl96"/>
    <w:basedOn w:val="a2"/>
    <w:rsid w:val="00450B11"/>
    <w:pPr>
      <w:shd w:val="clear" w:color="000000" w:fill="FFFF00"/>
      <w:spacing w:before="100" w:beforeAutospacing="1" w:after="100" w:afterAutospacing="1"/>
      <w:textAlignment w:val="top"/>
    </w:pPr>
    <w:rPr>
      <w:sz w:val="20"/>
      <w:szCs w:val="20"/>
    </w:rPr>
  </w:style>
  <w:style w:type="paragraph" w:customStyle="1" w:styleId="xl97">
    <w:name w:val="xl97"/>
    <w:basedOn w:val="a2"/>
    <w:rsid w:val="00450B11"/>
    <w:pPr>
      <w:spacing w:before="100" w:beforeAutospacing="1" w:after="100" w:afterAutospacing="1"/>
      <w:textAlignment w:val="top"/>
    </w:pPr>
    <w:rPr>
      <w:sz w:val="20"/>
      <w:szCs w:val="20"/>
    </w:rPr>
  </w:style>
  <w:style w:type="paragraph" w:customStyle="1" w:styleId="xl98">
    <w:name w:val="xl98"/>
    <w:basedOn w:val="a2"/>
    <w:rsid w:val="00450B11"/>
    <w:pPr>
      <w:pBdr>
        <w:top w:val="single" w:sz="4" w:space="0" w:color="auto"/>
        <w:left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99">
    <w:name w:val="xl99"/>
    <w:basedOn w:val="a2"/>
    <w:rsid w:val="00450B11"/>
    <w:pPr>
      <w:pBdr>
        <w:top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100">
    <w:name w:val="xl100"/>
    <w:basedOn w:val="a2"/>
    <w:rsid w:val="00450B11"/>
    <w:pPr>
      <w:pBdr>
        <w:top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font5">
    <w:name w:val="font5"/>
    <w:basedOn w:val="a2"/>
    <w:rsid w:val="00450B11"/>
    <w:pPr>
      <w:spacing w:before="100" w:beforeAutospacing="1" w:after="100" w:afterAutospacing="1"/>
    </w:pPr>
    <w:rPr>
      <w:rFonts w:ascii="Arial" w:hAnsi="Arial" w:cs="Arial"/>
      <w:color w:val="000000"/>
      <w:sz w:val="20"/>
      <w:szCs w:val="20"/>
    </w:rPr>
  </w:style>
  <w:style w:type="paragraph" w:customStyle="1" w:styleId="xl101">
    <w:name w:val="xl101"/>
    <w:basedOn w:val="a2"/>
    <w:rsid w:val="00450B11"/>
    <w:pPr>
      <w:spacing w:before="100" w:beforeAutospacing="1" w:after="100" w:afterAutospacing="1"/>
    </w:pPr>
    <w:rPr>
      <w:rFonts w:ascii="Arial" w:hAnsi="Arial" w:cs="Arial"/>
      <w:sz w:val="20"/>
      <w:szCs w:val="20"/>
    </w:rPr>
  </w:style>
  <w:style w:type="paragraph" w:customStyle="1" w:styleId="xl102">
    <w:name w:val="xl102"/>
    <w:basedOn w:val="a2"/>
    <w:rsid w:val="00450B11"/>
    <w:pPr>
      <w:shd w:val="clear" w:color="000000" w:fill="95B3D7"/>
      <w:spacing w:before="100" w:beforeAutospacing="1" w:after="100" w:afterAutospacing="1"/>
      <w:textAlignment w:val="center"/>
    </w:pPr>
    <w:rPr>
      <w:rFonts w:ascii="Arial" w:hAnsi="Arial" w:cs="Arial"/>
      <w:b/>
      <w:bCs/>
      <w:i/>
      <w:iCs/>
      <w:sz w:val="20"/>
      <w:szCs w:val="20"/>
    </w:rPr>
  </w:style>
  <w:style w:type="paragraph" w:customStyle="1" w:styleId="xl103">
    <w:name w:val="xl103"/>
    <w:basedOn w:val="a2"/>
    <w:rsid w:val="00450B11"/>
    <w:pPr>
      <w:shd w:val="clear" w:color="000000" w:fill="95B3D7"/>
      <w:spacing w:before="100" w:beforeAutospacing="1" w:after="100" w:afterAutospacing="1"/>
    </w:pPr>
    <w:rPr>
      <w:rFonts w:ascii="Arial" w:hAnsi="Arial" w:cs="Arial"/>
      <w:sz w:val="20"/>
      <w:szCs w:val="20"/>
    </w:rPr>
  </w:style>
  <w:style w:type="paragraph" w:customStyle="1" w:styleId="xl104">
    <w:name w:val="xl104"/>
    <w:basedOn w:val="a2"/>
    <w:rsid w:val="00450B11"/>
    <w:pPr>
      <w:spacing w:before="100" w:beforeAutospacing="1" w:after="100" w:afterAutospacing="1"/>
    </w:pPr>
    <w:rPr>
      <w:rFonts w:ascii="Arial" w:hAnsi="Arial" w:cs="Arial"/>
      <w:sz w:val="20"/>
      <w:szCs w:val="20"/>
    </w:rPr>
  </w:style>
  <w:style w:type="paragraph" w:customStyle="1" w:styleId="xl105">
    <w:name w:val="xl105"/>
    <w:basedOn w:val="a2"/>
    <w:rsid w:val="00450B11"/>
    <w:pPr>
      <w:shd w:val="clear" w:color="000000" w:fill="F2DCDB"/>
      <w:spacing w:before="100" w:beforeAutospacing="1" w:after="100" w:afterAutospacing="1"/>
      <w:textAlignment w:val="center"/>
    </w:pPr>
    <w:rPr>
      <w:rFonts w:ascii="Arial" w:hAnsi="Arial" w:cs="Arial"/>
      <w:b/>
      <w:bCs/>
      <w:i/>
      <w:iCs/>
      <w:sz w:val="20"/>
      <w:szCs w:val="20"/>
    </w:rPr>
  </w:style>
  <w:style w:type="paragraph" w:customStyle="1" w:styleId="xl106">
    <w:name w:val="xl106"/>
    <w:basedOn w:val="a2"/>
    <w:rsid w:val="00450B11"/>
    <w:pPr>
      <w:shd w:val="clear" w:color="000000" w:fill="F2DCDB"/>
      <w:spacing w:before="100" w:beforeAutospacing="1" w:after="100" w:afterAutospacing="1"/>
    </w:pPr>
    <w:rPr>
      <w:rFonts w:ascii="Arial" w:hAnsi="Arial" w:cs="Arial"/>
      <w:sz w:val="20"/>
      <w:szCs w:val="20"/>
    </w:rPr>
  </w:style>
  <w:style w:type="paragraph" w:customStyle="1" w:styleId="xl107">
    <w:name w:val="xl107"/>
    <w:basedOn w:val="a2"/>
    <w:rsid w:val="00450B11"/>
    <w:pPr>
      <w:shd w:val="clear" w:color="000000" w:fill="C4BD97"/>
      <w:spacing w:before="100" w:beforeAutospacing="1" w:after="100" w:afterAutospacing="1"/>
      <w:textAlignment w:val="center"/>
    </w:pPr>
    <w:rPr>
      <w:rFonts w:ascii="Arial" w:hAnsi="Arial" w:cs="Arial"/>
      <w:b/>
      <w:bCs/>
      <w:i/>
      <w:iCs/>
      <w:sz w:val="20"/>
      <w:szCs w:val="20"/>
    </w:rPr>
  </w:style>
  <w:style w:type="paragraph" w:customStyle="1" w:styleId="xl108">
    <w:name w:val="xl108"/>
    <w:basedOn w:val="a2"/>
    <w:rsid w:val="00450B11"/>
    <w:pPr>
      <w:shd w:val="clear" w:color="000000" w:fill="C4BD97"/>
      <w:spacing w:before="100" w:beforeAutospacing="1" w:after="100" w:afterAutospacing="1"/>
    </w:pPr>
    <w:rPr>
      <w:rFonts w:ascii="Arial" w:hAnsi="Arial" w:cs="Arial"/>
      <w:sz w:val="20"/>
      <w:szCs w:val="20"/>
    </w:rPr>
  </w:style>
  <w:style w:type="paragraph" w:customStyle="1" w:styleId="xl109">
    <w:name w:val="xl109"/>
    <w:basedOn w:val="a2"/>
    <w:rsid w:val="00450B11"/>
    <w:pPr>
      <w:shd w:val="clear" w:color="000000" w:fill="F79646"/>
      <w:spacing w:before="100" w:beforeAutospacing="1" w:after="100" w:afterAutospacing="1"/>
      <w:textAlignment w:val="center"/>
    </w:pPr>
    <w:rPr>
      <w:rFonts w:ascii="Arial" w:hAnsi="Arial" w:cs="Arial"/>
      <w:b/>
      <w:bCs/>
      <w:i/>
      <w:iCs/>
      <w:sz w:val="20"/>
      <w:szCs w:val="20"/>
    </w:rPr>
  </w:style>
  <w:style w:type="paragraph" w:customStyle="1" w:styleId="xl110">
    <w:name w:val="xl110"/>
    <w:basedOn w:val="a2"/>
    <w:rsid w:val="00450B11"/>
    <w:pPr>
      <w:shd w:val="clear" w:color="000000" w:fill="F79646"/>
      <w:spacing w:before="100" w:beforeAutospacing="1" w:after="100" w:afterAutospacing="1"/>
    </w:pPr>
    <w:rPr>
      <w:rFonts w:ascii="Arial" w:hAnsi="Arial" w:cs="Arial"/>
      <w:sz w:val="20"/>
      <w:szCs w:val="20"/>
    </w:rPr>
  </w:style>
  <w:style w:type="paragraph" w:customStyle="1" w:styleId="xl111">
    <w:name w:val="xl111"/>
    <w:basedOn w:val="a2"/>
    <w:rsid w:val="00450B11"/>
    <w:pPr>
      <w:shd w:val="clear" w:color="000000" w:fill="92D050"/>
      <w:spacing w:before="100" w:beforeAutospacing="1" w:after="100" w:afterAutospacing="1"/>
      <w:textAlignment w:val="center"/>
    </w:pPr>
    <w:rPr>
      <w:rFonts w:ascii="Arial" w:hAnsi="Arial" w:cs="Arial"/>
      <w:b/>
      <w:bCs/>
      <w:i/>
      <w:iCs/>
      <w:sz w:val="20"/>
      <w:szCs w:val="20"/>
    </w:rPr>
  </w:style>
  <w:style w:type="paragraph" w:customStyle="1" w:styleId="xl112">
    <w:name w:val="xl112"/>
    <w:basedOn w:val="a2"/>
    <w:rsid w:val="00450B11"/>
    <w:pPr>
      <w:shd w:val="clear" w:color="000000" w:fill="92D050"/>
      <w:spacing w:before="100" w:beforeAutospacing="1" w:after="100" w:afterAutospacing="1"/>
    </w:pPr>
    <w:rPr>
      <w:rFonts w:ascii="Arial" w:hAnsi="Arial" w:cs="Arial"/>
      <w:sz w:val="20"/>
      <w:szCs w:val="20"/>
    </w:rPr>
  </w:style>
  <w:style w:type="paragraph" w:customStyle="1" w:styleId="xl113">
    <w:name w:val="xl113"/>
    <w:basedOn w:val="a2"/>
    <w:rsid w:val="00450B11"/>
    <w:pPr>
      <w:shd w:val="clear" w:color="000000" w:fill="FABF8F"/>
      <w:spacing w:before="100" w:beforeAutospacing="1" w:after="100" w:afterAutospacing="1"/>
      <w:textAlignment w:val="center"/>
    </w:pPr>
    <w:rPr>
      <w:rFonts w:ascii="Arial" w:hAnsi="Arial" w:cs="Arial"/>
      <w:b/>
      <w:bCs/>
      <w:i/>
      <w:iCs/>
      <w:sz w:val="20"/>
      <w:szCs w:val="20"/>
    </w:rPr>
  </w:style>
  <w:style w:type="paragraph" w:customStyle="1" w:styleId="xl114">
    <w:name w:val="xl114"/>
    <w:basedOn w:val="a2"/>
    <w:rsid w:val="00450B11"/>
    <w:pPr>
      <w:shd w:val="clear" w:color="000000" w:fill="FABF8F"/>
      <w:spacing w:before="100" w:beforeAutospacing="1" w:after="100" w:afterAutospacing="1"/>
    </w:pPr>
    <w:rPr>
      <w:rFonts w:ascii="Arial" w:hAnsi="Arial" w:cs="Arial"/>
      <w:sz w:val="20"/>
      <w:szCs w:val="20"/>
    </w:rPr>
  </w:style>
  <w:style w:type="paragraph" w:customStyle="1" w:styleId="xl115">
    <w:name w:val="xl115"/>
    <w:basedOn w:val="a2"/>
    <w:rsid w:val="00450B11"/>
    <w:pPr>
      <w:spacing w:before="100" w:beforeAutospacing="1" w:after="100" w:afterAutospacing="1"/>
      <w:textAlignment w:val="center"/>
    </w:pPr>
    <w:rPr>
      <w:rFonts w:ascii="Arial" w:hAnsi="Arial" w:cs="Arial"/>
      <w:sz w:val="20"/>
      <w:szCs w:val="20"/>
    </w:rPr>
  </w:style>
  <w:style w:type="paragraph" w:customStyle="1" w:styleId="xl116">
    <w:name w:val="xl116"/>
    <w:basedOn w:val="a2"/>
    <w:rsid w:val="00450B11"/>
    <w:pPr>
      <w:spacing w:before="100" w:beforeAutospacing="1" w:after="100" w:afterAutospacing="1"/>
      <w:jc w:val="center"/>
    </w:pPr>
    <w:rPr>
      <w:rFonts w:ascii="Arial" w:hAnsi="Arial" w:cs="Arial"/>
    </w:rPr>
  </w:style>
  <w:style w:type="paragraph" w:customStyle="1" w:styleId="xl117">
    <w:name w:val="xl117"/>
    <w:basedOn w:val="a2"/>
    <w:rsid w:val="00450B11"/>
    <w:pPr>
      <w:spacing w:before="100" w:beforeAutospacing="1" w:after="100" w:afterAutospacing="1"/>
      <w:jc w:val="center"/>
    </w:pPr>
    <w:rPr>
      <w:rFonts w:ascii="Arial" w:hAnsi="Arial" w:cs="Arial"/>
      <w:sz w:val="20"/>
      <w:szCs w:val="20"/>
    </w:rPr>
  </w:style>
  <w:style w:type="paragraph" w:customStyle="1" w:styleId="xl118">
    <w:name w:val="xl118"/>
    <w:basedOn w:val="a2"/>
    <w:rsid w:val="00450B11"/>
    <w:pPr>
      <w:spacing w:before="100" w:beforeAutospacing="1" w:after="100" w:afterAutospacing="1"/>
      <w:jc w:val="center"/>
    </w:pPr>
    <w:rPr>
      <w:rFonts w:ascii="Arial" w:hAnsi="Arial" w:cs="Arial"/>
      <w:sz w:val="20"/>
      <w:szCs w:val="20"/>
    </w:rPr>
  </w:style>
  <w:style w:type="paragraph" w:customStyle="1" w:styleId="xl119">
    <w:name w:val="xl119"/>
    <w:basedOn w:val="a2"/>
    <w:rsid w:val="00450B11"/>
    <w:pPr>
      <w:spacing w:before="100" w:beforeAutospacing="1" w:after="100" w:afterAutospacing="1"/>
      <w:jc w:val="center"/>
    </w:pPr>
    <w:rPr>
      <w:rFonts w:ascii="Arial" w:hAnsi="Arial" w:cs="Arial"/>
      <w:sz w:val="20"/>
      <w:szCs w:val="20"/>
    </w:rPr>
  </w:style>
  <w:style w:type="paragraph" w:customStyle="1" w:styleId="xl120">
    <w:name w:val="xl120"/>
    <w:basedOn w:val="a2"/>
    <w:rsid w:val="00450B11"/>
    <w:pPr>
      <w:shd w:val="clear" w:color="000000" w:fill="92D050"/>
      <w:spacing w:before="100" w:beforeAutospacing="1" w:after="100" w:afterAutospacing="1"/>
    </w:pPr>
    <w:rPr>
      <w:rFonts w:ascii="Arial" w:hAnsi="Arial" w:cs="Arial"/>
      <w:sz w:val="20"/>
      <w:szCs w:val="20"/>
    </w:rPr>
  </w:style>
  <w:style w:type="paragraph" w:customStyle="1" w:styleId="xl121">
    <w:name w:val="xl121"/>
    <w:basedOn w:val="a2"/>
    <w:rsid w:val="00450B11"/>
    <w:pPr>
      <w:shd w:val="clear" w:color="000000" w:fill="538DD5"/>
      <w:spacing w:before="100" w:beforeAutospacing="1" w:after="100" w:afterAutospacing="1"/>
      <w:jc w:val="both"/>
      <w:textAlignment w:val="center"/>
    </w:pPr>
    <w:rPr>
      <w:rFonts w:ascii="Arial" w:hAnsi="Arial" w:cs="Arial"/>
      <w:b/>
      <w:bCs/>
      <w:sz w:val="20"/>
      <w:szCs w:val="20"/>
    </w:rPr>
  </w:style>
  <w:style w:type="paragraph" w:customStyle="1" w:styleId="xl122">
    <w:name w:val="xl122"/>
    <w:basedOn w:val="a2"/>
    <w:rsid w:val="00450B11"/>
    <w:pPr>
      <w:shd w:val="clear" w:color="000000" w:fill="538DD5"/>
      <w:spacing w:before="100" w:beforeAutospacing="1" w:after="100" w:afterAutospacing="1"/>
      <w:textAlignment w:val="center"/>
    </w:pPr>
    <w:rPr>
      <w:rFonts w:ascii="Arial" w:hAnsi="Arial" w:cs="Arial"/>
      <w:b/>
      <w:bCs/>
      <w:i/>
      <w:iCs/>
      <w:sz w:val="20"/>
      <w:szCs w:val="20"/>
    </w:rPr>
  </w:style>
  <w:style w:type="paragraph" w:customStyle="1" w:styleId="xl123">
    <w:name w:val="xl123"/>
    <w:basedOn w:val="a2"/>
    <w:rsid w:val="00450B11"/>
    <w:pPr>
      <w:shd w:val="clear" w:color="000000" w:fill="538DD5"/>
      <w:spacing w:before="100" w:beforeAutospacing="1" w:after="100" w:afterAutospacing="1"/>
      <w:textAlignment w:val="center"/>
    </w:pPr>
    <w:rPr>
      <w:rFonts w:ascii="Arial" w:hAnsi="Arial" w:cs="Arial"/>
      <w:b/>
      <w:bCs/>
      <w:i/>
      <w:iCs/>
      <w:sz w:val="20"/>
      <w:szCs w:val="20"/>
    </w:rPr>
  </w:style>
  <w:style w:type="paragraph" w:customStyle="1" w:styleId="xl124">
    <w:name w:val="xl124"/>
    <w:basedOn w:val="a2"/>
    <w:rsid w:val="00450B11"/>
    <w:pPr>
      <w:shd w:val="clear" w:color="000000" w:fill="538DD5"/>
      <w:spacing w:before="100" w:beforeAutospacing="1" w:after="100" w:afterAutospacing="1"/>
    </w:pPr>
    <w:rPr>
      <w:rFonts w:ascii="Arial" w:hAnsi="Arial" w:cs="Arial"/>
      <w:sz w:val="20"/>
      <w:szCs w:val="20"/>
    </w:rPr>
  </w:style>
  <w:style w:type="paragraph" w:customStyle="1" w:styleId="xl125">
    <w:name w:val="xl125"/>
    <w:basedOn w:val="a2"/>
    <w:rsid w:val="00450B11"/>
    <w:pPr>
      <w:shd w:val="clear" w:color="000000" w:fill="538DD5"/>
      <w:spacing w:before="100" w:beforeAutospacing="1" w:after="100" w:afterAutospacing="1"/>
    </w:pPr>
    <w:rPr>
      <w:rFonts w:ascii="Arial" w:hAnsi="Arial" w:cs="Arial"/>
    </w:rPr>
  </w:style>
  <w:style w:type="paragraph" w:customStyle="1" w:styleId="xl126">
    <w:name w:val="xl126"/>
    <w:basedOn w:val="a2"/>
    <w:rsid w:val="00450B11"/>
    <w:pPr>
      <w:spacing w:before="100" w:beforeAutospacing="1" w:after="100" w:afterAutospacing="1"/>
    </w:pPr>
    <w:rPr>
      <w:rFonts w:ascii="Arial" w:hAnsi="Arial" w:cs="Arial"/>
      <w:sz w:val="20"/>
      <w:szCs w:val="20"/>
    </w:rPr>
  </w:style>
  <w:style w:type="paragraph" w:customStyle="1" w:styleId="xl127">
    <w:name w:val="xl127"/>
    <w:basedOn w:val="a2"/>
    <w:rsid w:val="00450B11"/>
    <w:pPr>
      <w:shd w:val="clear" w:color="000000" w:fill="FCD5B4"/>
      <w:spacing w:before="100" w:beforeAutospacing="1" w:after="100" w:afterAutospacing="1"/>
      <w:jc w:val="both"/>
      <w:textAlignment w:val="center"/>
    </w:pPr>
    <w:rPr>
      <w:rFonts w:ascii="Arial" w:hAnsi="Arial" w:cs="Arial"/>
      <w:b/>
      <w:bCs/>
      <w:sz w:val="20"/>
      <w:szCs w:val="20"/>
    </w:rPr>
  </w:style>
  <w:style w:type="paragraph" w:customStyle="1" w:styleId="xl128">
    <w:name w:val="xl128"/>
    <w:basedOn w:val="a2"/>
    <w:rsid w:val="00450B11"/>
    <w:pPr>
      <w:shd w:val="clear" w:color="000000" w:fill="FCD5B4"/>
      <w:spacing w:before="100" w:beforeAutospacing="1" w:after="100" w:afterAutospacing="1"/>
      <w:textAlignment w:val="center"/>
    </w:pPr>
    <w:rPr>
      <w:rFonts w:ascii="Arial" w:hAnsi="Arial" w:cs="Arial"/>
      <w:b/>
      <w:bCs/>
      <w:i/>
      <w:iCs/>
      <w:sz w:val="20"/>
      <w:szCs w:val="20"/>
    </w:rPr>
  </w:style>
  <w:style w:type="paragraph" w:customStyle="1" w:styleId="xl129">
    <w:name w:val="xl129"/>
    <w:basedOn w:val="a2"/>
    <w:rsid w:val="00450B11"/>
    <w:pPr>
      <w:shd w:val="clear" w:color="000000" w:fill="FCD5B4"/>
      <w:spacing w:before="100" w:beforeAutospacing="1" w:after="100" w:afterAutospacing="1"/>
      <w:textAlignment w:val="center"/>
    </w:pPr>
    <w:rPr>
      <w:rFonts w:ascii="Arial" w:hAnsi="Arial" w:cs="Arial"/>
      <w:b/>
      <w:bCs/>
      <w:i/>
      <w:iCs/>
      <w:sz w:val="20"/>
      <w:szCs w:val="20"/>
    </w:rPr>
  </w:style>
  <w:style w:type="paragraph" w:customStyle="1" w:styleId="xl130">
    <w:name w:val="xl130"/>
    <w:basedOn w:val="a2"/>
    <w:rsid w:val="00450B11"/>
    <w:pPr>
      <w:shd w:val="clear" w:color="000000" w:fill="FCD5B4"/>
      <w:spacing w:before="100" w:beforeAutospacing="1" w:after="100" w:afterAutospacing="1"/>
    </w:pPr>
    <w:rPr>
      <w:rFonts w:ascii="Arial" w:hAnsi="Arial" w:cs="Arial"/>
      <w:sz w:val="20"/>
      <w:szCs w:val="20"/>
    </w:rPr>
  </w:style>
  <w:style w:type="paragraph" w:customStyle="1" w:styleId="xl131">
    <w:name w:val="xl131"/>
    <w:basedOn w:val="a2"/>
    <w:rsid w:val="00450B11"/>
    <w:pPr>
      <w:shd w:val="clear" w:color="000000" w:fill="FCD5B4"/>
      <w:spacing w:before="100" w:beforeAutospacing="1" w:after="100" w:afterAutospacing="1"/>
    </w:pPr>
    <w:rPr>
      <w:rFonts w:ascii="Arial" w:hAnsi="Arial" w:cs="Arial"/>
    </w:rPr>
  </w:style>
  <w:style w:type="paragraph" w:customStyle="1" w:styleId="xl132">
    <w:name w:val="xl132"/>
    <w:basedOn w:val="a2"/>
    <w:rsid w:val="00450B11"/>
    <w:pPr>
      <w:spacing w:before="100" w:beforeAutospacing="1" w:after="100" w:afterAutospacing="1"/>
      <w:jc w:val="center"/>
    </w:pPr>
    <w:rPr>
      <w:rFonts w:ascii="Arial" w:hAnsi="Arial" w:cs="Arial"/>
      <w:sz w:val="20"/>
      <w:szCs w:val="20"/>
    </w:rPr>
  </w:style>
  <w:style w:type="paragraph" w:customStyle="1" w:styleId="xl133">
    <w:name w:val="xl133"/>
    <w:basedOn w:val="a2"/>
    <w:rsid w:val="00450B11"/>
    <w:pPr>
      <w:spacing w:before="100" w:beforeAutospacing="1" w:after="100" w:afterAutospacing="1"/>
    </w:pPr>
    <w:rPr>
      <w:rFonts w:ascii="Arial" w:hAnsi="Arial" w:cs="Arial"/>
      <w:sz w:val="20"/>
      <w:szCs w:val="20"/>
    </w:rPr>
  </w:style>
  <w:style w:type="paragraph" w:customStyle="1" w:styleId="xl134">
    <w:name w:val="xl134"/>
    <w:basedOn w:val="a2"/>
    <w:rsid w:val="00450B11"/>
    <w:pPr>
      <w:shd w:val="clear" w:color="000000" w:fill="FFFFFF"/>
      <w:spacing w:before="100" w:beforeAutospacing="1" w:after="100" w:afterAutospacing="1"/>
      <w:textAlignment w:val="center"/>
    </w:pPr>
    <w:rPr>
      <w:rFonts w:ascii="Arial" w:hAnsi="Arial" w:cs="Arial"/>
      <w:sz w:val="20"/>
      <w:szCs w:val="20"/>
    </w:rPr>
  </w:style>
  <w:style w:type="paragraph" w:customStyle="1" w:styleId="xl135">
    <w:name w:val="xl135"/>
    <w:basedOn w:val="a2"/>
    <w:rsid w:val="00450B11"/>
    <w:pPr>
      <w:shd w:val="clear" w:color="000000" w:fill="FFFFFF"/>
      <w:spacing w:before="100" w:beforeAutospacing="1" w:after="100" w:afterAutospacing="1"/>
    </w:pPr>
    <w:rPr>
      <w:rFonts w:ascii="Arial" w:hAnsi="Arial" w:cs="Arial"/>
      <w:sz w:val="20"/>
      <w:szCs w:val="20"/>
    </w:rPr>
  </w:style>
  <w:style w:type="paragraph" w:customStyle="1" w:styleId="xl136">
    <w:name w:val="xl136"/>
    <w:basedOn w:val="a2"/>
    <w:rsid w:val="00450B11"/>
    <w:pPr>
      <w:shd w:val="clear" w:color="000000" w:fill="FFFFFF"/>
      <w:spacing w:before="100" w:beforeAutospacing="1" w:after="100" w:afterAutospacing="1"/>
    </w:pPr>
    <w:rPr>
      <w:rFonts w:ascii="Arial" w:hAnsi="Arial" w:cs="Arial"/>
    </w:rPr>
  </w:style>
  <w:style w:type="paragraph" w:customStyle="1" w:styleId="xl137">
    <w:name w:val="xl137"/>
    <w:basedOn w:val="a2"/>
    <w:rsid w:val="00450B11"/>
    <w:pPr>
      <w:shd w:val="clear" w:color="000000" w:fill="FFFFFF"/>
      <w:spacing w:before="100" w:beforeAutospacing="1" w:after="100" w:afterAutospacing="1"/>
    </w:pPr>
    <w:rPr>
      <w:rFonts w:ascii="Arial" w:hAnsi="Arial" w:cs="Arial"/>
      <w:sz w:val="20"/>
      <w:szCs w:val="20"/>
    </w:rPr>
  </w:style>
  <w:style w:type="paragraph" w:customStyle="1" w:styleId="xl138">
    <w:name w:val="xl138"/>
    <w:basedOn w:val="a2"/>
    <w:rsid w:val="00450B11"/>
    <w:pPr>
      <w:shd w:val="clear" w:color="000000" w:fill="FFFFFF"/>
      <w:spacing w:before="100" w:beforeAutospacing="1" w:after="100" w:afterAutospacing="1"/>
    </w:pPr>
    <w:rPr>
      <w:rFonts w:ascii="Arial" w:hAnsi="Arial" w:cs="Arial"/>
      <w:sz w:val="20"/>
      <w:szCs w:val="20"/>
    </w:rPr>
  </w:style>
  <w:style w:type="paragraph" w:customStyle="1" w:styleId="xl139">
    <w:name w:val="xl139"/>
    <w:basedOn w:val="a2"/>
    <w:rsid w:val="00450B11"/>
    <w:pPr>
      <w:shd w:val="clear" w:color="000000" w:fill="FFFFFF"/>
      <w:spacing w:before="100" w:beforeAutospacing="1" w:after="100" w:afterAutospacing="1"/>
      <w:textAlignment w:val="center"/>
    </w:pPr>
    <w:rPr>
      <w:rFonts w:ascii="Arial" w:hAnsi="Arial" w:cs="Arial"/>
      <w:sz w:val="20"/>
      <w:szCs w:val="20"/>
    </w:rPr>
  </w:style>
  <w:style w:type="paragraph" w:customStyle="1" w:styleId="xl140">
    <w:name w:val="xl140"/>
    <w:basedOn w:val="a2"/>
    <w:rsid w:val="00450B11"/>
    <w:pPr>
      <w:shd w:val="clear" w:color="000000" w:fill="FFFFFF"/>
      <w:spacing w:before="100" w:beforeAutospacing="1" w:after="100" w:afterAutospacing="1"/>
    </w:pPr>
    <w:rPr>
      <w:rFonts w:ascii="Arial" w:hAnsi="Arial" w:cs="Arial"/>
      <w:sz w:val="20"/>
      <w:szCs w:val="20"/>
    </w:rPr>
  </w:style>
  <w:style w:type="paragraph" w:customStyle="1" w:styleId="xl141">
    <w:name w:val="xl141"/>
    <w:basedOn w:val="a2"/>
    <w:rsid w:val="00450B11"/>
    <w:pPr>
      <w:shd w:val="clear" w:color="000000" w:fill="FFFF00"/>
      <w:spacing w:before="100" w:beforeAutospacing="1" w:after="100" w:afterAutospacing="1"/>
      <w:jc w:val="both"/>
      <w:textAlignment w:val="center"/>
    </w:pPr>
    <w:rPr>
      <w:rFonts w:ascii="Arial" w:hAnsi="Arial" w:cs="Arial"/>
      <w:sz w:val="20"/>
      <w:szCs w:val="20"/>
    </w:rPr>
  </w:style>
  <w:style w:type="paragraph" w:customStyle="1" w:styleId="xl142">
    <w:name w:val="xl142"/>
    <w:basedOn w:val="a2"/>
    <w:rsid w:val="00450B11"/>
    <w:pPr>
      <w:shd w:val="clear" w:color="000000" w:fill="FFFF00"/>
      <w:spacing w:before="100" w:beforeAutospacing="1" w:after="100" w:afterAutospacing="1"/>
      <w:textAlignment w:val="center"/>
    </w:pPr>
    <w:rPr>
      <w:rFonts w:ascii="Arial" w:hAnsi="Arial" w:cs="Arial"/>
      <w:sz w:val="20"/>
      <w:szCs w:val="20"/>
    </w:rPr>
  </w:style>
  <w:style w:type="paragraph" w:customStyle="1" w:styleId="xl143">
    <w:name w:val="xl143"/>
    <w:basedOn w:val="a2"/>
    <w:rsid w:val="00450B11"/>
    <w:pPr>
      <w:shd w:val="clear" w:color="000000" w:fill="FFFF00"/>
      <w:spacing w:before="100" w:beforeAutospacing="1" w:after="100" w:afterAutospacing="1"/>
      <w:textAlignment w:val="center"/>
    </w:pPr>
    <w:rPr>
      <w:rFonts w:ascii="Arial" w:hAnsi="Arial" w:cs="Arial"/>
      <w:sz w:val="20"/>
      <w:szCs w:val="20"/>
    </w:rPr>
  </w:style>
  <w:style w:type="paragraph" w:customStyle="1" w:styleId="xl144">
    <w:name w:val="xl144"/>
    <w:basedOn w:val="a2"/>
    <w:rsid w:val="00450B11"/>
    <w:pPr>
      <w:shd w:val="clear" w:color="000000" w:fill="FFFF00"/>
      <w:spacing w:before="100" w:beforeAutospacing="1" w:after="100" w:afterAutospacing="1"/>
    </w:pPr>
    <w:rPr>
      <w:rFonts w:ascii="Arial" w:hAnsi="Arial" w:cs="Arial"/>
      <w:sz w:val="20"/>
      <w:szCs w:val="20"/>
    </w:rPr>
  </w:style>
  <w:style w:type="paragraph" w:customStyle="1" w:styleId="xl145">
    <w:name w:val="xl145"/>
    <w:basedOn w:val="a2"/>
    <w:rsid w:val="00450B11"/>
    <w:pPr>
      <w:shd w:val="clear" w:color="000000" w:fill="FFFF00"/>
      <w:spacing w:before="100" w:beforeAutospacing="1" w:after="100" w:afterAutospacing="1"/>
      <w:textAlignment w:val="center"/>
    </w:pPr>
    <w:rPr>
      <w:sz w:val="20"/>
      <w:szCs w:val="20"/>
    </w:rPr>
  </w:style>
  <w:style w:type="paragraph" w:customStyle="1" w:styleId="xl146">
    <w:name w:val="xl146"/>
    <w:basedOn w:val="a2"/>
    <w:rsid w:val="00450B11"/>
    <w:pPr>
      <w:shd w:val="clear" w:color="000000" w:fill="FFFF00"/>
      <w:spacing w:before="100" w:beforeAutospacing="1" w:after="100" w:afterAutospacing="1"/>
      <w:jc w:val="center"/>
      <w:textAlignment w:val="center"/>
    </w:pPr>
    <w:rPr>
      <w:rFonts w:ascii="Arial" w:hAnsi="Arial" w:cs="Arial"/>
      <w:sz w:val="20"/>
      <w:szCs w:val="20"/>
    </w:rPr>
  </w:style>
  <w:style w:type="paragraph" w:customStyle="1" w:styleId="xl147">
    <w:name w:val="xl147"/>
    <w:basedOn w:val="a2"/>
    <w:rsid w:val="00450B11"/>
    <w:pPr>
      <w:shd w:val="clear" w:color="000000" w:fill="FFFF00"/>
      <w:spacing w:before="100" w:beforeAutospacing="1" w:after="100" w:afterAutospacing="1"/>
      <w:jc w:val="center"/>
    </w:pPr>
    <w:rPr>
      <w:rFonts w:ascii="Arial" w:hAnsi="Arial" w:cs="Arial"/>
      <w:sz w:val="20"/>
      <w:szCs w:val="20"/>
    </w:rPr>
  </w:style>
  <w:style w:type="paragraph" w:customStyle="1" w:styleId="xl148">
    <w:name w:val="xl148"/>
    <w:basedOn w:val="a2"/>
    <w:rsid w:val="00450B11"/>
    <w:pPr>
      <w:spacing w:before="100" w:beforeAutospacing="1" w:after="100" w:afterAutospacing="1"/>
      <w:jc w:val="center"/>
      <w:textAlignment w:val="center"/>
    </w:pPr>
    <w:rPr>
      <w:rFonts w:ascii="Arial" w:hAnsi="Arial" w:cs="Arial"/>
      <w:sz w:val="20"/>
      <w:szCs w:val="20"/>
    </w:rPr>
  </w:style>
  <w:style w:type="paragraph" w:customStyle="1" w:styleId="font6">
    <w:name w:val="font6"/>
    <w:basedOn w:val="a2"/>
    <w:rsid w:val="00450B11"/>
    <w:pPr>
      <w:spacing w:before="100" w:beforeAutospacing="1" w:after="100" w:afterAutospacing="1"/>
    </w:pPr>
    <w:rPr>
      <w:rFonts w:ascii="Tahoma" w:hAnsi="Tahoma" w:cs="Tahoma"/>
      <w:color w:val="000000"/>
      <w:sz w:val="18"/>
      <w:szCs w:val="18"/>
    </w:rPr>
  </w:style>
  <w:style w:type="paragraph" w:customStyle="1" w:styleId="font7">
    <w:name w:val="font7"/>
    <w:basedOn w:val="a2"/>
    <w:rsid w:val="00450B11"/>
    <w:pPr>
      <w:spacing w:before="100" w:beforeAutospacing="1" w:after="100" w:afterAutospacing="1"/>
    </w:pPr>
    <w:rPr>
      <w:rFonts w:ascii="Tahoma" w:hAnsi="Tahoma" w:cs="Tahoma"/>
      <w:b/>
      <w:bCs/>
      <w:color w:val="000000"/>
      <w:sz w:val="18"/>
      <w:szCs w:val="18"/>
    </w:rPr>
  </w:style>
  <w:style w:type="paragraph" w:customStyle="1" w:styleId="font8">
    <w:name w:val="font8"/>
    <w:basedOn w:val="a2"/>
    <w:rsid w:val="00450B11"/>
    <w:pPr>
      <w:spacing w:before="100" w:beforeAutospacing="1" w:after="100" w:afterAutospacing="1"/>
    </w:pPr>
    <w:rPr>
      <w:rFonts w:ascii="Tahoma" w:hAnsi="Tahoma" w:cs="Tahoma"/>
      <w:color w:val="000000"/>
      <w:sz w:val="18"/>
      <w:szCs w:val="18"/>
    </w:rPr>
  </w:style>
  <w:style w:type="paragraph" w:customStyle="1" w:styleId="font9">
    <w:name w:val="font9"/>
    <w:basedOn w:val="a2"/>
    <w:rsid w:val="00450B11"/>
    <w:pPr>
      <w:spacing w:before="100" w:beforeAutospacing="1" w:after="100" w:afterAutospacing="1"/>
    </w:pPr>
    <w:rPr>
      <w:rFonts w:ascii="Tahoma" w:hAnsi="Tahoma" w:cs="Tahoma"/>
      <w:b/>
      <w:bCs/>
      <w:color w:val="000000"/>
      <w:sz w:val="18"/>
      <w:szCs w:val="18"/>
    </w:rPr>
  </w:style>
  <w:style w:type="paragraph" w:customStyle="1" w:styleId="xl149">
    <w:name w:val="xl149"/>
    <w:basedOn w:val="a2"/>
    <w:rsid w:val="00450B11"/>
    <w:pPr>
      <w:shd w:val="clear" w:color="000000" w:fill="7030A0"/>
      <w:spacing w:before="100" w:beforeAutospacing="1" w:after="100" w:afterAutospacing="1"/>
      <w:jc w:val="center"/>
    </w:pPr>
    <w:rPr>
      <w:rFonts w:ascii="Arial" w:hAnsi="Arial" w:cs="Arial"/>
      <w:sz w:val="20"/>
      <w:szCs w:val="20"/>
    </w:rPr>
  </w:style>
  <w:style w:type="paragraph" w:customStyle="1" w:styleId="xl150">
    <w:name w:val="xl150"/>
    <w:basedOn w:val="a2"/>
    <w:rsid w:val="00450B11"/>
    <w:pPr>
      <w:shd w:val="clear" w:color="000000" w:fill="7030A0"/>
      <w:spacing w:before="100" w:beforeAutospacing="1" w:after="100" w:afterAutospacing="1"/>
      <w:textAlignment w:val="center"/>
    </w:pPr>
    <w:rPr>
      <w:rFonts w:ascii="Arial" w:hAnsi="Arial" w:cs="Arial"/>
      <w:sz w:val="20"/>
      <w:szCs w:val="20"/>
    </w:rPr>
  </w:style>
  <w:style w:type="paragraph" w:customStyle="1" w:styleId="xl151">
    <w:name w:val="xl151"/>
    <w:basedOn w:val="a2"/>
    <w:rsid w:val="00450B11"/>
    <w:pPr>
      <w:shd w:val="clear" w:color="000000" w:fill="7030A0"/>
      <w:spacing w:before="100" w:beforeAutospacing="1" w:after="100" w:afterAutospacing="1"/>
    </w:pPr>
    <w:rPr>
      <w:rFonts w:ascii="Arial" w:hAnsi="Arial" w:cs="Arial"/>
      <w:sz w:val="20"/>
      <w:szCs w:val="20"/>
    </w:rPr>
  </w:style>
  <w:style w:type="paragraph" w:customStyle="1" w:styleId="xl152">
    <w:name w:val="xl152"/>
    <w:basedOn w:val="a2"/>
    <w:rsid w:val="00450B11"/>
    <w:pPr>
      <w:shd w:val="clear" w:color="000000" w:fill="7030A0"/>
      <w:spacing w:before="100" w:beforeAutospacing="1" w:after="100" w:afterAutospacing="1"/>
      <w:jc w:val="center"/>
      <w:textAlignment w:val="center"/>
    </w:pPr>
    <w:rPr>
      <w:rFonts w:ascii="Arial" w:hAnsi="Arial" w:cs="Arial"/>
      <w:sz w:val="20"/>
      <w:szCs w:val="20"/>
    </w:rPr>
  </w:style>
  <w:style w:type="paragraph" w:customStyle="1" w:styleId="xl153">
    <w:name w:val="xl153"/>
    <w:basedOn w:val="a2"/>
    <w:rsid w:val="00450B11"/>
    <w:pPr>
      <w:shd w:val="clear" w:color="000000" w:fill="7030A0"/>
      <w:spacing w:before="100" w:beforeAutospacing="1" w:after="100" w:afterAutospacing="1"/>
      <w:jc w:val="center"/>
    </w:pPr>
    <w:rPr>
      <w:rFonts w:ascii="Arial" w:hAnsi="Arial" w:cs="Arial"/>
      <w:sz w:val="20"/>
      <w:szCs w:val="20"/>
    </w:rPr>
  </w:style>
  <w:style w:type="paragraph" w:customStyle="1" w:styleId="xl154">
    <w:name w:val="xl154"/>
    <w:basedOn w:val="a2"/>
    <w:rsid w:val="00450B11"/>
    <w:pPr>
      <w:shd w:val="clear" w:color="000000" w:fill="7030A0"/>
      <w:spacing w:before="100" w:beforeAutospacing="1" w:after="100" w:afterAutospacing="1"/>
      <w:jc w:val="center"/>
    </w:pPr>
    <w:rPr>
      <w:rFonts w:ascii="Arial" w:hAnsi="Arial" w:cs="Arial"/>
    </w:rPr>
  </w:style>
  <w:style w:type="paragraph" w:customStyle="1" w:styleId="xl155">
    <w:name w:val="xl155"/>
    <w:basedOn w:val="a2"/>
    <w:rsid w:val="00450B11"/>
    <w:pPr>
      <w:shd w:val="clear" w:color="000000" w:fill="7030A0"/>
      <w:spacing w:before="100" w:beforeAutospacing="1" w:after="100" w:afterAutospacing="1"/>
      <w:textAlignment w:val="center"/>
    </w:pPr>
    <w:rPr>
      <w:rFonts w:ascii="Arial" w:hAnsi="Arial" w:cs="Arial"/>
      <w:sz w:val="20"/>
      <w:szCs w:val="20"/>
    </w:rPr>
  </w:style>
  <w:style w:type="paragraph" w:customStyle="1" w:styleId="xl156">
    <w:name w:val="xl156"/>
    <w:basedOn w:val="a2"/>
    <w:rsid w:val="00450B11"/>
    <w:pPr>
      <w:shd w:val="clear" w:color="000000" w:fill="7030A0"/>
      <w:spacing w:before="100" w:beforeAutospacing="1" w:after="100" w:afterAutospacing="1"/>
      <w:jc w:val="center"/>
    </w:pPr>
    <w:rPr>
      <w:rFonts w:ascii="Arial" w:hAnsi="Arial" w:cs="Arial"/>
      <w:sz w:val="20"/>
      <w:szCs w:val="20"/>
    </w:rPr>
  </w:style>
  <w:style w:type="paragraph" w:customStyle="1" w:styleId="xl157">
    <w:name w:val="xl157"/>
    <w:basedOn w:val="a2"/>
    <w:rsid w:val="00450B11"/>
    <w:pPr>
      <w:spacing w:before="100" w:beforeAutospacing="1" w:after="100" w:afterAutospacing="1"/>
      <w:jc w:val="both"/>
      <w:textAlignment w:val="center"/>
    </w:pPr>
    <w:rPr>
      <w:rFonts w:ascii="Arial" w:hAnsi="Arial" w:cs="Arial"/>
      <w:color w:val="FF0000"/>
      <w:sz w:val="20"/>
      <w:szCs w:val="20"/>
    </w:rPr>
  </w:style>
  <w:style w:type="paragraph" w:customStyle="1" w:styleId="xl158">
    <w:name w:val="xl158"/>
    <w:basedOn w:val="a2"/>
    <w:rsid w:val="00450B11"/>
    <w:pPr>
      <w:spacing w:before="100" w:beforeAutospacing="1" w:after="100" w:afterAutospacing="1"/>
      <w:textAlignment w:val="center"/>
    </w:pPr>
    <w:rPr>
      <w:rFonts w:ascii="Arial" w:hAnsi="Arial" w:cs="Arial"/>
      <w:color w:val="FF0000"/>
      <w:sz w:val="20"/>
      <w:szCs w:val="20"/>
    </w:rPr>
  </w:style>
  <w:style w:type="paragraph" w:customStyle="1" w:styleId="xl159">
    <w:name w:val="xl159"/>
    <w:basedOn w:val="a2"/>
    <w:rsid w:val="00450B11"/>
    <w:pPr>
      <w:spacing w:before="100" w:beforeAutospacing="1" w:after="100" w:afterAutospacing="1"/>
      <w:textAlignment w:val="center"/>
    </w:pPr>
    <w:rPr>
      <w:rFonts w:ascii="Arial" w:hAnsi="Arial" w:cs="Arial"/>
      <w:color w:val="FF0000"/>
      <w:sz w:val="20"/>
      <w:szCs w:val="20"/>
    </w:rPr>
  </w:style>
  <w:style w:type="paragraph" w:customStyle="1" w:styleId="xl160">
    <w:name w:val="xl160"/>
    <w:basedOn w:val="a2"/>
    <w:rsid w:val="00450B11"/>
    <w:pPr>
      <w:spacing w:before="100" w:beforeAutospacing="1" w:after="100" w:afterAutospacing="1"/>
      <w:jc w:val="center"/>
    </w:pPr>
    <w:rPr>
      <w:rFonts w:ascii="Arial" w:hAnsi="Arial" w:cs="Arial"/>
      <w:color w:val="FF0000"/>
      <w:sz w:val="20"/>
      <w:szCs w:val="20"/>
    </w:rPr>
  </w:style>
  <w:style w:type="paragraph" w:customStyle="1" w:styleId="xl161">
    <w:name w:val="xl161"/>
    <w:basedOn w:val="a2"/>
    <w:rsid w:val="00450B11"/>
    <w:pPr>
      <w:spacing w:before="100" w:beforeAutospacing="1" w:after="100" w:afterAutospacing="1"/>
      <w:jc w:val="center"/>
    </w:pPr>
    <w:rPr>
      <w:rFonts w:ascii="Arial" w:hAnsi="Arial" w:cs="Arial"/>
      <w:color w:val="FF0000"/>
    </w:rPr>
  </w:style>
  <w:style w:type="paragraph" w:customStyle="1" w:styleId="xl162">
    <w:name w:val="xl162"/>
    <w:basedOn w:val="a2"/>
    <w:rsid w:val="00450B11"/>
    <w:pPr>
      <w:spacing w:before="100" w:beforeAutospacing="1" w:after="100" w:afterAutospacing="1"/>
      <w:textAlignment w:val="center"/>
    </w:pPr>
    <w:rPr>
      <w:color w:val="FF0000"/>
      <w:sz w:val="20"/>
      <w:szCs w:val="20"/>
    </w:rPr>
  </w:style>
  <w:style w:type="paragraph" w:customStyle="1" w:styleId="xl163">
    <w:name w:val="xl163"/>
    <w:basedOn w:val="a2"/>
    <w:rsid w:val="00450B11"/>
    <w:pPr>
      <w:spacing w:before="100" w:beforeAutospacing="1" w:after="100" w:afterAutospacing="1"/>
      <w:jc w:val="center"/>
    </w:pPr>
    <w:rPr>
      <w:rFonts w:ascii="Arial" w:hAnsi="Arial" w:cs="Arial"/>
      <w:color w:val="FF0000"/>
      <w:sz w:val="20"/>
      <w:szCs w:val="20"/>
    </w:rPr>
  </w:style>
  <w:style w:type="paragraph" w:customStyle="1" w:styleId="xl164">
    <w:name w:val="xl164"/>
    <w:basedOn w:val="a2"/>
    <w:rsid w:val="00450B11"/>
    <w:pPr>
      <w:shd w:val="clear" w:color="000000" w:fill="7030A0"/>
      <w:spacing w:before="100" w:beforeAutospacing="1" w:after="100" w:afterAutospacing="1"/>
      <w:jc w:val="center"/>
    </w:pPr>
    <w:rPr>
      <w:rFonts w:ascii="Arial" w:hAnsi="Arial" w:cs="Arial"/>
      <w:sz w:val="20"/>
      <w:szCs w:val="20"/>
    </w:rPr>
  </w:style>
  <w:style w:type="paragraph" w:customStyle="1" w:styleId="xl165">
    <w:name w:val="xl165"/>
    <w:basedOn w:val="a2"/>
    <w:rsid w:val="00450B11"/>
    <w:pPr>
      <w:shd w:val="clear" w:color="000000" w:fill="7030A0"/>
      <w:spacing w:before="100" w:beforeAutospacing="1" w:after="100" w:afterAutospacing="1"/>
    </w:pPr>
    <w:rPr>
      <w:rFonts w:ascii="Arial" w:hAnsi="Arial" w:cs="Arial"/>
      <w:sz w:val="20"/>
      <w:szCs w:val="20"/>
    </w:rPr>
  </w:style>
  <w:style w:type="paragraph" w:customStyle="1" w:styleId="xl166">
    <w:name w:val="xl166"/>
    <w:basedOn w:val="a2"/>
    <w:rsid w:val="00450B11"/>
    <w:pPr>
      <w:shd w:val="clear" w:color="000000" w:fill="7030A0"/>
      <w:spacing w:before="100" w:beforeAutospacing="1" w:after="100" w:afterAutospacing="1"/>
    </w:pPr>
    <w:rPr>
      <w:rFonts w:ascii="Arial" w:hAnsi="Arial" w:cs="Arial"/>
      <w:sz w:val="20"/>
      <w:szCs w:val="20"/>
    </w:rPr>
  </w:style>
  <w:style w:type="character" w:styleId="aff9">
    <w:name w:val="Subtle Emphasis"/>
    <w:uiPriority w:val="19"/>
    <w:rsid w:val="00450B11"/>
    <w:rPr>
      <w:i/>
      <w:iCs/>
      <w:color w:val="404040"/>
    </w:rPr>
  </w:style>
  <w:style w:type="paragraph" w:customStyle="1" w:styleId="affa">
    <w:name w:val="Примечание к таблице"/>
    <w:basedOn w:val="a2"/>
    <w:next w:val="a2"/>
    <w:rsid w:val="00450B11"/>
    <w:pPr>
      <w:ind w:firstLine="709"/>
      <w:jc w:val="both"/>
    </w:pPr>
    <w:rPr>
      <w:sz w:val="22"/>
      <w:szCs w:val="20"/>
    </w:rPr>
  </w:style>
  <w:style w:type="paragraph" w:customStyle="1" w:styleId="affb">
    <w:name w:val="Таблица текст"/>
    <w:basedOn w:val="a6"/>
    <w:rsid w:val="00450B11"/>
    <w:pPr>
      <w:spacing w:before="20" w:after="20" w:line="216" w:lineRule="auto"/>
      <w:jc w:val="left"/>
    </w:pPr>
    <w:rPr>
      <w:sz w:val="22"/>
      <w:szCs w:val="20"/>
      <w:lang w:val="ru-RU" w:bidi="ar-SA"/>
    </w:rPr>
  </w:style>
  <w:style w:type="paragraph" w:customStyle="1" w:styleId="affc">
    <w:name w:val="Таблица второстепенное"/>
    <w:basedOn w:val="a6"/>
    <w:rsid w:val="00450B11"/>
    <w:pPr>
      <w:spacing w:before="20" w:after="20" w:line="216" w:lineRule="auto"/>
    </w:pPr>
    <w:rPr>
      <w:szCs w:val="20"/>
      <w:lang w:val="ru-RU" w:bidi="ar-SA"/>
    </w:rPr>
  </w:style>
  <w:style w:type="paragraph" w:customStyle="1" w:styleId="affd">
    <w:name w:val="Таблица текст второстепенное"/>
    <w:basedOn w:val="affb"/>
    <w:rsid w:val="00450B11"/>
    <w:rPr>
      <w:sz w:val="20"/>
    </w:rPr>
  </w:style>
  <w:style w:type="paragraph" w:customStyle="1" w:styleId="xl66">
    <w:name w:val="xl66"/>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64">
    <w:name w:val="xl64"/>
    <w:basedOn w:val="a2"/>
    <w:rsid w:val="00450B11"/>
    <w:pPr>
      <w:spacing w:before="100" w:beforeAutospacing="1" w:after="100" w:afterAutospacing="1"/>
    </w:pPr>
  </w:style>
  <w:style w:type="paragraph" w:customStyle="1" w:styleId="xl65">
    <w:name w:val="xl65"/>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affe">
    <w:name w:val="Основной текст_"/>
    <w:link w:val="16"/>
    <w:rsid w:val="00450B11"/>
    <w:rPr>
      <w:rFonts w:ascii="Times New Roman" w:eastAsia="Times New Roman" w:hAnsi="Times New Roman" w:cs="Times New Roman"/>
      <w:sz w:val="26"/>
      <w:szCs w:val="26"/>
      <w:shd w:val="clear" w:color="auto" w:fill="FFFFFF"/>
    </w:rPr>
  </w:style>
  <w:style w:type="character" w:customStyle="1" w:styleId="2a">
    <w:name w:val="Основной текст (2)_"/>
    <w:rsid w:val="00450B11"/>
    <w:rPr>
      <w:rFonts w:ascii="Times New Roman" w:eastAsia="Times New Roman" w:hAnsi="Times New Roman" w:cs="Times New Roman"/>
      <w:b/>
      <w:bCs/>
      <w:i w:val="0"/>
      <w:iCs w:val="0"/>
      <w:smallCaps w:val="0"/>
      <w:strike w:val="0"/>
      <w:sz w:val="26"/>
      <w:szCs w:val="26"/>
      <w:u w:val="none"/>
    </w:rPr>
  </w:style>
  <w:style w:type="character" w:customStyle="1" w:styleId="afff">
    <w:name w:val="Основной текст + Полужирный"/>
    <w:rsid w:val="00450B11"/>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b">
    <w:name w:val="Основной текст (2) + Не полужирный"/>
    <w:rsid w:val="00450B1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7">
    <w:name w:val="Заголовок №1_"/>
    <w:link w:val="18"/>
    <w:rsid w:val="00450B11"/>
    <w:rPr>
      <w:b/>
      <w:bCs/>
      <w:spacing w:val="-30"/>
      <w:sz w:val="30"/>
      <w:szCs w:val="30"/>
      <w:shd w:val="clear" w:color="auto" w:fill="FFFFFF"/>
    </w:rPr>
  </w:style>
  <w:style w:type="paragraph" w:customStyle="1" w:styleId="16">
    <w:name w:val="Основной текст1"/>
    <w:basedOn w:val="a2"/>
    <w:link w:val="affe"/>
    <w:rsid w:val="00450B11"/>
    <w:pPr>
      <w:widowControl w:val="0"/>
      <w:shd w:val="clear" w:color="auto" w:fill="FFFFFF"/>
      <w:spacing w:line="312" w:lineRule="exact"/>
      <w:ind w:hanging="520"/>
      <w:jc w:val="both"/>
    </w:pPr>
    <w:rPr>
      <w:sz w:val="26"/>
      <w:szCs w:val="26"/>
    </w:rPr>
  </w:style>
  <w:style w:type="paragraph" w:customStyle="1" w:styleId="18">
    <w:name w:val="Заголовок №1"/>
    <w:basedOn w:val="a2"/>
    <w:link w:val="17"/>
    <w:rsid w:val="00450B11"/>
    <w:pPr>
      <w:widowControl w:val="0"/>
      <w:shd w:val="clear" w:color="auto" w:fill="FFFFFF"/>
      <w:spacing w:line="317" w:lineRule="exact"/>
      <w:jc w:val="both"/>
      <w:outlineLvl w:val="0"/>
    </w:pPr>
    <w:rPr>
      <w:rFonts w:ascii="Calibri" w:eastAsia="Calibri" w:hAnsi="Calibri"/>
      <w:b/>
      <w:bCs/>
      <w:spacing w:val="-30"/>
      <w:sz w:val="30"/>
      <w:szCs w:val="30"/>
    </w:rPr>
  </w:style>
  <w:style w:type="paragraph" w:customStyle="1" w:styleId="xl63">
    <w:name w:val="xl63"/>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a0">
    <w:name w:val="Перечисление"/>
    <w:basedOn w:val="a2"/>
    <w:rsid w:val="00450B11"/>
    <w:pPr>
      <w:numPr>
        <w:numId w:val="4"/>
      </w:numPr>
      <w:spacing w:line="360" w:lineRule="auto"/>
    </w:pPr>
    <w:rPr>
      <w:rFonts w:eastAsia="Calibri"/>
      <w:szCs w:val="22"/>
      <w:lang w:eastAsia="en-US"/>
    </w:rPr>
  </w:style>
  <w:style w:type="paragraph" w:styleId="afff0">
    <w:name w:val="Body Text Indent"/>
    <w:basedOn w:val="a2"/>
    <w:link w:val="afff1"/>
    <w:uiPriority w:val="99"/>
    <w:semiHidden/>
    <w:unhideWhenUsed/>
    <w:rsid w:val="001579A4"/>
    <w:pPr>
      <w:spacing w:after="120" w:line="276" w:lineRule="auto"/>
      <w:ind w:left="283" w:firstLine="567"/>
      <w:jc w:val="both"/>
    </w:pPr>
    <w:rPr>
      <w:rFonts w:ascii="Bookman Old Style" w:eastAsia="Calibri" w:hAnsi="Bookman Old Style"/>
      <w:szCs w:val="20"/>
    </w:rPr>
  </w:style>
  <w:style w:type="character" w:customStyle="1" w:styleId="afff1">
    <w:name w:val="Основной текст с отступом Знак"/>
    <w:link w:val="afff0"/>
    <w:uiPriority w:val="99"/>
    <w:semiHidden/>
    <w:rsid w:val="001579A4"/>
    <w:rPr>
      <w:rFonts w:ascii="Bookman Old Style" w:hAnsi="Bookman Old Style"/>
      <w:sz w:val="24"/>
    </w:rPr>
  </w:style>
  <w:style w:type="character" w:customStyle="1" w:styleId="S1">
    <w:name w:val="SМаркер_Обычный Знак"/>
    <w:link w:val="S0"/>
    <w:rsid w:val="00C1367F"/>
    <w:rPr>
      <w:rFonts w:ascii="Times New Roman" w:eastAsia="Times New Roman" w:hAnsi="Times New Roman"/>
      <w:sz w:val="22"/>
      <w:szCs w:val="24"/>
      <w:lang w:eastAsia="ar-SA"/>
    </w:rPr>
  </w:style>
  <w:style w:type="paragraph" w:customStyle="1" w:styleId="afff2">
    <w:name w:val="Текст записки"/>
    <w:basedOn w:val="a2"/>
    <w:rsid w:val="00133222"/>
    <w:pPr>
      <w:autoSpaceDE w:val="0"/>
      <w:autoSpaceDN w:val="0"/>
      <w:adjustRightInd w:val="0"/>
      <w:spacing w:after="120" w:line="276" w:lineRule="auto"/>
      <w:ind w:firstLine="567"/>
      <w:jc w:val="both"/>
    </w:pPr>
    <w:rPr>
      <w:rFonts w:eastAsia="Calibri"/>
      <w:szCs w:val="28"/>
      <w:lang w:eastAsia="en-US"/>
    </w:rPr>
  </w:style>
  <w:style w:type="character" w:styleId="afff3">
    <w:name w:val="Emphasis"/>
    <w:uiPriority w:val="20"/>
    <w:rsid w:val="00A45CC9"/>
    <w:rPr>
      <w:i/>
      <w:iCs/>
    </w:rPr>
  </w:style>
  <w:style w:type="paragraph" w:customStyle="1" w:styleId="afff4">
    <w:name w:val="+таб"/>
    <w:basedOn w:val="a2"/>
    <w:link w:val="afff5"/>
    <w:qFormat/>
    <w:rsid w:val="00C1367F"/>
    <w:pPr>
      <w:jc w:val="center"/>
    </w:pPr>
    <w:rPr>
      <w:sz w:val="20"/>
      <w:szCs w:val="20"/>
    </w:rPr>
  </w:style>
  <w:style w:type="character" w:customStyle="1" w:styleId="afff5">
    <w:name w:val="+таб Знак"/>
    <w:link w:val="afff4"/>
    <w:rsid w:val="00C1367F"/>
    <w:rPr>
      <w:rFonts w:ascii="Times New Roman" w:eastAsia="Times New Roman" w:hAnsi="Times New Roman"/>
    </w:rPr>
  </w:style>
  <w:style w:type="character" w:customStyle="1" w:styleId="S11">
    <w:name w:val="S_Таблица Знак1"/>
    <w:locked/>
    <w:rsid w:val="000D5BC2"/>
    <w:rPr>
      <w:rFonts w:ascii="Bookman Old Style" w:eastAsia="Times New Roman" w:hAnsi="Bookman Old Style" w:cs="Times New Roman"/>
      <w:noProof/>
      <w:sz w:val="20"/>
      <w:szCs w:val="24"/>
      <w:lang w:eastAsia="ru-RU"/>
    </w:rPr>
  </w:style>
  <w:style w:type="paragraph" w:styleId="a">
    <w:name w:val="List Bullet"/>
    <w:basedOn w:val="a2"/>
    <w:rsid w:val="00BB33F3"/>
    <w:pPr>
      <w:widowControl w:val="0"/>
      <w:numPr>
        <w:numId w:val="5"/>
      </w:numPr>
      <w:autoSpaceDE w:val="0"/>
      <w:autoSpaceDN w:val="0"/>
      <w:adjustRightInd w:val="0"/>
      <w:spacing w:before="120"/>
      <w:jc w:val="both"/>
    </w:pPr>
    <w:rPr>
      <w:sz w:val="26"/>
      <w:szCs w:val="20"/>
    </w:rPr>
  </w:style>
  <w:style w:type="character" w:customStyle="1" w:styleId="s20">
    <w:name w:val="s2"/>
    <w:rsid w:val="00996A0A"/>
  </w:style>
  <w:style w:type="character" w:customStyle="1" w:styleId="fontstyle01">
    <w:name w:val="fontstyle01"/>
    <w:rsid w:val="00996A0A"/>
    <w:rPr>
      <w:rFonts w:ascii="TimesNewRomanPSMT" w:hAnsi="TimesNewRomanPSMT" w:hint="default"/>
      <w:b w:val="0"/>
      <w:bCs w:val="0"/>
      <w:i w:val="0"/>
      <w:iCs w:val="0"/>
      <w:color w:val="000000"/>
      <w:sz w:val="26"/>
      <w:szCs w:val="26"/>
    </w:rPr>
  </w:style>
  <w:style w:type="paragraph" w:styleId="afff6">
    <w:name w:val="List"/>
    <w:aliases w:val="List Char"/>
    <w:basedOn w:val="afc"/>
    <w:rsid w:val="00996A0A"/>
    <w:pPr>
      <w:widowControl/>
      <w:spacing w:before="120" w:after="120"/>
      <w:ind w:left="1440" w:hanging="360"/>
    </w:pPr>
    <w:rPr>
      <w:rFonts w:ascii="Arial" w:hAnsi="Arial"/>
      <w:spacing w:val="-5"/>
      <w:sz w:val="22"/>
      <w:szCs w:val="22"/>
      <w:lang w:eastAsia="en-US"/>
    </w:rPr>
  </w:style>
  <w:style w:type="paragraph" w:customStyle="1" w:styleId="19">
    <w:name w:val="1 Знак Знак Знак Знак Знак Знак Знак Знак Знак Знак Знак Знак Знак Знак Знак Знак Знак Знак Знак"/>
    <w:basedOn w:val="a2"/>
    <w:rsid w:val="00B8112F"/>
    <w:rPr>
      <w:rFonts w:ascii="Verdana" w:hAnsi="Verdana" w:cs="Verdana"/>
      <w:sz w:val="20"/>
      <w:szCs w:val="20"/>
      <w:lang w:val="en-US" w:eastAsia="en-US"/>
    </w:rPr>
  </w:style>
  <w:style w:type="character" w:customStyle="1" w:styleId="80">
    <w:name w:val="Заголовок 8 Знак"/>
    <w:link w:val="8"/>
    <w:rsid w:val="001163EE"/>
    <w:rPr>
      <w:rFonts w:ascii="Calibri Light" w:eastAsia="Times New Roman" w:hAnsi="Calibri Light" w:cs="Times New Roman"/>
      <w:color w:val="272727"/>
      <w:sz w:val="21"/>
      <w:szCs w:val="21"/>
    </w:rPr>
  </w:style>
  <w:style w:type="character" w:customStyle="1" w:styleId="fontstyle21">
    <w:name w:val="fontstyle21"/>
    <w:rsid w:val="00F2611A"/>
    <w:rPr>
      <w:rFonts w:ascii="SymbolMT" w:hAnsi="SymbolMT" w:hint="default"/>
      <w:b w:val="0"/>
      <w:bCs w:val="0"/>
      <w:i w:val="0"/>
      <w:iCs w:val="0"/>
      <w:color w:val="000000"/>
      <w:sz w:val="24"/>
      <w:szCs w:val="24"/>
    </w:rPr>
  </w:style>
  <w:style w:type="character" w:customStyle="1" w:styleId="fontstyle11">
    <w:name w:val="fontstyle11"/>
    <w:rsid w:val="00A61BD4"/>
    <w:rPr>
      <w:rFonts w:ascii="TimesNewRomanPSMT" w:hAnsi="TimesNewRomanPSMT" w:hint="default"/>
      <w:b w:val="0"/>
      <w:bCs w:val="0"/>
      <w:i w:val="0"/>
      <w:iCs w:val="0"/>
      <w:color w:val="000000"/>
      <w:sz w:val="26"/>
      <w:szCs w:val="26"/>
    </w:rPr>
  </w:style>
  <w:style w:type="character" w:customStyle="1" w:styleId="fontstyle31">
    <w:name w:val="fontstyle31"/>
    <w:rsid w:val="00985FB9"/>
    <w:rPr>
      <w:rFonts w:ascii="TimesNewRomanPS-BoldItalicMT" w:hAnsi="TimesNewRomanPS-BoldItalicMT" w:hint="default"/>
      <w:b/>
      <w:bCs/>
      <w:i/>
      <w:iCs/>
      <w:color w:val="000000"/>
      <w:sz w:val="26"/>
      <w:szCs w:val="26"/>
    </w:rPr>
  </w:style>
  <w:style w:type="paragraph" w:customStyle="1" w:styleId="TableParagraph">
    <w:name w:val="Table Paragraph"/>
    <w:basedOn w:val="a2"/>
    <w:uiPriority w:val="1"/>
    <w:qFormat/>
    <w:rsid w:val="00E27BB9"/>
    <w:pPr>
      <w:widowControl w:val="0"/>
      <w:autoSpaceDE w:val="0"/>
      <w:autoSpaceDN w:val="0"/>
      <w:ind w:left="-1"/>
    </w:pPr>
    <w:rPr>
      <w:sz w:val="22"/>
      <w:szCs w:val="22"/>
      <w:lang w:bidi="ru-RU"/>
    </w:rPr>
  </w:style>
  <w:style w:type="character" w:customStyle="1" w:styleId="Heading4Char">
    <w:name w:val="Heading 4 Char"/>
    <w:link w:val="412"/>
    <w:uiPriority w:val="9"/>
    <w:semiHidden/>
    <w:rsid w:val="00E27BB9"/>
    <w:rPr>
      <w:rFonts w:ascii="Cambria" w:eastAsia="Times New Roman" w:hAnsi="Cambria" w:cs="Times New Roman"/>
      <w:b/>
      <w:i/>
      <w:color w:val="4F81BD"/>
    </w:rPr>
  </w:style>
  <w:style w:type="paragraph" w:customStyle="1" w:styleId="412">
    <w:name w:val="Заголовок 41"/>
    <w:basedOn w:val="a2"/>
    <w:next w:val="a2"/>
    <w:link w:val="Heading4Char"/>
    <w:uiPriority w:val="9"/>
    <w:semiHidden/>
    <w:unhideWhenUsed/>
    <w:qFormat/>
    <w:rsid w:val="00E27BB9"/>
    <w:pPr>
      <w:keepNext/>
      <w:keepLines/>
      <w:spacing w:before="200"/>
    </w:pPr>
    <w:rPr>
      <w:rFonts w:ascii="Cambria" w:hAnsi="Cambria"/>
      <w:b/>
      <w:i/>
      <w:color w:val="4F81BD"/>
      <w:sz w:val="20"/>
      <w:szCs w:val="20"/>
    </w:rPr>
  </w:style>
  <w:style w:type="character" w:customStyle="1" w:styleId="FontStyle371">
    <w:name w:val="Font Style371"/>
    <w:uiPriority w:val="99"/>
    <w:rsid w:val="0061067D"/>
    <w:rPr>
      <w:rFonts w:ascii="Times New Roman" w:hAnsi="Times New Roman" w:cs="Times New Roman"/>
      <w:sz w:val="26"/>
      <w:szCs w:val="26"/>
    </w:rPr>
  </w:style>
  <w:style w:type="paragraph" w:customStyle="1" w:styleId="Style98">
    <w:name w:val="Style98"/>
    <w:basedOn w:val="a2"/>
    <w:uiPriority w:val="99"/>
    <w:rsid w:val="001A7B15"/>
    <w:pPr>
      <w:widowControl w:val="0"/>
      <w:autoSpaceDE w:val="0"/>
      <w:autoSpaceDN w:val="0"/>
      <w:adjustRightInd w:val="0"/>
      <w:spacing w:line="324" w:lineRule="exact"/>
      <w:ind w:firstLine="698"/>
      <w:jc w:val="both"/>
    </w:pPr>
  </w:style>
  <w:style w:type="paragraph" w:customStyle="1" w:styleId="Style159">
    <w:name w:val="Style159"/>
    <w:basedOn w:val="a2"/>
    <w:uiPriority w:val="99"/>
    <w:rsid w:val="001A7B15"/>
    <w:pPr>
      <w:widowControl w:val="0"/>
      <w:autoSpaceDE w:val="0"/>
      <w:autoSpaceDN w:val="0"/>
      <w:adjustRightInd w:val="0"/>
      <w:spacing w:line="324" w:lineRule="exact"/>
      <w:jc w:val="both"/>
    </w:pPr>
  </w:style>
  <w:style w:type="paragraph" w:customStyle="1" w:styleId="Style179">
    <w:name w:val="Style179"/>
    <w:basedOn w:val="a2"/>
    <w:uiPriority w:val="99"/>
    <w:rsid w:val="001A7B15"/>
    <w:pPr>
      <w:widowControl w:val="0"/>
      <w:autoSpaceDE w:val="0"/>
      <w:autoSpaceDN w:val="0"/>
      <w:adjustRightInd w:val="0"/>
      <w:spacing w:line="324" w:lineRule="exact"/>
      <w:ind w:firstLine="720"/>
    </w:pPr>
  </w:style>
  <w:style w:type="paragraph" w:customStyle="1" w:styleId="Style32">
    <w:name w:val="Style32"/>
    <w:basedOn w:val="a2"/>
    <w:uiPriority w:val="99"/>
    <w:rsid w:val="0090460B"/>
    <w:pPr>
      <w:widowControl w:val="0"/>
      <w:autoSpaceDE w:val="0"/>
      <w:autoSpaceDN w:val="0"/>
      <w:adjustRightInd w:val="0"/>
    </w:pPr>
  </w:style>
  <w:style w:type="paragraph" w:customStyle="1" w:styleId="Style68">
    <w:name w:val="Style68"/>
    <w:basedOn w:val="a2"/>
    <w:uiPriority w:val="99"/>
    <w:rsid w:val="0090460B"/>
    <w:pPr>
      <w:widowControl w:val="0"/>
      <w:autoSpaceDE w:val="0"/>
      <w:autoSpaceDN w:val="0"/>
      <w:adjustRightInd w:val="0"/>
      <w:spacing w:line="275" w:lineRule="exact"/>
    </w:pPr>
  </w:style>
  <w:style w:type="paragraph" w:customStyle="1" w:styleId="Style97">
    <w:name w:val="Style97"/>
    <w:basedOn w:val="a2"/>
    <w:uiPriority w:val="99"/>
    <w:rsid w:val="0090460B"/>
    <w:pPr>
      <w:widowControl w:val="0"/>
      <w:autoSpaceDE w:val="0"/>
      <w:autoSpaceDN w:val="0"/>
      <w:adjustRightInd w:val="0"/>
    </w:pPr>
  </w:style>
  <w:style w:type="paragraph" w:customStyle="1" w:styleId="Style210">
    <w:name w:val="Style210"/>
    <w:basedOn w:val="a2"/>
    <w:uiPriority w:val="99"/>
    <w:rsid w:val="0090460B"/>
    <w:pPr>
      <w:widowControl w:val="0"/>
      <w:autoSpaceDE w:val="0"/>
      <w:autoSpaceDN w:val="0"/>
      <w:adjustRightInd w:val="0"/>
    </w:pPr>
  </w:style>
  <w:style w:type="character" w:customStyle="1" w:styleId="FontStyle368">
    <w:name w:val="Font Style368"/>
    <w:uiPriority w:val="99"/>
    <w:rsid w:val="0090460B"/>
    <w:rPr>
      <w:rFonts w:ascii="Times New Roman" w:hAnsi="Times New Roman" w:cs="Times New Roman"/>
      <w:sz w:val="22"/>
      <w:szCs w:val="22"/>
    </w:rPr>
  </w:style>
  <w:style w:type="character" w:customStyle="1" w:styleId="FontStyle398">
    <w:name w:val="Font Style398"/>
    <w:uiPriority w:val="99"/>
    <w:rsid w:val="0090460B"/>
    <w:rPr>
      <w:rFonts w:ascii="Times New Roman" w:hAnsi="Times New Roman" w:cs="Times New Roman"/>
      <w:b/>
      <w:bCs/>
      <w:sz w:val="22"/>
      <w:szCs w:val="22"/>
    </w:rPr>
  </w:style>
  <w:style w:type="character" w:customStyle="1" w:styleId="FontStyle458">
    <w:name w:val="Font Style458"/>
    <w:uiPriority w:val="99"/>
    <w:rsid w:val="0090460B"/>
    <w:rPr>
      <w:rFonts w:ascii="Franklin Gothic Demi Cond" w:hAnsi="Franklin Gothic Demi Cond" w:cs="Franklin Gothic Demi Cond"/>
      <w:b/>
      <w:bCs/>
      <w:sz w:val="28"/>
      <w:szCs w:val="28"/>
    </w:rPr>
  </w:style>
  <w:style w:type="paragraph" w:customStyle="1" w:styleId="Style8">
    <w:name w:val="Style8"/>
    <w:basedOn w:val="a2"/>
    <w:uiPriority w:val="99"/>
    <w:rsid w:val="0090460B"/>
    <w:pPr>
      <w:widowControl w:val="0"/>
      <w:autoSpaceDE w:val="0"/>
      <w:autoSpaceDN w:val="0"/>
      <w:adjustRightInd w:val="0"/>
      <w:jc w:val="both"/>
    </w:pPr>
  </w:style>
  <w:style w:type="paragraph" w:customStyle="1" w:styleId="Style24">
    <w:name w:val="Style24"/>
    <w:basedOn w:val="a2"/>
    <w:uiPriority w:val="99"/>
    <w:rsid w:val="0090460B"/>
    <w:pPr>
      <w:widowControl w:val="0"/>
      <w:autoSpaceDE w:val="0"/>
      <w:autoSpaceDN w:val="0"/>
      <w:adjustRightInd w:val="0"/>
      <w:spacing w:line="263" w:lineRule="exact"/>
    </w:pPr>
  </w:style>
  <w:style w:type="character" w:customStyle="1" w:styleId="FontStyle370">
    <w:name w:val="Font Style370"/>
    <w:uiPriority w:val="99"/>
    <w:rsid w:val="00AC257D"/>
    <w:rPr>
      <w:rFonts w:ascii="Times New Roman" w:hAnsi="Times New Roman" w:cs="Times New Roman"/>
      <w:b/>
      <w:bCs/>
      <w:sz w:val="26"/>
      <w:szCs w:val="26"/>
    </w:rPr>
  </w:style>
  <w:style w:type="paragraph" w:customStyle="1" w:styleId="Style46">
    <w:name w:val="Style46"/>
    <w:basedOn w:val="a2"/>
    <w:uiPriority w:val="99"/>
    <w:rsid w:val="00AC257D"/>
    <w:pPr>
      <w:widowControl w:val="0"/>
      <w:autoSpaceDE w:val="0"/>
      <w:autoSpaceDN w:val="0"/>
      <w:adjustRightInd w:val="0"/>
      <w:spacing w:line="274" w:lineRule="exact"/>
    </w:pPr>
  </w:style>
  <w:style w:type="paragraph" w:customStyle="1" w:styleId="Style91">
    <w:name w:val="Style91"/>
    <w:basedOn w:val="a2"/>
    <w:uiPriority w:val="99"/>
    <w:rsid w:val="00AC257D"/>
    <w:pPr>
      <w:widowControl w:val="0"/>
      <w:autoSpaceDE w:val="0"/>
      <w:autoSpaceDN w:val="0"/>
      <w:adjustRightInd w:val="0"/>
      <w:jc w:val="center"/>
    </w:pPr>
  </w:style>
  <w:style w:type="paragraph" w:customStyle="1" w:styleId="Style125">
    <w:name w:val="Style125"/>
    <w:basedOn w:val="a2"/>
    <w:uiPriority w:val="99"/>
    <w:rsid w:val="00AC257D"/>
    <w:pPr>
      <w:widowControl w:val="0"/>
      <w:autoSpaceDE w:val="0"/>
      <w:autoSpaceDN w:val="0"/>
      <w:adjustRightInd w:val="0"/>
      <w:spacing w:line="324" w:lineRule="exact"/>
      <w:jc w:val="center"/>
    </w:pPr>
  </w:style>
  <w:style w:type="paragraph" w:customStyle="1" w:styleId="Style218">
    <w:name w:val="Style218"/>
    <w:basedOn w:val="a2"/>
    <w:uiPriority w:val="99"/>
    <w:rsid w:val="00AC257D"/>
    <w:pPr>
      <w:widowControl w:val="0"/>
      <w:autoSpaceDE w:val="0"/>
      <w:autoSpaceDN w:val="0"/>
      <w:adjustRightInd w:val="0"/>
    </w:pPr>
  </w:style>
  <w:style w:type="paragraph" w:customStyle="1" w:styleId="Style221">
    <w:name w:val="Style221"/>
    <w:basedOn w:val="a2"/>
    <w:uiPriority w:val="99"/>
    <w:rsid w:val="00AC257D"/>
    <w:pPr>
      <w:widowControl w:val="0"/>
      <w:autoSpaceDE w:val="0"/>
      <w:autoSpaceDN w:val="0"/>
      <w:adjustRightInd w:val="0"/>
    </w:pPr>
  </w:style>
  <w:style w:type="character" w:customStyle="1" w:styleId="FontStyle462">
    <w:name w:val="Font Style462"/>
    <w:uiPriority w:val="99"/>
    <w:rsid w:val="00AC257D"/>
    <w:rPr>
      <w:rFonts w:ascii="Franklin Gothic Demi" w:hAnsi="Franklin Gothic Demi" w:cs="Franklin Gothic Demi"/>
      <w:b/>
      <w:bCs/>
      <w:sz w:val="22"/>
      <w:szCs w:val="22"/>
    </w:rPr>
  </w:style>
  <w:style w:type="character" w:customStyle="1" w:styleId="FontStyle463">
    <w:name w:val="Font Style463"/>
    <w:uiPriority w:val="99"/>
    <w:rsid w:val="00AC257D"/>
    <w:rPr>
      <w:rFonts w:ascii="Franklin Gothic Demi" w:hAnsi="Franklin Gothic Demi" w:cs="Franklin Gothic Demi"/>
      <w:b/>
      <w:bCs/>
      <w:sz w:val="24"/>
      <w:szCs w:val="24"/>
    </w:rPr>
  </w:style>
  <w:style w:type="character" w:customStyle="1" w:styleId="FontStyle464">
    <w:name w:val="Font Style464"/>
    <w:uiPriority w:val="99"/>
    <w:rsid w:val="00AC257D"/>
    <w:rPr>
      <w:rFonts w:ascii="Franklin Gothic Demi" w:hAnsi="Franklin Gothic Demi" w:cs="Franklin Gothic Demi"/>
      <w:sz w:val="24"/>
      <w:szCs w:val="24"/>
    </w:rPr>
  </w:style>
  <w:style w:type="character" w:customStyle="1" w:styleId="FontStyle465">
    <w:name w:val="Font Style465"/>
    <w:uiPriority w:val="99"/>
    <w:rsid w:val="00AC257D"/>
    <w:rPr>
      <w:rFonts w:ascii="Franklin Gothic Demi Cond" w:hAnsi="Franklin Gothic Demi Cond" w:cs="Franklin Gothic Demi Cond"/>
      <w:b/>
      <w:bCs/>
      <w:sz w:val="22"/>
      <w:szCs w:val="22"/>
    </w:rPr>
  </w:style>
  <w:style w:type="paragraph" w:customStyle="1" w:styleId="Style148">
    <w:name w:val="Style148"/>
    <w:basedOn w:val="a2"/>
    <w:uiPriority w:val="99"/>
    <w:rsid w:val="006615C1"/>
    <w:pPr>
      <w:widowControl w:val="0"/>
      <w:autoSpaceDE w:val="0"/>
      <w:autoSpaceDN w:val="0"/>
      <w:adjustRightInd w:val="0"/>
    </w:pPr>
  </w:style>
  <w:style w:type="paragraph" w:customStyle="1" w:styleId="Style164">
    <w:name w:val="Style164"/>
    <w:basedOn w:val="a2"/>
    <w:uiPriority w:val="99"/>
    <w:rsid w:val="006615C1"/>
    <w:pPr>
      <w:widowControl w:val="0"/>
      <w:autoSpaceDE w:val="0"/>
      <w:autoSpaceDN w:val="0"/>
      <w:adjustRightInd w:val="0"/>
      <w:spacing w:line="410" w:lineRule="exact"/>
      <w:jc w:val="center"/>
    </w:pPr>
  </w:style>
  <w:style w:type="paragraph" w:customStyle="1" w:styleId="Style228">
    <w:name w:val="Style228"/>
    <w:basedOn w:val="a2"/>
    <w:uiPriority w:val="99"/>
    <w:rsid w:val="006615C1"/>
    <w:pPr>
      <w:widowControl w:val="0"/>
      <w:autoSpaceDE w:val="0"/>
      <w:autoSpaceDN w:val="0"/>
      <w:adjustRightInd w:val="0"/>
    </w:pPr>
  </w:style>
  <w:style w:type="paragraph" w:customStyle="1" w:styleId="Style236">
    <w:name w:val="Style236"/>
    <w:basedOn w:val="a2"/>
    <w:uiPriority w:val="99"/>
    <w:rsid w:val="006615C1"/>
    <w:pPr>
      <w:widowControl w:val="0"/>
      <w:autoSpaceDE w:val="0"/>
      <w:autoSpaceDN w:val="0"/>
      <w:adjustRightInd w:val="0"/>
      <w:jc w:val="right"/>
    </w:pPr>
  </w:style>
  <w:style w:type="character" w:customStyle="1" w:styleId="FontStyle374">
    <w:name w:val="Font Style374"/>
    <w:uiPriority w:val="99"/>
    <w:rsid w:val="006615C1"/>
    <w:rPr>
      <w:rFonts w:ascii="Times New Roman" w:hAnsi="Times New Roman" w:cs="Times New Roman"/>
      <w:b/>
      <w:bCs/>
      <w:sz w:val="22"/>
      <w:szCs w:val="22"/>
    </w:rPr>
  </w:style>
  <w:style w:type="character" w:customStyle="1" w:styleId="FontStyle466">
    <w:name w:val="Font Style466"/>
    <w:uiPriority w:val="99"/>
    <w:rsid w:val="006615C1"/>
    <w:rPr>
      <w:rFonts w:ascii="Times New Roman" w:hAnsi="Times New Roman" w:cs="Times New Roman"/>
      <w:b/>
      <w:bCs/>
      <w:sz w:val="22"/>
      <w:szCs w:val="22"/>
    </w:rPr>
  </w:style>
  <w:style w:type="character" w:customStyle="1" w:styleId="FontStyle372">
    <w:name w:val="Font Style372"/>
    <w:uiPriority w:val="99"/>
    <w:rsid w:val="006615C1"/>
    <w:rPr>
      <w:rFonts w:ascii="Times New Roman" w:hAnsi="Times New Roman" w:cs="Times New Roman"/>
      <w:b/>
      <w:bCs/>
      <w:i/>
      <w:iCs/>
      <w:sz w:val="26"/>
      <w:szCs w:val="26"/>
    </w:rPr>
  </w:style>
  <w:style w:type="paragraph" w:customStyle="1" w:styleId="Style81">
    <w:name w:val="Style81"/>
    <w:basedOn w:val="a2"/>
    <w:uiPriority w:val="99"/>
    <w:rsid w:val="006615C1"/>
    <w:pPr>
      <w:widowControl w:val="0"/>
      <w:autoSpaceDE w:val="0"/>
      <w:autoSpaceDN w:val="0"/>
      <w:adjustRightInd w:val="0"/>
      <w:jc w:val="center"/>
    </w:pPr>
  </w:style>
  <w:style w:type="paragraph" w:customStyle="1" w:styleId="Style268">
    <w:name w:val="Style268"/>
    <w:basedOn w:val="a2"/>
    <w:uiPriority w:val="99"/>
    <w:rsid w:val="006615C1"/>
    <w:pPr>
      <w:widowControl w:val="0"/>
      <w:autoSpaceDE w:val="0"/>
      <w:autoSpaceDN w:val="0"/>
      <w:adjustRightInd w:val="0"/>
      <w:spacing w:line="324" w:lineRule="exact"/>
      <w:jc w:val="both"/>
    </w:pPr>
  </w:style>
  <w:style w:type="paragraph" w:customStyle="1" w:styleId="Standard">
    <w:name w:val="Standard"/>
    <w:uiPriority w:val="99"/>
    <w:rsid w:val="00815082"/>
    <w:pPr>
      <w:widowControl w:val="0"/>
      <w:suppressAutoHyphens/>
      <w:autoSpaceDN w:val="0"/>
      <w:textAlignment w:val="baseline"/>
    </w:pPr>
    <w:rPr>
      <w:rFonts w:ascii="Times New Roman" w:eastAsia="SimSun" w:hAnsi="Times New Roman"/>
      <w:kern w:val="3"/>
      <w:sz w:val="28"/>
      <w:szCs w:val="28"/>
      <w:lang w:eastAsia="zh-CN"/>
    </w:rPr>
  </w:style>
  <w:style w:type="character" w:customStyle="1" w:styleId="FontStyle104">
    <w:name w:val="Font Style104"/>
    <w:uiPriority w:val="99"/>
    <w:rsid w:val="00BE2F8B"/>
    <w:rPr>
      <w:rFonts w:ascii="Times New Roman" w:hAnsi="Times New Roman" w:cs="Times New Roman"/>
      <w:sz w:val="26"/>
      <w:szCs w:val="26"/>
    </w:rPr>
  </w:style>
  <w:style w:type="paragraph" w:customStyle="1" w:styleId="Style78">
    <w:name w:val="Style78"/>
    <w:basedOn w:val="a2"/>
    <w:uiPriority w:val="99"/>
    <w:rsid w:val="00BE2F8B"/>
    <w:pPr>
      <w:widowControl w:val="0"/>
      <w:autoSpaceDE w:val="0"/>
      <w:autoSpaceDN w:val="0"/>
      <w:adjustRightInd w:val="0"/>
      <w:spacing w:line="317" w:lineRule="exact"/>
      <w:jc w:val="both"/>
    </w:pPr>
  </w:style>
  <w:style w:type="paragraph" w:customStyle="1" w:styleId="Style23">
    <w:name w:val="Style23"/>
    <w:basedOn w:val="a2"/>
    <w:uiPriority w:val="99"/>
    <w:rsid w:val="00BE2F8B"/>
    <w:pPr>
      <w:widowControl w:val="0"/>
      <w:autoSpaceDE w:val="0"/>
      <w:autoSpaceDN w:val="0"/>
      <w:adjustRightInd w:val="0"/>
    </w:pPr>
  </w:style>
  <w:style w:type="paragraph" w:customStyle="1" w:styleId="1CharChar">
    <w:name w:val="1 Знак Char Знак Char Знак"/>
    <w:basedOn w:val="a2"/>
    <w:rsid w:val="0067266A"/>
    <w:pPr>
      <w:spacing w:after="160" w:line="240" w:lineRule="exact"/>
    </w:pPr>
    <w:rPr>
      <w:rFonts w:ascii="Calibri" w:eastAsia="Calibri" w:hAnsi="Calibri" w:cs="Calibri"/>
      <w:sz w:val="20"/>
      <w:szCs w:val="20"/>
      <w:lang w:eastAsia="zh-CN"/>
    </w:rPr>
  </w:style>
  <w:style w:type="paragraph" w:customStyle="1" w:styleId="afff7">
    <w:name w:val="Маркированный"/>
    <w:basedOn w:val="a2"/>
    <w:next w:val="a2"/>
    <w:rsid w:val="00BB37F8"/>
    <w:pPr>
      <w:ind w:firstLine="357"/>
      <w:jc w:val="both"/>
    </w:pPr>
    <w:rPr>
      <w:rFonts w:ascii="Arial" w:eastAsia="MS Mincho" w:hAnsi="Arial"/>
      <w:szCs w:val="20"/>
      <w:lang w:eastAsia="ja-JP"/>
    </w:rPr>
  </w:style>
  <w:style w:type="character" w:customStyle="1" w:styleId="1a">
    <w:name w:val="Неразрешенное упоминание1"/>
    <w:basedOn w:val="a3"/>
    <w:uiPriority w:val="99"/>
    <w:semiHidden/>
    <w:unhideWhenUsed/>
    <w:rsid w:val="00CB4509"/>
    <w:rPr>
      <w:color w:val="605E5C"/>
      <w:shd w:val="clear" w:color="auto" w:fill="E1DFDD"/>
    </w:rPr>
  </w:style>
  <w:style w:type="paragraph" w:styleId="2c">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Знак1, Знак1 Знак Знак1,Основной для текста"/>
    <w:basedOn w:val="a2"/>
    <w:link w:val="220"/>
    <w:qFormat/>
    <w:rsid w:val="00427B31"/>
    <w:pPr>
      <w:spacing w:after="120" w:line="480" w:lineRule="auto"/>
      <w:ind w:left="283"/>
    </w:pPr>
  </w:style>
  <w:style w:type="character" w:customStyle="1" w:styleId="2d">
    <w:name w:val="Основной текст с отступом 2 Знак"/>
    <w:basedOn w:val="a3"/>
    <w:uiPriority w:val="99"/>
    <w:semiHidden/>
    <w:rsid w:val="00427B31"/>
    <w:rPr>
      <w:rFonts w:ascii="Times New Roman" w:hAnsi="Times New Roman"/>
      <w:sz w:val="24"/>
      <w:szCs w:val="22"/>
      <w:lang w:eastAsia="en-US"/>
    </w:r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Знак1 Знак Знак1, Знак1 Знак Знак2, Знак1 Знак2,Знак1 Знак2"/>
    <w:link w:val="2c"/>
    <w:rsid w:val="00427B31"/>
    <w:rPr>
      <w:rFonts w:ascii="Times New Roman" w:eastAsia="Times New Roman" w:hAnsi="Times New Roman"/>
      <w:sz w:val="24"/>
      <w:szCs w:val="24"/>
    </w:rPr>
  </w:style>
  <w:style w:type="paragraph" w:customStyle="1" w:styleId="BodyTextKeep">
    <w:name w:val="Body Text Keep"/>
    <w:basedOn w:val="a2"/>
    <w:next w:val="afc"/>
    <w:link w:val="BodyTextKeepChar"/>
    <w:qFormat/>
    <w:rsid w:val="00427B31"/>
    <w:pPr>
      <w:spacing w:before="120" w:after="120"/>
      <w:jc w:val="both"/>
    </w:pPr>
    <w:rPr>
      <w:spacing w:val="-5"/>
      <w:lang w:eastAsia="en-US"/>
    </w:rPr>
  </w:style>
  <w:style w:type="character" w:customStyle="1" w:styleId="BodyTextKeepChar">
    <w:name w:val="Body Text Keep Char"/>
    <w:link w:val="BodyTextKeep"/>
    <w:rsid w:val="00427B31"/>
    <w:rPr>
      <w:rFonts w:ascii="Times New Roman" w:eastAsia="Times New Roman" w:hAnsi="Times New Roman"/>
      <w:spacing w:val="-5"/>
      <w:sz w:val="24"/>
      <w:szCs w:val="24"/>
      <w:lang w:eastAsia="en-US"/>
    </w:rPr>
  </w:style>
  <w:style w:type="paragraph" w:customStyle="1" w:styleId="afff8">
    <w:name w:val="_Обычный"/>
    <w:basedOn w:val="a2"/>
    <w:link w:val="afff9"/>
    <w:qFormat/>
    <w:rsid w:val="00C1367F"/>
    <w:pPr>
      <w:spacing w:line="360" w:lineRule="auto"/>
      <w:ind w:firstLine="709"/>
      <w:contextualSpacing/>
      <w:jc w:val="both"/>
    </w:pPr>
    <w:rPr>
      <w:rFonts w:eastAsia="Calibri"/>
      <w:iCs/>
      <w:sz w:val="22"/>
      <w:szCs w:val="26"/>
      <w:lang w:eastAsia="en-US"/>
    </w:rPr>
  </w:style>
  <w:style w:type="character" w:customStyle="1" w:styleId="afff9">
    <w:name w:val="_Обычный Знак"/>
    <w:link w:val="afff8"/>
    <w:rsid w:val="00C1367F"/>
    <w:rPr>
      <w:rFonts w:ascii="Times New Roman" w:hAnsi="Times New Roman"/>
      <w:iCs/>
      <w:sz w:val="22"/>
      <w:szCs w:val="26"/>
      <w:lang w:eastAsia="en-US"/>
    </w:rPr>
  </w:style>
  <w:style w:type="paragraph" w:customStyle="1" w:styleId="113">
    <w:name w:val="11!для таблиц"/>
    <w:basedOn w:val="a2"/>
    <w:qFormat/>
    <w:rsid w:val="0075632D"/>
    <w:pPr>
      <w:jc w:val="center"/>
    </w:pPr>
    <w:rPr>
      <w:rFonts w:eastAsia="Calibri" w:cs="Arial"/>
      <w:sz w:val="20"/>
      <w:szCs w:val="22"/>
      <w:lang w:eastAsia="en-US"/>
    </w:rPr>
  </w:style>
  <w:style w:type="paragraph" w:customStyle="1" w:styleId="114">
    <w:name w:val="!11!для таблиц"/>
    <w:basedOn w:val="a2"/>
    <w:qFormat/>
    <w:rsid w:val="0075632D"/>
    <w:pPr>
      <w:jc w:val="center"/>
    </w:pPr>
    <w:rPr>
      <w:rFonts w:eastAsia="Calibri" w:cs="Arial"/>
      <w:sz w:val="20"/>
      <w:szCs w:val="22"/>
      <w:lang w:eastAsia="en-US"/>
    </w:rPr>
  </w:style>
  <w:style w:type="paragraph" w:customStyle="1" w:styleId="111">
    <w:name w:val="__111маркер"/>
    <w:basedOn w:val="a2"/>
    <w:qFormat/>
    <w:rsid w:val="0075632D"/>
    <w:pPr>
      <w:numPr>
        <w:numId w:val="21"/>
      </w:numPr>
      <w:spacing w:before="200" w:after="200" w:line="360" w:lineRule="auto"/>
      <w:ind w:left="1135" w:hanging="284"/>
      <w:jc w:val="both"/>
    </w:pPr>
    <w:rPr>
      <w:rFonts w:eastAsia="Calibri"/>
      <w:sz w:val="22"/>
      <w:szCs w:val="22"/>
      <w:lang w:eastAsia="en-US"/>
    </w:rPr>
  </w:style>
  <w:style w:type="paragraph" w:customStyle="1" w:styleId="afffa">
    <w:name w:val="!!_Текст"/>
    <w:basedOn w:val="a2"/>
    <w:link w:val="afffb"/>
    <w:qFormat/>
    <w:rsid w:val="0075632D"/>
    <w:pPr>
      <w:spacing w:line="360" w:lineRule="auto"/>
      <w:ind w:firstLine="709"/>
      <w:jc w:val="both"/>
    </w:pPr>
    <w:rPr>
      <w:rFonts w:eastAsia="Arial"/>
      <w:noProof/>
      <w:sz w:val="22"/>
      <w:lang w:bidi="ru-RU"/>
    </w:rPr>
  </w:style>
  <w:style w:type="character" w:customStyle="1" w:styleId="afffb">
    <w:name w:val="!!_Текст Знак"/>
    <w:link w:val="afffa"/>
    <w:rsid w:val="0075632D"/>
    <w:rPr>
      <w:rFonts w:ascii="Times New Roman" w:eastAsia="Arial" w:hAnsi="Times New Roman"/>
      <w:noProof/>
      <w:sz w:val="22"/>
      <w:szCs w:val="24"/>
      <w:lang w:bidi="ru-RU"/>
    </w:rPr>
  </w:style>
  <w:style w:type="character" w:customStyle="1" w:styleId="FontStyle54">
    <w:name w:val="Font Style54"/>
    <w:rsid w:val="0075632D"/>
    <w:rPr>
      <w:rFonts w:ascii="Times New Roman" w:hAnsi="Times New Roman" w:cs="Times New Roman" w:hint="default"/>
      <w:sz w:val="26"/>
      <w:szCs w:val="26"/>
    </w:rPr>
  </w:style>
  <w:style w:type="table" w:customStyle="1" w:styleId="TableNormal">
    <w:name w:val="Table Normal"/>
    <w:uiPriority w:val="2"/>
    <w:semiHidden/>
    <w:unhideWhenUsed/>
    <w:qFormat/>
    <w:rsid w:val="00D9678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afffc">
    <w:name w:val="Book Title"/>
    <w:basedOn w:val="a3"/>
    <w:uiPriority w:val="33"/>
    <w:qFormat/>
    <w:rsid w:val="00D9678E"/>
    <w:rPr>
      <w:b/>
      <w:bCs/>
      <w:smallCaps/>
      <w:spacing w:val="5"/>
    </w:rPr>
  </w:style>
  <w:style w:type="paragraph" w:customStyle="1" w:styleId="S5">
    <w:name w:val="S_Обычный"/>
    <w:basedOn w:val="a2"/>
    <w:link w:val="S6"/>
    <w:qFormat/>
    <w:rsid w:val="005962A1"/>
    <w:pPr>
      <w:widowControl w:val="0"/>
      <w:spacing w:after="120" w:line="276" w:lineRule="auto"/>
      <w:ind w:firstLine="567"/>
      <w:jc w:val="both"/>
    </w:pPr>
  </w:style>
  <w:style w:type="character" w:customStyle="1" w:styleId="S6">
    <w:name w:val="S_Обычный Знак"/>
    <w:basedOn w:val="a3"/>
    <w:link w:val="S5"/>
    <w:rsid w:val="005962A1"/>
    <w:rPr>
      <w:rFonts w:ascii="Times New Roman" w:eastAsia="Times New Roman" w:hAnsi="Times New Roman"/>
      <w:sz w:val="24"/>
      <w:szCs w:val="24"/>
    </w:rPr>
  </w:style>
  <w:style w:type="character" w:customStyle="1" w:styleId="72">
    <w:name w:val="7 МГП Таблица Нумерация Знак"/>
    <w:link w:val="73"/>
    <w:locked/>
    <w:rsid w:val="00CF31CD"/>
    <w:rPr>
      <w:color w:val="000000"/>
      <w:sz w:val="28"/>
      <w:szCs w:val="28"/>
    </w:rPr>
  </w:style>
  <w:style w:type="paragraph" w:customStyle="1" w:styleId="73">
    <w:name w:val="7 МГП Таблица Нумерация"/>
    <w:basedOn w:val="a2"/>
    <w:link w:val="72"/>
    <w:qFormat/>
    <w:rsid w:val="00CF31CD"/>
    <w:pPr>
      <w:ind w:firstLine="709"/>
      <w:jc w:val="both"/>
    </w:pPr>
    <w:rPr>
      <w:rFonts w:ascii="Calibri" w:eastAsia="Calibri" w:hAnsi="Calibri"/>
      <w:color w:val="000000"/>
      <w:sz w:val="28"/>
      <w:szCs w:val="28"/>
    </w:rPr>
  </w:style>
  <w:style w:type="character" w:customStyle="1" w:styleId="afb">
    <w:name w:val="Обычный (веб) Знак"/>
    <w:aliases w:val="Обычный (веб)2 Знак,Обычный (Web) Знак,Обычный (веб)1 Знак,Знак Знак4 Знак,Знак Знак5 Знак,Обычный (веб)11 Знак,Обычный (веб)21 Знак,Обычный (Web)1 Знак,Обычный (веб) Знак2 Знак Знак Знак,Обычный (веб) Знак Знак1 Знак Знак Знак"/>
    <w:link w:val="afa"/>
    <w:uiPriority w:val="99"/>
    <w:locked/>
    <w:rsid w:val="00201ED0"/>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8747769">
      <w:bodyDiv w:val="1"/>
      <w:marLeft w:val="0"/>
      <w:marRight w:val="0"/>
      <w:marTop w:val="0"/>
      <w:marBottom w:val="0"/>
      <w:divBdr>
        <w:top w:val="none" w:sz="0" w:space="0" w:color="auto"/>
        <w:left w:val="none" w:sz="0" w:space="0" w:color="auto"/>
        <w:bottom w:val="none" w:sz="0" w:space="0" w:color="auto"/>
        <w:right w:val="none" w:sz="0" w:space="0" w:color="auto"/>
      </w:divBdr>
    </w:div>
    <w:div w:id="53167452">
      <w:bodyDiv w:val="1"/>
      <w:marLeft w:val="0"/>
      <w:marRight w:val="0"/>
      <w:marTop w:val="0"/>
      <w:marBottom w:val="0"/>
      <w:divBdr>
        <w:top w:val="none" w:sz="0" w:space="0" w:color="auto"/>
        <w:left w:val="none" w:sz="0" w:space="0" w:color="auto"/>
        <w:bottom w:val="none" w:sz="0" w:space="0" w:color="auto"/>
        <w:right w:val="none" w:sz="0" w:space="0" w:color="auto"/>
      </w:divBdr>
    </w:div>
    <w:div w:id="138690194">
      <w:bodyDiv w:val="1"/>
      <w:marLeft w:val="0"/>
      <w:marRight w:val="0"/>
      <w:marTop w:val="0"/>
      <w:marBottom w:val="0"/>
      <w:divBdr>
        <w:top w:val="none" w:sz="0" w:space="0" w:color="auto"/>
        <w:left w:val="none" w:sz="0" w:space="0" w:color="auto"/>
        <w:bottom w:val="none" w:sz="0" w:space="0" w:color="auto"/>
        <w:right w:val="none" w:sz="0" w:space="0" w:color="auto"/>
      </w:divBdr>
    </w:div>
    <w:div w:id="152141594">
      <w:bodyDiv w:val="1"/>
      <w:marLeft w:val="0"/>
      <w:marRight w:val="0"/>
      <w:marTop w:val="0"/>
      <w:marBottom w:val="0"/>
      <w:divBdr>
        <w:top w:val="none" w:sz="0" w:space="0" w:color="auto"/>
        <w:left w:val="none" w:sz="0" w:space="0" w:color="auto"/>
        <w:bottom w:val="none" w:sz="0" w:space="0" w:color="auto"/>
        <w:right w:val="none" w:sz="0" w:space="0" w:color="auto"/>
      </w:divBdr>
    </w:div>
    <w:div w:id="168184643">
      <w:bodyDiv w:val="1"/>
      <w:marLeft w:val="0"/>
      <w:marRight w:val="0"/>
      <w:marTop w:val="0"/>
      <w:marBottom w:val="0"/>
      <w:divBdr>
        <w:top w:val="none" w:sz="0" w:space="0" w:color="auto"/>
        <w:left w:val="none" w:sz="0" w:space="0" w:color="auto"/>
        <w:bottom w:val="none" w:sz="0" w:space="0" w:color="auto"/>
        <w:right w:val="none" w:sz="0" w:space="0" w:color="auto"/>
      </w:divBdr>
    </w:div>
    <w:div w:id="168443989">
      <w:bodyDiv w:val="1"/>
      <w:marLeft w:val="0"/>
      <w:marRight w:val="0"/>
      <w:marTop w:val="0"/>
      <w:marBottom w:val="0"/>
      <w:divBdr>
        <w:top w:val="none" w:sz="0" w:space="0" w:color="auto"/>
        <w:left w:val="none" w:sz="0" w:space="0" w:color="auto"/>
        <w:bottom w:val="none" w:sz="0" w:space="0" w:color="auto"/>
        <w:right w:val="none" w:sz="0" w:space="0" w:color="auto"/>
      </w:divBdr>
    </w:div>
    <w:div w:id="171335829">
      <w:bodyDiv w:val="1"/>
      <w:marLeft w:val="0"/>
      <w:marRight w:val="0"/>
      <w:marTop w:val="0"/>
      <w:marBottom w:val="0"/>
      <w:divBdr>
        <w:top w:val="none" w:sz="0" w:space="0" w:color="auto"/>
        <w:left w:val="none" w:sz="0" w:space="0" w:color="auto"/>
        <w:bottom w:val="none" w:sz="0" w:space="0" w:color="auto"/>
        <w:right w:val="none" w:sz="0" w:space="0" w:color="auto"/>
      </w:divBdr>
    </w:div>
    <w:div w:id="174610077">
      <w:bodyDiv w:val="1"/>
      <w:marLeft w:val="0"/>
      <w:marRight w:val="0"/>
      <w:marTop w:val="0"/>
      <w:marBottom w:val="0"/>
      <w:divBdr>
        <w:top w:val="none" w:sz="0" w:space="0" w:color="auto"/>
        <w:left w:val="none" w:sz="0" w:space="0" w:color="auto"/>
        <w:bottom w:val="none" w:sz="0" w:space="0" w:color="auto"/>
        <w:right w:val="none" w:sz="0" w:space="0" w:color="auto"/>
      </w:divBdr>
    </w:div>
    <w:div w:id="182674139">
      <w:bodyDiv w:val="1"/>
      <w:marLeft w:val="0"/>
      <w:marRight w:val="0"/>
      <w:marTop w:val="0"/>
      <w:marBottom w:val="0"/>
      <w:divBdr>
        <w:top w:val="none" w:sz="0" w:space="0" w:color="auto"/>
        <w:left w:val="none" w:sz="0" w:space="0" w:color="auto"/>
        <w:bottom w:val="none" w:sz="0" w:space="0" w:color="auto"/>
        <w:right w:val="none" w:sz="0" w:space="0" w:color="auto"/>
      </w:divBdr>
    </w:div>
    <w:div w:id="197209157">
      <w:bodyDiv w:val="1"/>
      <w:marLeft w:val="0"/>
      <w:marRight w:val="0"/>
      <w:marTop w:val="0"/>
      <w:marBottom w:val="0"/>
      <w:divBdr>
        <w:top w:val="none" w:sz="0" w:space="0" w:color="auto"/>
        <w:left w:val="none" w:sz="0" w:space="0" w:color="auto"/>
        <w:bottom w:val="none" w:sz="0" w:space="0" w:color="auto"/>
        <w:right w:val="none" w:sz="0" w:space="0" w:color="auto"/>
      </w:divBdr>
    </w:div>
    <w:div w:id="207567940">
      <w:bodyDiv w:val="1"/>
      <w:marLeft w:val="0"/>
      <w:marRight w:val="0"/>
      <w:marTop w:val="0"/>
      <w:marBottom w:val="0"/>
      <w:divBdr>
        <w:top w:val="none" w:sz="0" w:space="0" w:color="auto"/>
        <w:left w:val="none" w:sz="0" w:space="0" w:color="auto"/>
        <w:bottom w:val="none" w:sz="0" w:space="0" w:color="auto"/>
        <w:right w:val="none" w:sz="0" w:space="0" w:color="auto"/>
      </w:divBdr>
    </w:div>
    <w:div w:id="214395779">
      <w:bodyDiv w:val="1"/>
      <w:marLeft w:val="0"/>
      <w:marRight w:val="0"/>
      <w:marTop w:val="0"/>
      <w:marBottom w:val="0"/>
      <w:divBdr>
        <w:top w:val="none" w:sz="0" w:space="0" w:color="auto"/>
        <w:left w:val="none" w:sz="0" w:space="0" w:color="auto"/>
        <w:bottom w:val="none" w:sz="0" w:space="0" w:color="auto"/>
        <w:right w:val="none" w:sz="0" w:space="0" w:color="auto"/>
      </w:divBdr>
    </w:div>
    <w:div w:id="232858046">
      <w:bodyDiv w:val="1"/>
      <w:marLeft w:val="0"/>
      <w:marRight w:val="0"/>
      <w:marTop w:val="0"/>
      <w:marBottom w:val="0"/>
      <w:divBdr>
        <w:top w:val="none" w:sz="0" w:space="0" w:color="auto"/>
        <w:left w:val="none" w:sz="0" w:space="0" w:color="auto"/>
        <w:bottom w:val="none" w:sz="0" w:space="0" w:color="auto"/>
        <w:right w:val="none" w:sz="0" w:space="0" w:color="auto"/>
      </w:divBdr>
    </w:div>
    <w:div w:id="244194929">
      <w:bodyDiv w:val="1"/>
      <w:marLeft w:val="0"/>
      <w:marRight w:val="0"/>
      <w:marTop w:val="0"/>
      <w:marBottom w:val="0"/>
      <w:divBdr>
        <w:top w:val="none" w:sz="0" w:space="0" w:color="auto"/>
        <w:left w:val="none" w:sz="0" w:space="0" w:color="auto"/>
        <w:bottom w:val="none" w:sz="0" w:space="0" w:color="auto"/>
        <w:right w:val="none" w:sz="0" w:space="0" w:color="auto"/>
      </w:divBdr>
    </w:div>
    <w:div w:id="258486189">
      <w:bodyDiv w:val="1"/>
      <w:marLeft w:val="0"/>
      <w:marRight w:val="0"/>
      <w:marTop w:val="0"/>
      <w:marBottom w:val="0"/>
      <w:divBdr>
        <w:top w:val="none" w:sz="0" w:space="0" w:color="auto"/>
        <w:left w:val="none" w:sz="0" w:space="0" w:color="auto"/>
        <w:bottom w:val="none" w:sz="0" w:space="0" w:color="auto"/>
        <w:right w:val="none" w:sz="0" w:space="0" w:color="auto"/>
      </w:divBdr>
    </w:div>
    <w:div w:id="260725632">
      <w:bodyDiv w:val="1"/>
      <w:marLeft w:val="0"/>
      <w:marRight w:val="0"/>
      <w:marTop w:val="0"/>
      <w:marBottom w:val="0"/>
      <w:divBdr>
        <w:top w:val="none" w:sz="0" w:space="0" w:color="auto"/>
        <w:left w:val="none" w:sz="0" w:space="0" w:color="auto"/>
        <w:bottom w:val="none" w:sz="0" w:space="0" w:color="auto"/>
        <w:right w:val="none" w:sz="0" w:space="0" w:color="auto"/>
      </w:divBdr>
    </w:div>
    <w:div w:id="261912964">
      <w:bodyDiv w:val="1"/>
      <w:marLeft w:val="0"/>
      <w:marRight w:val="0"/>
      <w:marTop w:val="0"/>
      <w:marBottom w:val="0"/>
      <w:divBdr>
        <w:top w:val="none" w:sz="0" w:space="0" w:color="auto"/>
        <w:left w:val="none" w:sz="0" w:space="0" w:color="auto"/>
        <w:bottom w:val="none" w:sz="0" w:space="0" w:color="auto"/>
        <w:right w:val="none" w:sz="0" w:space="0" w:color="auto"/>
      </w:divBdr>
    </w:div>
    <w:div w:id="294263331">
      <w:bodyDiv w:val="1"/>
      <w:marLeft w:val="0"/>
      <w:marRight w:val="0"/>
      <w:marTop w:val="0"/>
      <w:marBottom w:val="0"/>
      <w:divBdr>
        <w:top w:val="none" w:sz="0" w:space="0" w:color="auto"/>
        <w:left w:val="none" w:sz="0" w:space="0" w:color="auto"/>
        <w:bottom w:val="none" w:sz="0" w:space="0" w:color="auto"/>
        <w:right w:val="none" w:sz="0" w:space="0" w:color="auto"/>
      </w:divBdr>
    </w:div>
    <w:div w:id="322856899">
      <w:bodyDiv w:val="1"/>
      <w:marLeft w:val="0"/>
      <w:marRight w:val="0"/>
      <w:marTop w:val="0"/>
      <w:marBottom w:val="0"/>
      <w:divBdr>
        <w:top w:val="none" w:sz="0" w:space="0" w:color="auto"/>
        <w:left w:val="none" w:sz="0" w:space="0" w:color="auto"/>
        <w:bottom w:val="none" w:sz="0" w:space="0" w:color="auto"/>
        <w:right w:val="none" w:sz="0" w:space="0" w:color="auto"/>
      </w:divBdr>
    </w:div>
    <w:div w:id="329187384">
      <w:bodyDiv w:val="1"/>
      <w:marLeft w:val="0"/>
      <w:marRight w:val="0"/>
      <w:marTop w:val="0"/>
      <w:marBottom w:val="0"/>
      <w:divBdr>
        <w:top w:val="none" w:sz="0" w:space="0" w:color="auto"/>
        <w:left w:val="none" w:sz="0" w:space="0" w:color="auto"/>
        <w:bottom w:val="none" w:sz="0" w:space="0" w:color="auto"/>
        <w:right w:val="none" w:sz="0" w:space="0" w:color="auto"/>
      </w:divBdr>
    </w:div>
    <w:div w:id="384182678">
      <w:bodyDiv w:val="1"/>
      <w:marLeft w:val="0"/>
      <w:marRight w:val="0"/>
      <w:marTop w:val="0"/>
      <w:marBottom w:val="0"/>
      <w:divBdr>
        <w:top w:val="none" w:sz="0" w:space="0" w:color="auto"/>
        <w:left w:val="none" w:sz="0" w:space="0" w:color="auto"/>
        <w:bottom w:val="none" w:sz="0" w:space="0" w:color="auto"/>
        <w:right w:val="none" w:sz="0" w:space="0" w:color="auto"/>
      </w:divBdr>
    </w:div>
    <w:div w:id="393357477">
      <w:bodyDiv w:val="1"/>
      <w:marLeft w:val="0"/>
      <w:marRight w:val="0"/>
      <w:marTop w:val="0"/>
      <w:marBottom w:val="0"/>
      <w:divBdr>
        <w:top w:val="none" w:sz="0" w:space="0" w:color="auto"/>
        <w:left w:val="none" w:sz="0" w:space="0" w:color="auto"/>
        <w:bottom w:val="none" w:sz="0" w:space="0" w:color="auto"/>
        <w:right w:val="none" w:sz="0" w:space="0" w:color="auto"/>
      </w:divBdr>
    </w:div>
    <w:div w:id="395713429">
      <w:bodyDiv w:val="1"/>
      <w:marLeft w:val="0"/>
      <w:marRight w:val="0"/>
      <w:marTop w:val="0"/>
      <w:marBottom w:val="0"/>
      <w:divBdr>
        <w:top w:val="none" w:sz="0" w:space="0" w:color="auto"/>
        <w:left w:val="none" w:sz="0" w:space="0" w:color="auto"/>
        <w:bottom w:val="none" w:sz="0" w:space="0" w:color="auto"/>
        <w:right w:val="none" w:sz="0" w:space="0" w:color="auto"/>
      </w:divBdr>
    </w:div>
    <w:div w:id="419525859">
      <w:bodyDiv w:val="1"/>
      <w:marLeft w:val="0"/>
      <w:marRight w:val="0"/>
      <w:marTop w:val="0"/>
      <w:marBottom w:val="0"/>
      <w:divBdr>
        <w:top w:val="none" w:sz="0" w:space="0" w:color="auto"/>
        <w:left w:val="none" w:sz="0" w:space="0" w:color="auto"/>
        <w:bottom w:val="none" w:sz="0" w:space="0" w:color="auto"/>
        <w:right w:val="none" w:sz="0" w:space="0" w:color="auto"/>
      </w:divBdr>
    </w:div>
    <w:div w:id="420301018">
      <w:bodyDiv w:val="1"/>
      <w:marLeft w:val="0"/>
      <w:marRight w:val="0"/>
      <w:marTop w:val="0"/>
      <w:marBottom w:val="0"/>
      <w:divBdr>
        <w:top w:val="none" w:sz="0" w:space="0" w:color="auto"/>
        <w:left w:val="none" w:sz="0" w:space="0" w:color="auto"/>
        <w:bottom w:val="none" w:sz="0" w:space="0" w:color="auto"/>
        <w:right w:val="none" w:sz="0" w:space="0" w:color="auto"/>
      </w:divBdr>
    </w:div>
    <w:div w:id="430591138">
      <w:bodyDiv w:val="1"/>
      <w:marLeft w:val="0"/>
      <w:marRight w:val="0"/>
      <w:marTop w:val="0"/>
      <w:marBottom w:val="0"/>
      <w:divBdr>
        <w:top w:val="none" w:sz="0" w:space="0" w:color="auto"/>
        <w:left w:val="none" w:sz="0" w:space="0" w:color="auto"/>
        <w:bottom w:val="none" w:sz="0" w:space="0" w:color="auto"/>
        <w:right w:val="none" w:sz="0" w:space="0" w:color="auto"/>
      </w:divBdr>
    </w:div>
    <w:div w:id="439450574">
      <w:bodyDiv w:val="1"/>
      <w:marLeft w:val="0"/>
      <w:marRight w:val="0"/>
      <w:marTop w:val="0"/>
      <w:marBottom w:val="0"/>
      <w:divBdr>
        <w:top w:val="none" w:sz="0" w:space="0" w:color="auto"/>
        <w:left w:val="none" w:sz="0" w:space="0" w:color="auto"/>
        <w:bottom w:val="none" w:sz="0" w:space="0" w:color="auto"/>
        <w:right w:val="none" w:sz="0" w:space="0" w:color="auto"/>
      </w:divBdr>
    </w:div>
    <w:div w:id="445275996">
      <w:bodyDiv w:val="1"/>
      <w:marLeft w:val="0"/>
      <w:marRight w:val="0"/>
      <w:marTop w:val="0"/>
      <w:marBottom w:val="0"/>
      <w:divBdr>
        <w:top w:val="none" w:sz="0" w:space="0" w:color="auto"/>
        <w:left w:val="none" w:sz="0" w:space="0" w:color="auto"/>
        <w:bottom w:val="none" w:sz="0" w:space="0" w:color="auto"/>
        <w:right w:val="none" w:sz="0" w:space="0" w:color="auto"/>
      </w:divBdr>
    </w:div>
    <w:div w:id="464203347">
      <w:bodyDiv w:val="1"/>
      <w:marLeft w:val="0"/>
      <w:marRight w:val="0"/>
      <w:marTop w:val="0"/>
      <w:marBottom w:val="0"/>
      <w:divBdr>
        <w:top w:val="none" w:sz="0" w:space="0" w:color="auto"/>
        <w:left w:val="none" w:sz="0" w:space="0" w:color="auto"/>
        <w:bottom w:val="none" w:sz="0" w:space="0" w:color="auto"/>
        <w:right w:val="none" w:sz="0" w:space="0" w:color="auto"/>
      </w:divBdr>
    </w:div>
    <w:div w:id="467625643">
      <w:bodyDiv w:val="1"/>
      <w:marLeft w:val="0"/>
      <w:marRight w:val="0"/>
      <w:marTop w:val="0"/>
      <w:marBottom w:val="0"/>
      <w:divBdr>
        <w:top w:val="none" w:sz="0" w:space="0" w:color="auto"/>
        <w:left w:val="none" w:sz="0" w:space="0" w:color="auto"/>
        <w:bottom w:val="none" w:sz="0" w:space="0" w:color="auto"/>
        <w:right w:val="none" w:sz="0" w:space="0" w:color="auto"/>
      </w:divBdr>
    </w:div>
    <w:div w:id="471211505">
      <w:bodyDiv w:val="1"/>
      <w:marLeft w:val="0"/>
      <w:marRight w:val="0"/>
      <w:marTop w:val="0"/>
      <w:marBottom w:val="0"/>
      <w:divBdr>
        <w:top w:val="none" w:sz="0" w:space="0" w:color="auto"/>
        <w:left w:val="none" w:sz="0" w:space="0" w:color="auto"/>
        <w:bottom w:val="none" w:sz="0" w:space="0" w:color="auto"/>
        <w:right w:val="none" w:sz="0" w:space="0" w:color="auto"/>
      </w:divBdr>
    </w:div>
    <w:div w:id="474178355">
      <w:bodyDiv w:val="1"/>
      <w:marLeft w:val="0"/>
      <w:marRight w:val="0"/>
      <w:marTop w:val="0"/>
      <w:marBottom w:val="0"/>
      <w:divBdr>
        <w:top w:val="none" w:sz="0" w:space="0" w:color="auto"/>
        <w:left w:val="none" w:sz="0" w:space="0" w:color="auto"/>
        <w:bottom w:val="none" w:sz="0" w:space="0" w:color="auto"/>
        <w:right w:val="none" w:sz="0" w:space="0" w:color="auto"/>
      </w:divBdr>
    </w:div>
    <w:div w:id="475531876">
      <w:bodyDiv w:val="1"/>
      <w:marLeft w:val="0"/>
      <w:marRight w:val="0"/>
      <w:marTop w:val="0"/>
      <w:marBottom w:val="0"/>
      <w:divBdr>
        <w:top w:val="none" w:sz="0" w:space="0" w:color="auto"/>
        <w:left w:val="none" w:sz="0" w:space="0" w:color="auto"/>
        <w:bottom w:val="none" w:sz="0" w:space="0" w:color="auto"/>
        <w:right w:val="none" w:sz="0" w:space="0" w:color="auto"/>
      </w:divBdr>
    </w:div>
    <w:div w:id="479739179">
      <w:bodyDiv w:val="1"/>
      <w:marLeft w:val="0"/>
      <w:marRight w:val="0"/>
      <w:marTop w:val="0"/>
      <w:marBottom w:val="0"/>
      <w:divBdr>
        <w:top w:val="none" w:sz="0" w:space="0" w:color="auto"/>
        <w:left w:val="none" w:sz="0" w:space="0" w:color="auto"/>
        <w:bottom w:val="none" w:sz="0" w:space="0" w:color="auto"/>
        <w:right w:val="none" w:sz="0" w:space="0" w:color="auto"/>
      </w:divBdr>
    </w:div>
    <w:div w:id="494149440">
      <w:bodyDiv w:val="1"/>
      <w:marLeft w:val="0"/>
      <w:marRight w:val="0"/>
      <w:marTop w:val="0"/>
      <w:marBottom w:val="0"/>
      <w:divBdr>
        <w:top w:val="none" w:sz="0" w:space="0" w:color="auto"/>
        <w:left w:val="none" w:sz="0" w:space="0" w:color="auto"/>
        <w:bottom w:val="none" w:sz="0" w:space="0" w:color="auto"/>
        <w:right w:val="none" w:sz="0" w:space="0" w:color="auto"/>
      </w:divBdr>
    </w:div>
    <w:div w:id="499735091">
      <w:bodyDiv w:val="1"/>
      <w:marLeft w:val="0"/>
      <w:marRight w:val="0"/>
      <w:marTop w:val="0"/>
      <w:marBottom w:val="0"/>
      <w:divBdr>
        <w:top w:val="none" w:sz="0" w:space="0" w:color="auto"/>
        <w:left w:val="none" w:sz="0" w:space="0" w:color="auto"/>
        <w:bottom w:val="none" w:sz="0" w:space="0" w:color="auto"/>
        <w:right w:val="none" w:sz="0" w:space="0" w:color="auto"/>
      </w:divBdr>
    </w:div>
    <w:div w:id="503860937">
      <w:bodyDiv w:val="1"/>
      <w:marLeft w:val="0"/>
      <w:marRight w:val="0"/>
      <w:marTop w:val="0"/>
      <w:marBottom w:val="0"/>
      <w:divBdr>
        <w:top w:val="none" w:sz="0" w:space="0" w:color="auto"/>
        <w:left w:val="none" w:sz="0" w:space="0" w:color="auto"/>
        <w:bottom w:val="none" w:sz="0" w:space="0" w:color="auto"/>
        <w:right w:val="none" w:sz="0" w:space="0" w:color="auto"/>
      </w:divBdr>
    </w:div>
    <w:div w:id="518349540">
      <w:bodyDiv w:val="1"/>
      <w:marLeft w:val="0"/>
      <w:marRight w:val="0"/>
      <w:marTop w:val="0"/>
      <w:marBottom w:val="0"/>
      <w:divBdr>
        <w:top w:val="none" w:sz="0" w:space="0" w:color="auto"/>
        <w:left w:val="none" w:sz="0" w:space="0" w:color="auto"/>
        <w:bottom w:val="none" w:sz="0" w:space="0" w:color="auto"/>
        <w:right w:val="none" w:sz="0" w:space="0" w:color="auto"/>
      </w:divBdr>
      <w:divsChild>
        <w:div w:id="1659534345">
          <w:marLeft w:val="0"/>
          <w:marRight w:val="0"/>
          <w:marTop w:val="0"/>
          <w:marBottom w:val="0"/>
          <w:divBdr>
            <w:top w:val="none" w:sz="0" w:space="0" w:color="auto"/>
            <w:left w:val="none" w:sz="0" w:space="0" w:color="auto"/>
            <w:bottom w:val="none" w:sz="0" w:space="0" w:color="auto"/>
            <w:right w:val="none" w:sz="0" w:space="0" w:color="auto"/>
          </w:divBdr>
          <w:divsChild>
            <w:div w:id="1198809314">
              <w:marLeft w:val="0"/>
              <w:marRight w:val="0"/>
              <w:marTop w:val="0"/>
              <w:marBottom w:val="0"/>
              <w:divBdr>
                <w:top w:val="none" w:sz="0" w:space="0" w:color="auto"/>
                <w:left w:val="none" w:sz="0" w:space="0" w:color="auto"/>
                <w:bottom w:val="none" w:sz="0" w:space="0" w:color="auto"/>
                <w:right w:val="none" w:sz="0" w:space="0" w:color="auto"/>
              </w:divBdr>
              <w:divsChild>
                <w:div w:id="1658923933">
                  <w:marLeft w:val="4500"/>
                  <w:marRight w:val="0"/>
                  <w:marTop w:val="0"/>
                  <w:marBottom w:val="0"/>
                  <w:divBdr>
                    <w:top w:val="none" w:sz="0" w:space="0" w:color="auto"/>
                    <w:left w:val="none" w:sz="0" w:space="0" w:color="auto"/>
                    <w:bottom w:val="none" w:sz="0" w:space="0" w:color="auto"/>
                    <w:right w:val="none" w:sz="0" w:space="0" w:color="auto"/>
                  </w:divBdr>
                  <w:divsChild>
                    <w:div w:id="646783241">
                      <w:marLeft w:val="0"/>
                      <w:marRight w:val="0"/>
                      <w:marTop w:val="0"/>
                      <w:marBottom w:val="0"/>
                      <w:divBdr>
                        <w:top w:val="none" w:sz="0" w:space="0" w:color="auto"/>
                        <w:left w:val="none" w:sz="0" w:space="0" w:color="auto"/>
                        <w:bottom w:val="none" w:sz="0" w:space="0" w:color="auto"/>
                        <w:right w:val="none" w:sz="0" w:space="0" w:color="auto"/>
                      </w:divBdr>
                      <w:divsChild>
                        <w:div w:id="1204711036">
                          <w:marLeft w:val="0"/>
                          <w:marRight w:val="0"/>
                          <w:marTop w:val="0"/>
                          <w:marBottom w:val="0"/>
                          <w:divBdr>
                            <w:top w:val="none" w:sz="0" w:space="0" w:color="auto"/>
                            <w:left w:val="none" w:sz="0" w:space="0" w:color="auto"/>
                            <w:bottom w:val="none" w:sz="0" w:space="0" w:color="auto"/>
                            <w:right w:val="none" w:sz="0" w:space="0" w:color="auto"/>
                          </w:divBdr>
                          <w:divsChild>
                            <w:div w:id="399594134">
                              <w:marLeft w:val="0"/>
                              <w:marRight w:val="0"/>
                              <w:marTop w:val="0"/>
                              <w:marBottom w:val="0"/>
                              <w:divBdr>
                                <w:top w:val="none" w:sz="0" w:space="0" w:color="auto"/>
                                <w:left w:val="none" w:sz="0" w:space="0" w:color="auto"/>
                                <w:bottom w:val="none" w:sz="0" w:space="0" w:color="auto"/>
                                <w:right w:val="none" w:sz="0" w:space="0" w:color="auto"/>
                              </w:divBdr>
                            </w:div>
                            <w:div w:id="17006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916206">
      <w:bodyDiv w:val="1"/>
      <w:marLeft w:val="0"/>
      <w:marRight w:val="0"/>
      <w:marTop w:val="0"/>
      <w:marBottom w:val="0"/>
      <w:divBdr>
        <w:top w:val="none" w:sz="0" w:space="0" w:color="auto"/>
        <w:left w:val="none" w:sz="0" w:space="0" w:color="auto"/>
        <w:bottom w:val="none" w:sz="0" w:space="0" w:color="auto"/>
        <w:right w:val="none" w:sz="0" w:space="0" w:color="auto"/>
      </w:divBdr>
    </w:div>
    <w:div w:id="528837071">
      <w:bodyDiv w:val="1"/>
      <w:marLeft w:val="0"/>
      <w:marRight w:val="0"/>
      <w:marTop w:val="0"/>
      <w:marBottom w:val="0"/>
      <w:divBdr>
        <w:top w:val="none" w:sz="0" w:space="0" w:color="auto"/>
        <w:left w:val="none" w:sz="0" w:space="0" w:color="auto"/>
        <w:bottom w:val="none" w:sz="0" w:space="0" w:color="auto"/>
        <w:right w:val="none" w:sz="0" w:space="0" w:color="auto"/>
      </w:divBdr>
    </w:div>
    <w:div w:id="541285919">
      <w:bodyDiv w:val="1"/>
      <w:marLeft w:val="0"/>
      <w:marRight w:val="0"/>
      <w:marTop w:val="0"/>
      <w:marBottom w:val="0"/>
      <w:divBdr>
        <w:top w:val="none" w:sz="0" w:space="0" w:color="auto"/>
        <w:left w:val="none" w:sz="0" w:space="0" w:color="auto"/>
        <w:bottom w:val="none" w:sz="0" w:space="0" w:color="auto"/>
        <w:right w:val="none" w:sz="0" w:space="0" w:color="auto"/>
      </w:divBdr>
    </w:div>
    <w:div w:id="551573479">
      <w:bodyDiv w:val="1"/>
      <w:marLeft w:val="0"/>
      <w:marRight w:val="0"/>
      <w:marTop w:val="0"/>
      <w:marBottom w:val="0"/>
      <w:divBdr>
        <w:top w:val="none" w:sz="0" w:space="0" w:color="auto"/>
        <w:left w:val="none" w:sz="0" w:space="0" w:color="auto"/>
        <w:bottom w:val="none" w:sz="0" w:space="0" w:color="auto"/>
        <w:right w:val="none" w:sz="0" w:space="0" w:color="auto"/>
      </w:divBdr>
    </w:div>
    <w:div w:id="564023668">
      <w:bodyDiv w:val="1"/>
      <w:marLeft w:val="0"/>
      <w:marRight w:val="0"/>
      <w:marTop w:val="0"/>
      <w:marBottom w:val="0"/>
      <w:divBdr>
        <w:top w:val="none" w:sz="0" w:space="0" w:color="auto"/>
        <w:left w:val="none" w:sz="0" w:space="0" w:color="auto"/>
        <w:bottom w:val="none" w:sz="0" w:space="0" w:color="auto"/>
        <w:right w:val="none" w:sz="0" w:space="0" w:color="auto"/>
      </w:divBdr>
    </w:div>
    <w:div w:id="613248500">
      <w:bodyDiv w:val="1"/>
      <w:marLeft w:val="0"/>
      <w:marRight w:val="0"/>
      <w:marTop w:val="0"/>
      <w:marBottom w:val="0"/>
      <w:divBdr>
        <w:top w:val="none" w:sz="0" w:space="0" w:color="auto"/>
        <w:left w:val="none" w:sz="0" w:space="0" w:color="auto"/>
        <w:bottom w:val="none" w:sz="0" w:space="0" w:color="auto"/>
        <w:right w:val="none" w:sz="0" w:space="0" w:color="auto"/>
      </w:divBdr>
      <w:divsChild>
        <w:div w:id="638728843">
          <w:marLeft w:val="0"/>
          <w:marRight w:val="0"/>
          <w:marTop w:val="0"/>
          <w:marBottom w:val="0"/>
          <w:divBdr>
            <w:top w:val="none" w:sz="0" w:space="0" w:color="auto"/>
            <w:left w:val="none" w:sz="0" w:space="0" w:color="auto"/>
            <w:bottom w:val="none" w:sz="0" w:space="0" w:color="auto"/>
            <w:right w:val="none" w:sz="0" w:space="0" w:color="auto"/>
          </w:divBdr>
        </w:div>
        <w:div w:id="4333808">
          <w:marLeft w:val="0"/>
          <w:marRight w:val="0"/>
          <w:marTop w:val="0"/>
          <w:marBottom w:val="0"/>
          <w:divBdr>
            <w:top w:val="none" w:sz="0" w:space="0" w:color="auto"/>
            <w:left w:val="none" w:sz="0" w:space="0" w:color="auto"/>
            <w:bottom w:val="none" w:sz="0" w:space="0" w:color="auto"/>
            <w:right w:val="none" w:sz="0" w:space="0" w:color="auto"/>
          </w:divBdr>
        </w:div>
        <w:div w:id="386412917">
          <w:marLeft w:val="0"/>
          <w:marRight w:val="0"/>
          <w:marTop w:val="0"/>
          <w:marBottom w:val="0"/>
          <w:divBdr>
            <w:top w:val="none" w:sz="0" w:space="0" w:color="auto"/>
            <w:left w:val="none" w:sz="0" w:space="0" w:color="auto"/>
            <w:bottom w:val="none" w:sz="0" w:space="0" w:color="auto"/>
            <w:right w:val="none" w:sz="0" w:space="0" w:color="auto"/>
          </w:divBdr>
        </w:div>
        <w:div w:id="2029283550">
          <w:marLeft w:val="0"/>
          <w:marRight w:val="0"/>
          <w:marTop w:val="0"/>
          <w:marBottom w:val="0"/>
          <w:divBdr>
            <w:top w:val="none" w:sz="0" w:space="0" w:color="auto"/>
            <w:left w:val="none" w:sz="0" w:space="0" w:color="auto"/>
            <w:bottom w:val="none" w:sz="0" w:space="0" w:color="auto"/>
            <w:right w:val="none" w:sz="0" w:space="0" w:color="auto"/>
          </w:divBdr>
        </w:div>
        <w:div w:id="778842302">
          <w:marLeft w:val="0"/>
          <w:marRight w:val="0"/>
          <w:marTop w:val="0"/>
          <w:marBottom w:val="0"/>
          <w:divBdr>
            <w:top w:val="none" w:sz="0" w:space="0" w:color="auto"/>
            <w:left w:val="none" w:sz="0" w:space="0" w:color="auto"/>
            <w:bottom w:val="none" w:sz="0" w:space="0" w:color="auto"/>
            <w:right w:val="none" w:sz="0" w:space="0" w:color="auto"/>
          </w:divBdr>
        </w:div>
        <w:div w:id="2051567379">
          <w:marLeft w:val="0"/>
          <w:marRight w:val="0"/>
          <w:marTop w:val="0"/>
          <w:marBottom w:val="0"/>
          <w:divBdr>
            <w:top w:val="none" w:sz="0" w:space="0" w:color="auto"/>
            <w:left w:val="none" w:sz="0" w:space="0" w:color="auto"/>
            <w:bottom w:val="none" w:sz="0" w:space="0" w:color="auto"/>
            <w:right w:val="none" w:sz="0" w:space="0" w:color="auto"/>
          </w:divBdr>
        </w:div>
        <w:div w:id="1621260167">
          <w:marLeft w:val="0"/>
          <w:marRight w:val="0"/>
          <w:marTop w:val="0"/>
          <w:marBottom w:val="0"/>
          <w:divBdr>
            <w:top w:val="none" w:sz="0" w:space="0" w:color="auto"/>
            <w:left w:val="none" w:sz="0" w:space="0" w:color="auto"/>
            <w:bottom w:val="none" w:sz="0" w:space="0" w:color="auto"/>
            <w:right w:val="none" w:sz="0" w:space="0" w:color="auto"/>
          </w:divBdr>
        </w:div>
      </w:divsChild>
    </w:div>
    <w:div w:id="630090711">
      <w:bodyDiv w:val="1"/>
      <w:marLeft w:val="0"/>
      <w:marRight w:val="0"/>
      <w:marTop w:val="0"/>
      <w:marBottom w:val="0"/>
      <w:divBdr>
        <w:top w:val="none" w:sz="0" w:space="0" w:color="auto"/>
        <w:left w:val="none" w:sz="0" w:space="0" w:color="auto"/>
        <w:bottom w:val="none" w:sz="0" w:space="0" w:color="auto"/>
        <w:right w:val="none" w:sz="0" w:space="0" w:color="auto"/>
      </w:divBdr>
    </w:div>
    <w:div w:id="632248337">
      <w:bodyDiv w:val="1"/>
      <w:marLeft w:val="0"/>
      <w:marRight w:val="0"/>
      <w:marTop w:val="0"/>
      <w:marBottom w:val="0"/>
      <w:divBdr>
        <w:top w:val="none" w:sz="0" w:space="0" w:color="auto"/>
        <w:left w:val="none" w:sz="0" w:space="0" w:color="auto"/>
        <w:bottom w:val="none" w:sz="0" w:space="0" w:color="auto"/>
        <w:right w:val="none" w:sz="0" w:space="0" w:color="auto"/>
      </w:divBdr>
    </w:div>
    <w:div w:id="652174071">
      <w:bodyDiv w:val="1"/>
      <w:marLeft w:val="0"/>
      <w:marRight w:val="0"/>
      <w:marTop w:val="0"/>
      <w:marBottom w:val="0"/>
      <w:divBdr>
        <w:top w:val="none" w:sz="0" w:space="0" w:color="auto"/>
        <w:left w:val="none" w:sz="0" w:space="0" w:color="auto"/>
        <w:bottom w:val="none" w:sz="0" w:space="0" w:color="auto"/>
        <w:right w:val="none" w:sz="0" w:space="0" w:color="auto"/>
      </w:divBdr>
    </w:div>
    <w:div w:id="656347765">
      <w:bodyDiv w:val="1"/>
      <w:marLeft w:val="0"/>
      <w:marRight w:val="0"/>
      <w:marTop w:val="0"/>
      <w:marBottom w:val="0"/>
      <w:divBdr>
        <w:top w:val="none" w:sz="0" w:space="0" w:color="auto"/>
        <w:left w:val="none" w:sz="0" w:space="0" w:color="auto"/>
        <w:bottom w:val="none" w:sz="0" w:space="0" w:color="auto"/>
        <w:right w:val="none" w:sz="0" w:space="0" w:color="auto"/>
      </w:divBdr>
    </w:div>
    <w:div w:id="663899100">
      <w:bodyDiv w:val="1"/>
      <w:marLeft w:val="0"/>
      <w:marRight w:val="0"/>
      <w:marTop w:val="0"/>
      <w:marBottom w:val="0"/>
      <w:divBdr>
        <w:top w:val="none" w:sz="0" w:space="0" w:color="auto"/>
        <w:left w:val="none" w:sz="0" w:space="0" w:color="auto"/>
        <w:bottom w:val="none" w:sz="0" w:space="0" w:color="auto"/>
        <w:right w:val="none" w:sz="0" w:space="0" w:color="auto"/>
      </w:divBdr>
    </w:div>
    <w:div w:id="680358310">
      <w:bodyDiv w:val="1"/>
      <w:marLeft w:val="0"/>
      <w:marRight w:val="0"/>
      <w:marTop w:val="0"/>
      <w:marBottom w:val="0"/>
      <w:divBdr>
        <w:top w:val="none" w:sz="0" w:space="0" w:color="auto"/>
        <w:left w:val="none" w:sz="0" w:space="0" w:color="auto"/>
        <w:bottom w:val="none" w:sz="0" w:space="0" w:color="auto"/>
        <w:right w:val="none" w:sz="0" w:space="0" w:color="auto"/>
      </w:divBdr>
    </w:div>
    <w:div w:id="719477684">
      <w:bodyDiv w:val="1"/>
      <w:marLeft w:val="0"/>
      <w:marRight w:val="0"/>
      <w:marTop w:val="0"/>
      <w:marBottom w:val="0"/>
      <w:divBdr>
        <w:top w:val="none" w:sz="0" w:space="0" w:color="auto"/>
        <w:left w:val="none" w:sz="0" w:space="0" w:color="auto"/>
        <w:bottom w:val="none" w:sz="0" w:space="0" w:color="auto"/>
        <w:right w:val="none" w:sz="0" w:space="0" w:color="auto"/>
      </w:divBdr>
    </w:div>
    <w:div w:id="724186875">
      <w:bodyDiv w:val="1"/>
      <w:marLeft w:val="0"/>
      <w:marRight w:val="0"/>
      <w:marTop w:val="0"/>
      <w:marBottom w:val="0"/>
      <w:divBdr>
        <w:top w:val="none" w:sz="0" w:space="0" w:color="auto"/>
        <w:left w:val="none" w:sz="0" w:space="0" w:color="auto"/>
        <w:bottom w:val="none" w:sz="0" w:space="0" w:color="auto"/>
        <w:right w:val="none" w:sz="0" w:space="0" w:color="auto"/>
      </w:divBdr>
    </w:div>
    <w:div w:id="725907894">
      <w:bodyDiv w:val="1"/>
      <w:marLeft w:val="0"/>
      <w:marRight w:val="0"/>
      <w:marTop w:val="0"/>
      <w:marBottom w:val="0"/>
      <w:divBdr>
        <w:top w:val="none" w:sz="0" w:space="0" w:color="auto"/>
        <w:left w:val="none" w:sz="0" w:space="0" w:color="auto"/>
        <w:bottom w:val="none" w:sz="0" w:space="0" w:color="auto"/>
        <w:right w:val="none" w:sz="0" w:space="0" w:color="auto"/>
      </w:divBdr>
    </w:div>
    <w:div w:id="730035745">
      <w:bodyDiv w:val="1"/>
      <w:marLeft w:val="0"/>
      <w:marRight w:val="0"/>
      <w:marTop w:val="0"/>
      <w:marBottom w:val="0"/>
      <w:divBdr>
        <w:top w:val="none" w:sz="0" w:space="0" w:color="auto"/>
        <w:left w:val="none" w:sz="0" w:space="0" w:color="auto"/>
        <w:bottom w:val="none" w:sz="0" w:space="0" w:color="auto"/>
        <w:right w:val="none" w:sz="0" w:space="0" w:color="auto"/>
      </w:divBdr>
    </w:div>
    <w:div w:id="732775654">
      <w:bodyDiv w:val="1"/>
      <w:marLeft w:val="0"/>
      <w:marRight w:val="0"/>
      <w:marTop w:val="0"/>
      <w:marBottom w:val="0"/>
      <w:divBdr>
        <w:top w:val="none" w:sz="0" w:space="0" w:color="auto"/>
        <w:left w:val="none" w:sz="0" w:space="0" w:color="auto"/>
        <w:bottom w:val="none" w:sz="0" w:space="0" w:color="auto"/>
        <w:right w:val="none" w:sz="0" w:space="0" w:color="auto"/>
      </w:divBdr>
    </w:div>
    <w:div w:id="749236208">
      <w:bodyDiv w:val="1"/>
      <w:marLeft w:val="0"/>
      <w:marRight w:val="0"/>
      <w:marTop w:val="0"/>
      <w:marBottom w:val="0"/>
      <w:divBdr>
        <w:top w:val="none" w:sz="0" w:space="0" w:color="auto"/>
        <w:left w:val="none" w:sz="0" w:space="0" w:color="auto"/>
        <w:bottom w:val="none" w:sz="0" w:space="0" w:color="auto"/>
        <w:right w:val="none" w:sz="0" w:space="0" w:color="auto"/>
      </w:divBdr>
    </w:div>
    <w:div w:id="756244160">
      <w:bodyDiv w:val="1"/>
      <w:marLeft w:val="0"/>
      <w:marRight w:val="0"/>
      <w:marTop w:val="0"/>
      <w:marBottom w:val="0"/>
      <w:divBdr>
        <w:top w:val="none" w:sz="0" w:space="0" w:color="auto"/>
        <w:left w:val="none" w:sz="0" w:space="0" w:color="auto"/>
        <w:bottom w:val="none" w:sz="0" w:space="0" w:color="auto"/>
        <w:right w:val="none" w:sz="0" w:space="0" w:color="auto"/>
      </w:divBdr>
    </w:div>
    <w:div w:id="782577238">
      <w:bodyDiv w:val="1"/>
      <w:marLeft w:val="0"/>
      <w:marRight w:val="0"/>
      <w:marTop w:val="0"/>
      <w:marBottom w:val="0"/>
      <w:divBdr>
        <w:top w:val="none" w:sz="0" w:space="0" w:color="auto"/>
        <w:left w:val="none" w:sz="0" w:space="0" w:color="auto"/>
        <w:bottom w:val="none" w:sz="0" w:space="0" w:color="auto"/>
        <w:right w:val="none" w:sz="0" w:space="0" w:color="auto"/>
      </w:divBdr>
    </w:div>
    <w:div w:id="788085939">
      <w:bodyDiv w:val="1"/>
      <w:marLeft w:val="0"/>
      <w:marRight w:val="0"/>
      <w:marTop w:val="0"/>
      <w:marBottom w:val="0"/>
      <w:divBdr>
        <w:top w:val="none" w:sz="0" w:space="0" w:color="auto"/>
        <w:left w:val="none" w:sz="0" w:space="0" w:color="auto"/>
        <w:bottom w:val="none" w:sz="0" w:space="0" w:color="auto"/>
        <w:right w:val="none" w:sz="0" w:space="0" w:color="auto"/>
      </w:divBdr>
    </w:div>
    <w:div w:id="811289477">
      <w:bodyDiv w:val="1"/>
      <w:marLeft w:val="0"/>
      <w:marRight w:val="0"/>
      <w:marTop w:val="0"/>
      <w:marBottom w:val="0"/>
      <w:divBdr>
        <w:top w:val="none" w:sz="0" w:space="0" w:color="auto"/>
        <w:left w:val="none" w:sz="0" w:space="0" w:color="auto"/>
        <w:bottom w:val="none" w:sz="0" w:space="0" w:color="auto"/>
        <w:right w:val="none" w:sz="0" w:space="0" w:color="auto"/>
      </w:divBdr>
    </w:div>
    <w:div w:id="820463658">
      <w:bodyDiv w:val="1"/>
      <w:marLeft w:val="0"/>
      <w:marRight w:val="0"/>
      <w:marTop w:val="0"/>
      <w:marBottom w:val="0"/>
      <w:divBdr>
        <w:top w:val="none" w:sz="0" w:space="0" w:color="auto"/>
        <w:left w:val="none" w:sz="0" w:space="0" w:color="auto"/>
        <w:bottom w:val="none" w:sz="0" w:space="0" w:color="auto"/>
        <w:right w:val="none" w:sz="0" w:space="0" w:color="auto"/>
      </w:divBdr>
    </w:div>
    <w:div w:id="875655070">
      <w:bodyDiv w:val="1"/>
      <w:marLeft w:val="0"/>
      <w:marRight w:val="0"/>
      <w:marTop w:val="0"/>
      <w:marBottom w:val="0"/>
      <w:divBdr>
        <w:top w:val="none" w:sz="0" w:space="0" w:color="auto"/>
        <w:left w:val="none" w:sz="0" w:space="0" w:color="auto"/>
        <w:bottom w:val="none" w:sz="0" w:space="0" w:color="auto"/>
        <w:right w:val="none" w:sz="0" w:space="0" w:color="auto"/>
      </w:divBdr>
    </w:div>
    <w:div w:id="881939069">
      <w:bodyDiv w:val="1"/>
      <w:marLeft w:val="0"/>
      <w:marRight w:val="0"/>
      <w:marTop w:val="0"/>
      <w:marBottom w:val="0"/>
      <w:divBdr>
        <w:top w:val="none" w:sz="0" w:space="0" w:color="auto"/>
        <w:left w:val="none" w:sz="0" w:space="0" w:color="auto"/>
        <w:bottom w:val="none" w:sz="0" w:space="0" w:color="auto"/>
        <w:right w:val="none" w:sz="0" w:space="0" w:color="auto"/>
      </w:divBdr>
    </w:div>
    <w:div w:id="911164706">
      <w:bodyDiv w:val="1"/>
      <w:marLeft w:val="0"/>
      <w:marRight w:val="0"/>
      <w:marTop w:val="0"/>
      <w:marBottom w:val="0"/>
      <w:divBdr>
        <w:top w:val="none" w:sz="0" w:space="0" w:color="auto"/>
        <w:left w:val="none" w:sz="0" w:space="0" w:color="auto"/>
        <w:bottom w:val="none" w:sz="0" w:space="0" w:color="auto"/>
        <w:right w:val="none" w:sz="0" w:space="0" w:color="auto"/>
      </w:divBdr>
    </w:div>
    <w:div w:id="912008555">
      <w:bodyDiv w:val="1"/>
      <w:marLeft w:val="0"/>
      <w:marRight w:val="0"/>
      <w:marTop w:val="0"/>
      <w:marBottom w:val="0"/>
      <w:divBdr>
        <w:top w:val="none" w:sz="0" w:space="0" w:color="auto"/>
        <w:left w:val="none" w:sz="0" w:space="0" w:color="auto"/>
        <w:bottom w:val="none" w:sz="0" w:space="0" w:color="auto"/>
        <w:right w:val="none" w:sz="0" w:space="0" w:color="auto"/>
      </w:divBdr>
    </w:div>
    <w:div w:id="925385497">
      <w:bodyDiv w:val="1"/>
      <w:marLeft w:val="0"/>
      <w:marRight w:val="0"/>
      <w:marTop w:val="0"/>
      <w:marBottom w:val="0"/>
      <w:divBdr>
        <w:top w:val="none" w:sz="0" w:space="0" w:color="auto"/>
        <w:left w:val="none" w:sz="0" w:space="0" w:color="auto"/>
        <w:bottom w:val="none" w:sz="0" w:space="0" w:color="auto"/>
        <w:right w:val="none" w:sz="0" w:space="0" w:color="auto"/>
      </w:divBdr>
    </w:div>
    <w:div w:id="972564008">
      <w:bodyDiv w:val="1"/>
      <w:marLeft w:val="0"/>
      <w:marRight w:val="0"/>
      <w:marTop w:val="0"/>
      <w:marBottom w:val="0"/>
      <w:divBdr>
        <w:top w:val="none" w:sz="0" w:space="0" w:color="auto"/>
        <w:left w:val="none" w:sz="0" w:space="0" w:color="auto"/>
        <w:bottom w:val="none" w:sz="0" w:space="0" w:color="auto"/>
        <w:right w:val="none" w:sz="0" w:space="0" w:color="auto"/>
      </w:divBdr>
    </w:div>
    <w:div w:id="973407132">
      <w:bodyDiv w:val="1"/>
      <w:marLeft w:val="0"/>
      <w:marRight w:val="0"/>
      <w:marTop w:val="0"/>
      <w:marBottom w:val="0"/>
      <w:divBdr>
        <w:top w:val="none" w:sz="0" w:space="0" w:color="auto"/>
        <w:left w:val="none" w:sz="0" w:space="0" w:color="auto"/>
        <w:bottom w:val="none" w:sz="0" w:space="0" w:color="auto"/>
        <w:right w:val="none" w:sz="0" w:space="0" w:color="auto"/>
      </w:divBdr>
    </w:div>
    <w:div w:id="978268825">
      <w:bodyDiv w:val="1"/>
      <w:marLeft w:val="0"/>
      <w:marRight w:val="0"/>
      <w:marTop w:val="0"/>
      <w:marBottom w:val="0"/>
      <w:divBdr>
        <w:top w:val="none" w:sz="0" w:space="0" w:color="auto"/>
        <w:left w:val="none" w:sz="0" w:space="0" w:color="auto"/>
        <w:bottom w:val="none" w:sz="0" w:space="0" w:color="auto"/>
        <w:right w:val="none" w:sz="0" w:space="0" w:color="auto"/>
      </w:divBdr>
    </w:div>
    <w:div w:id="998070850">
      <w:bodyDiv w:val="1"/>
      <w:marLeft w:val="0"/>
      <w:marRight w:val="0"/>
      <w:marTop w:val="0"/>
      <w:marBottom w:val="0"/>
      <w:divBdr>
        <w:top w:val="none" w:sz="0" w:space="0" w:color="auto"/>
        <w:left w:val="none" w:sz="0" w:space="0" w:color="auto"/>
        <w:bottom w:val="none" w:sz="0" w:space="0" w:color="auto"/>
        <w:right w:val="none" w:sz="0" w:space="0" w:color="auto"/>
      </w:divBdr>
    </w:div>
    <w:div w:id="1029843233">
      <w:bodyDiv w:val="1"/>
      <w:marLeft w:val="0"/>
      <w:marRight w:val="0"/>
      <w:marTop w:val="0"/>
      <w:marBottom w:val="0"/>
      <w:divBdr>
        <w:top w:val="none" w:sz="0" w:space="0" w:color="auto"/>
        <w:left w:val="none" w:sz="0" w:space="0" w:color="auto"/>
        <w:bottom w:val="none" w:sz="0" w:space="0" w:color="auto"/>
        <w:right w:val="none" w:sz="0" w:space="0" w:color="auto"/>
      </w:divBdr>
    </w:div>
    <w:div w:id="1043948653">
      <w:bodyDiv w:val="1"/>
      <w:marLeft w:val="0"/>
      <w:marRight w:val="0"/>
      <w:marTop w:val="0"/>
      <w:marBottom w:val="0"/>
      <w:divBdr>
        <w:top w:val="none" w:sz="0" w:space="0" w:color="auto"/>
        <w:left w:val="none" w:sz="0" w:space="0" w:color="auto"/>
        <w:bottom w:val="none" w:sz="0" w:space="0" w:color="auto"/>
        <w:right w:val="none" w:sz="0" w:space="0" w:color="auto"/>
      </w:divBdr>
    </w:div>
    <w:div w:id="1047725893">
      <w:bodyDiv w:val="1"/>
      <w:marLeft w:val="0"/>
      <w:marRight w:val="0"/>
      <w:marTop w:val="0"/>
      <w:marBottom w:val="0"/>
      <w:divBdr>
        <w:top w:val="none" w:sz="0" w:space="0" w:color="auto"/>
        <w:left w:val="none" w:sz="0" w:space="0" w:color="auto"/>
        <w:bottom w:val="none" w:sz="0" w:space="0" w:color="auto"/>
        <w:right w:val="none" w:sz="0" w:space="0" w:color="auto"/>
      </w:divBdr>
    </w:div>
    <w:div w:id="1050495598">
      <w:bodyDiv w:val="1"/>
      <w:marLeft w:val="0"/>
      <w:marRight w:val="0"/>
      <w:marTop w:val="0"/>
      <w:marBottom w:val="0"/>
      <w:divBdr>
        <w:top w:val="none" w:sz="0" w:space="0" w:color="auto"/>
        <w:left w:val="none" w:sz="0" w:space="0" w:color="auto"/>
        <w:bottom w:val="none" w:sz="0" w:space="0" w:color="auto"/>
        <w:right w:val="none" w:sz="0" w:space="0" w:color="auto"/>
      </w:divBdr>
    </w:div>
    <w:div w:id="1096092354">
      <w:bodyDiv w:val="1"/>
      <w:marLeft w:val="0"/>
      <w:marRight w:val="0"/>
      <w:marTop w:val="0"/>
      <w:marBottom w:val="0"/>
      <w:divBdr>
        <w:top w:val="none" w:sz="0" w:space="0" w:color="auto"/>
        <w:left w:val="none" w:sz="0" w:space="0" w:color="auto"/>
        <w:bottom w:val="none" w:sz="0" w:space="0" w:color="auto"/>
        <w:right w:val="none" w:sz="0" w:space="0" w:color="auto"/>
      </w:divBdr>
    </w:div>
    <w:div w:id="1099835450">
      <w:bodyDiv w:val="1"/>
      <w:marLeft w:val="0"/>
      <w:marRight w:val="0"/>
      <w:marTop w:val="0"/>
      <w:marBottom w:val="0"/>
      <w:divBdr>
        <w:top w:val="none" w:sz="0" w:space="0" w:color="auto"/>
        <w:left w:val="none" w:sz="0" w:space="0" w:color="auto"/>
        <w:bottom w:val="none" w:sz="0" w:space="0" w:color="auto"/>
        <w:right w:val="none" w:sz="0" w:space="0" w:color="auto"/>
      </w:divBdr>
    </w:div>
    <w:div w:id="1100176698">
      <w:bodyDiv w:val="1"/>
      <w:marLeft w:val="0"/>
      <w:marRight w:val="0"/>
      <w:marTop w:val="0"/>
      <w:marBottom w:val="0"/>
      <w:divBdr>
        <w:top w:val="none" w:sz="0" w:space="0" w:color="auto"/>
        <w:left w:val="none" w:sz="0" w:space="0" w:color="auto"/>
        <w:bottom w:val="none" w:sz="0" w:space="0" w:color="auto"/>
        <w:right w:val="none" w:sz="0" w:space="0" w:color="auto"/>
      </w:divBdr>
    </w:div>
    <w:div w:id="1134757029">
      <w:bodyDiv w:val="1"/>
      <w:marLeft w:val="0"/>
      <w:marRight w:val="0"/>
      <w:marTop w:val="0"/>
      <w:marBottom w:val="0"/>
      <w:divBdr>
        <w:top w:val="none" w:sz="0" w:space="0" w:color="auto"/>
        <w:left w:val="none" w:sz="0" w:space="0" w:color="auto"/>
        <w:bottom w:val="none" w:sz="0" w:space="0" w:color="auto"/>
        <w:right w:val="none" w:sz="0" w:space="0" w:color="auto"/>
      </w:divBdr>
    </w:div>
    <w:div w:id="1137727242">
      <w:bodyDiv w:val="1"/>
      <w:marLeft w:val="0"/>
      <w:marRight w:val="0"/>
      <w:marTop w:val="0"/>
      <w:marBottom w:val="0"/>
      <w:divBdr>
        <w:top w:val="none" w:sz="0" w:space="0" w:color="auto"/>
        <w:left w:val="none" w:sz="0" w:space="0" w:color="auto"/>
        <w:bottom w:val="none" w:sz="0" w:space="0" w:color="auto"/>
        <w:right w:val="none" w:sz="0" w:space="0" w:color="auto"/>
      </w:divBdr>
    </w:div>
    <w:div w:id="1150100306">
      <w:bodyDiv w:val="1"/>
      <w:marLeft w:val="0"/>
      <w:marRight w:val="0"/>
      <w:marTop w:val="0"/>
      <w:marBottom w:val="0"/>
      <w:divBdr>
        <w:top w:val="none" w:sz="0" w:space="0" w:color="auto"/>
        <w:left w:val="none" w:sz="0" w:space="0" w:color="auto"/>
        <w:bottom w:val="none" w:sz="0" w:space="0" w:color="auto"/>
        <w:right w:val="none" w:sz="0" w:space="0" w:color="auto"/>
      </w:divBdr>
    </w:div>
    <w:div w:id="1157767210">
      <w:bodyDiv w:val="1"/>
      <w:marLeft w:val="0"/>
      <w:marRight w:val="0"/>
      <w:marTop w:val="0"/>
      <w:marBottom w:val="0"/>
      <w:divBdr>
        <w:top w:val="none" w:sz="0" w:space="0" w:color="auto"/>
        <w:left w:val="none" w:sz="0" w:space="0" w:color="auto"/>
        <w:bottom w:val="none" w:sz="0" w:space="0" w:color="auto"/>
        <w:right w:val="none" w:sz="0" w:space="0" w:color="auto"/>
      </w:divBdr>
    </w:div>
    <w:div w:id="1178541389">
      <w:bodyDiv w:val="1"/>
      <w:marLeft w:val="0"/>
      <w:marRight w:val="0"/>
      <w:marTop w:val="0"/>
      <w:marBottom w:val="0"/>
      <w:divBdr>
        <w:top w:val="none" w:sz="0" w:space="0" w:color="auto"/>
        <w:left w:val="none" w:sz="0" w:space="0" w:color="auto"/>
        <w:bottom w:val="none" w:sz="0" w:space="0" w:color="auto"/>
        <w:right w:val="none" w:sz="0" w:space="0" w:color="auto"/>
      </w:divBdr>
    </w:div>
    <w:div w:id="1221551325">
      <w:bodyDiv w:val="1"/>
      <w:marLeft w:val="0"/>
      <w:marRight w:val="0"/>
      <w:marTop w:val="0"/>
      <w:marBottom w:val="0"/>
      <w:divBdr>
        <w:top w:val="none" w:sz="0" w:space="0" w:color="auto"/>
        <w:left w:val="none" w:sz="0" w:space="0" w:color="auto"/>
        <w:bottom w:val="none" w:sz="0" w:space="0" w:color="auto"/>
        <w:right w:val="none" w:sz="0" w:space="0" w:color="auto"/>
      </w:divBdr>
    </w:div>
    <w:div w:id="1281448631">
      <w:bodyDiv w:val="1"/>
      <w:marLeft w:val="0"/>
      <w:marRight w:val="0"/>
      <w:marTop w:val="0"/>
      <w:marBottom w:val="0"/>
      <w:divBdr>
        <w:top w:val="none" w:sz="0" w:space="0" w:color="auto"/>
        <w:left w:val="none" w:sz="0" w:space="0" w:color="auto"/>
        <w:bottom w:val="none" w:sz="0" w:space="0" w:color="auto"/>
        <w:right w:val="none" w:sz="0" w:space="0" w:color="auto"/>
      </w:divBdr>
    </w:div>
    <w:div w:id="1317106663">
      <w:bodyDiv w:val="1"/>
      <w:marLeft w:val="0"/>
      <w:marRight w:val="0"/>
      <w:marTop w:val="0"/>
      <w:marBottom w:val="0"/>
      <w:divBdr>
        <w:top w:val="none" w:sz="0" w:space="0" w:color="auto"/>
        <w:left w:val="none" w:sz="0" w:space="0" w:color="auto"/>
        <w:bottom w:val="none" w:sz="0" w:space="0" w:color="auto"/>
        <w:right w:val="none" w:sz="0" w:space="0" w:color="auto"/>
      </w:divBdr>
    </w:div>
    <w:div w:id="1317952975">
      <w:bodyDiv w:val="1"/>
      <w:marLeft w:val="0"/>
      <w:marRight w:val="0"/>
      <w:marTop w:val="0"/>
      <w:marBottom w:val="0"/>
      <w:divBdr>
        <w:top w:val="none" w:sz="0" w:space="0" w:color="auto"/>
        <w:left w:val="none" w:sz="0" w:space="0" w:color="auto"/>
        <w:bottom w:val="none" w:sz="0" w:space="0" w:color="auto"/>
        <w:right w:val="none" w:sz="0" w:space="0" w:color="auto"/>
      </w:divBdr>
    </w:div>
    <w:div w:id="1326471686">
      <w:bodyDiv w:val="1"/>
      <w:marLeft w:val="0"/>
      <w:marRight w:val="0"/>
      <w:marTop w:val="0"/>
      <w:marBottom w:val="0"/>
      <w:divBdr>
        <w:top w:val="none" w:sz="0" w:space="0" w:color="auto"/>
        <w:left w:val="none" w:sz="0" w:space="0" w:color="auto"/>
        <w:bottom w:val="none" w:sz="0" w:space="0" w:color="auto"/>
        <w:right w:val="none" w:sz="0" w:space="0" w:color="auto"/>
      </w:divBdr>
    </w:div>
    <w:div w:id="1336808665">
      <w:bodyDiv w:val="1"/>
      <w:marLeft w:val="0"/>
      <w:marRight w:val="0"/>
      <w:marTop w:val="0"/>
      <w:marBottom w:val="0"/>
      <w:divBdr>
        <w:top w:val="none" w:sz="0" w:space="0" w:color="auto"/>
        <w:left w:val="none" w:sz="0" w:space="0" w:color="auto"/>
        <w:bottom w:val="none" w:sz="0" w:space="0" w:color="auto"/>
        <w:right w:val="none" w:sz="0" w:space="0" w:color="auto"/>
      </w:divBdr>
    </w:div>
    <w:div w:id="1344667974">
      <w:bodyDiv w:val="1"/>
      <w:marLeft w:val="0"/>
      <w:marRight w:val="0"/>
      <w:marTop w:val="0"/>
      <w:marBottom w:val="0"/>
      <w:divBdr>
        <w:top w:val="none" w:sz="0" w:space="0" w:color="auto"/>
        <w:left w:val="none" w:sz="0" w:space="0" w:color="auto"/>
        <w:bottom w:val="none" w:sz="0" w:space="0" w:color="auto"/>
        <w:right w:val="none" w:sz="0" w:space="0" w:color="auto"/>
      </w:divBdr>
    </w:div>
    <w:div w:id="1353724286">
      <w:bodyDiv w:val="1"/>
      <w:marLeft w:val="0"/>
      <w:marRight w:val="0"/>
      <w:marTop w:val="0"/>
      <w:marBottom w:val="0"/>
      <w:divBdr>
        <w:top w:val="none" w:sz="0" w:space="0" w:color="auto"/>
        <w:left w:val="none" w:sz="0" w:space="0" w:color="auto"/>
        <w:bottom w:val="none" w:sz="0" w:space="0" w:color="auto"/>
        <w:right w:val="none" w:sz="0" w:space="0" w:color="auto"/>
      </w:divBdr>
    </w:div>
    <w:div w:id="1362172070">
      <w:bodyDiv w:val="1"/>
      <w:marLeft w:val="0"/>
      <w:marRight w:val="0"/>
      <w:marTop w:val="0"/>
      <w:marBottom w:val="0"/>
      <w:divBdr>
        <w:top w:val="none" w:sz="0" w:space="0" w:color="auto"/>
        <w:left w:val="none" w:sz="0" w:space="0" w:color="auto"/>
        <w:bottom w:val="none" w:sz="0" w:space="0" w:color="auto"/>
        <w:right w:val="none" w:sz="0" w:space="0" w:color="auto"/>
      </w:divBdr>
    </w:div>
    <w:div w:id="1379817656">
      <w:bodyDiv w:val="1"/>
      <w:marLeft w:val="0"/>
      <w:marRight w:val="0"/>
      <w:marTop w:val="0"/>
      <w:marBottom w:val="0"/>
      <w:divBdr>
        <w:top w:val="none" w:sz="0" w:space="0" w:color="auto"/>
        <w:left w:val="none" w:sz="0" w:space="0" w:color="auto"/>
        <w:bottom w:val="none" w:sz="0" w:space="0" w:color="auto"/>
        <w:right w:val="none" w:sz="0" w:space="0" w:color="auto"/>
      </w:divBdr>
    </w:div>
    <w:div w:id="1384792762">
      <w:bodyDiv w:val="1"/>
      <w:marLeft w:val="0"/>
      <w:marRight w:val="0"/>
      <w:marTop w:val="0"/>
      <w:marBottom w:val="0"/>
      <w:divBdr>
        <w:top w:val="none" w:sz="0" w:space="0" w:color="auto"/>
        <w:left w:val="none" w:sz="0" w:space="0" w:color="auto"/>
        <w:bottom w:val="none" w:sz="0" w:space="0" w:color="auto"/>
        <w:right w:val="none" w:sz="0" w:space="0" w:color="auto"/>
      </w:divBdr>
    </w:div>
    <w:div w:id="1443500233">
      <w:bodyDiv w:val="1"/>
      <w:marLeft w:val="0"/>
      <w:marRight w:val="0"/>
      <w:marTop w:val="0"/>
      <w:marBottom w:val="0"/>
      <w:divBdr>
        <w:top w:val="none" w:sz="0" w:space="0" w:color="auto"/>
        <w:left w:val="none" w:sz="0" w:space="0" w:color="auto"/>
        <w:bottom w:val="none" w:sz="0" w:space="0" w:color="auto"/>
        <w:right w:val="none" w:sz="0" w:space="0" w:color="auto"/>
      </w:divBdr>
    </w:div>
    <w:div w:id="1461265362">
      <w:bodyDiv w:val="1"/>
      <w:marLeft w:val="0"/>
      <w:marRight w:val="0"/>
      <w:marTop w:val="0"/>
      <w:marBottom w:val="0"/>
      <w:divBdr>
        <w:top w:val="none" w:sz="0" w:space="0" w:color="auto"/>
        <w:left w:val="none" w:sz="0" w:space="0" w:color="auto"/>
        <w:bottom w:val="none" w:sz="0" w:space="0" w:color="auto"/>
        <w:right w:val="none" w:sz="0" w:space="0" w:color="auto"/>
      </w:divBdr>
    </w:div>
    <w:div w:id="1469319240">
      <w:bodyDiv w:val="1"/>
      <w:marLeft w:val="0"/>
      <w:marRight w:val="0"/>
      <w:marTop w:val="0"/>
      <w:marBottom w:val="0"/>
      <w:divBdr>
        <w:top w:val="none" w:sz="0" w:space="0" w:color="auto"/>
        <w:left w:val="none" w:sz="0" w:space="0" w:color="auto"/>
        <w:bottom w:val="none" w:sz="0" w:space="0" w:color="auto"/>
        <w:right w:val="none" w:sz="0" w:space="0" w:color="auto"/>
      </w:divBdr>
    </w:div>
    <w:div w:id="1471749194">
      <w:bodyDiv w:val="1"/>
      <w:marLeft w:val="0"/>
      <w:marRight w:val="0"/>
      <w:marTop w:val="0"/>
      <w:marBottom w:val="0"/>
      <w:divBdr>
        <w:top w:val="none" w:sz="0" w:space="0" w:color="auto"/>
        <w:left w:val="none" w:sz="0" w:space="0" w:color="auto"/>
        <w:bottom w:val="none" w:sz="0" w:space="0" w:color="auto"/>
        <w:right w:val="none" w:sz="0" w:space="0" w:color="auto"/>
      </w:divBdr>
    </w:div>
    <w:div w:id="1487014737">
      <w:bodyDiv w:val="1"/>
      <w:marLeft w:val="0"/>
      <w:marRight w:val="0"/>
      <w:marTop w:val="0"/>
      <w:marBottom w:val="0"/>
      <w:divBdr>
        <w:top w:val="none" w:sz="0" w:space="0" w:color="auto"/>
        <w:left w:val="none" w:sz="0" w:space="0" w:color="auto"/>
        <w:bottom w:val="none" w:sz="0" w:space="0" w:color="auto"/>
        <w:right w:val="none" w:sz="0" w:space="0" w:color="auto"/>
      </w:divBdr>
    </w:div>
    <w:div w:id="1487552762">
      <w:bodyDiv w:val="1"/>
      <w:marLeft w:val="0"/>
      <w:marRight w:val="0"/>
      <w:marTop w:val="0"/>
      <w:marBottom w:val="0"/>
      <w:divBdr>
        <w:top w:val="none" w:sz="0" w:space="0" w:color="auto"/>
        <w:left w:val="none" w:sz="0" w:space="0" w:color="auto"/>
        <w:bottom w:val="none" w:sz="0" w:space="0" w:color="auto"/>
        <w:right w:val="none" w:sz="0" w:space="0" w:color="auto"/>
      </w:divBdr>
    </w:div>
    <w:div w:id="1489205236">
      <w:bodyDiv w:val="1"/>
      <w:marLeft w:val="0"/>
      <w:marRight w:val="0"/>
      <w:marTop w:val="0"/>
      <w:marBottom w:val="0"/>
      <w:divBdr>
        <w:top w:val="none" w:sz="0" w:space="0" w:color="auto"/>
        <w:left w:val="none" w:sz="0" w:space="0" w:color="auto"/>
        <w:bottom w:val="none" w:sz="0" w:space="0" w:color="auto"/>
        <w:right w:val="none" w:sz="0" w:space="0" w:color="auto"/>
      </w:divBdr>
    </w:div>
    <w:div w:id="1491407863">
      <w:bodyDiv w:val="1"/>
      <w:marLeft w:val="0"/>
      <w:marRight w:val="0"/>
      <w:marTop w:val="0"/>
      <w:marBottom w:val="0"/>
      <w:divBdr>
        <w:top w:val="none" w:sz="0" w:space="0" w:color="auto"/>
        <w:left w:val="none" w:sz="0" w:space="0" w:color="auto"/>
        <w:bottom w:val="none" w:sz="0" w:space="0" w:color="auto"/>
        <w:right w:val="none" w:sz="0" w:space="0" w:color="auto"/>
      </w:divBdr>
    </w:div>
    <w:div w:id="1502313311">
      <w:bodyDiv w:val="1"/>
      <w:marLeft w:val="0"/>
      <w:marRight w:val="0"/>
      <w:marTop w:val="0"/>
      <w:marBottom w:val="0"/>
      <w:divBdr>
        <w:top w:val="none" w:sz="0" w:space="0" w:color="auto"/>
        <w:left w:val="none" w:sz="0" w:space="0" w:color="auto"/>
        <w:bottom w:val="none" w:sz="0" w:space="0" w:color="auto"/>
        <w:right w:val="none" w:sz="0" w:space="0" w:color="auto"/>
      </w:divBdr>
    </w:div>
    <w:div w:id="1515418954">
      <w:bodyDiv w:val="1"/>
      <w:marLeft w:val="0"/>
      <w:marRight w:val="0"/>
      <w:marTop w:val="0"/>
      <w:marBottom w:val="0"/>
      <w:divBdr>
        <w:top w:val="none" w:sz="0" w:space="0" w:color="auto"/>
        <w:left w:val="none" w:sz="0" w:space="0" w:color="auto"/>
        <w:bottom w:val="none" w:sz="0" w:space="0" w:color="auto"/>
        <w:right w:val="none" w:sz="0" w:space="0" w:color="auto"/>
      </w:divBdr>
    </w:div>
    <w:div w:id="1518812826">
      <w:bodyDiv w:val="1"/>
      <w:marLeft w:val="0"/>
      <w:marRight w:val="0"/>
      <w:marTop w:val="0"/>
      <w:marBottom w:val="0"/>
      <w:divBdr>
        <w:top w:val="none" w:sz="0" w:space="0" w:color="auto"/>
        <w:left w:val="none" w:sz="0" w:space="0" w:color="auto"/>
        <w:bottom w:val="none" w:sz="0" w:space="0" w:color="auto"/>
        <w:right w:val="none" w:sz="0" w:space="0" w:color="auto"/>
      </w:divBdr>
    </w:div>
    <w:div w:id="1523712218">
      <w:bodyDiv w:val="1"/>
      <w:marLeft w:val="0"/>
      <w:marRight w:val="0"/>
      <w:marTop w:val="0"/>
      <w:marBottom w:val="0"/>
      <w:divBdr>
        <w:top w:val="none" w:sz="0" w:space="0" w:color="auto"/>
        <w:left w:val="none" w:sz="0" w:space="0" w:color="auto"/>
        <w:bottom w:val="none" w:sz="0" w:space="0" w:color="auto"/>
        <w:right w:val="none" w:sz="0" w:space="0" w:color="auto"/>
      </w:divBdr>
    </w:div>
    <w:div w:id="1606882015">
      <w:bodyDiv w:val="1"/>
      <w:marLeft w:val="0"/>
      <w:marRight w:val="0"/>
      <w:marTop w:val="0"/>
      <w:marBottom w:val="0"/>
      <w:divBdr>
        <w:top w:val="none" w:sz="0" w:space="0" w:color="auto"/>
        <w:left w:val="none" w:sz="0" w:space="0" w:color="auto"/>
        <w:bottom w:val="none" w:sz="0" w:space="0" w:color="auto"/>
        <w:right w:val="none" w:sz="0" w:space="0" w:color="auto"/>
      </w:divBdr>
    </w:div>
    <w:div w:id="1632786461">
      <w:bodyDiv w:val="1"/>
      <w:marLeft w:val="0"/>
      <w:marRight w:val="0"/>
      <w:marTop w:val="0"/>
      <w:marBottom w:val="0"/>
      <w:divBdr>
        <w:top w:val="none" w:sz="0" w:space="0" w:color="auto"/>
        <w:left w:val="none" w:sz="0" w:space="0" w:color="auto"/>
        <w:bottom w:val="none" w:sz="0" w:space="0" w:color="auto"/>
        <w:right w:val="none" w:sz="0" w:space="0" w:color="auto"/>
      </w:divBdr>
    </w:div>
    <w:div w:id="1641302790">
      <w:bodyDiv w:val="1"/>
      <w:marLeft w:val="0"/>
      <w:marRight w:val="0"/>
      <w:marTop w:val="0"/>
      <w:marBottom w:val="0"/>
      <w:divBdr>
        <w:top w:val="none" w:sz="0" w:space="0" w:color="auto"/>
        <w:left w:val="none" w:sz="0" w:space="0" w:color="auto"/>
        <w:bottom w:val="none" w:sz="0" w:space="0" w:color="auto"/>
        <w:right w:val="none" w:sz="0" w:space="0" w:color="auto"/>
      </w:divBdr>
    </w:div>
    <w:div w:id="1662152580">
      <w:bodyDiv w:val="1"/>
      <w:marLeft w:val="0"/>
      <w:marRight w:val="0"/>
      <w:marTop w:val="0"/>
      <w:marBottom w:val="0"/>
      <w:divBdr>
        <w:top w:val="none" w:sz="0" w:space="0" w:color="auto"/>
        <w:left w:val="none" w:sz="0" w:space="0" w:color="auto"/>
        <w:bottom w:val="none" w:sz="0" w:space="0" w:color="auto"/>
        <w:right w:val="none" w:sz="0" w:space="0" w:color="auto"/>
      </w:divBdr>
    </w:div>
    <w:div w:id="1664695864">
      <w:bodyDiv w:val="1"/>
      <w:marLeft w:val="0"/>
      <w:marRight w:val="0"/>
      <w:marTop w:val="0"/>
      <w:marBottom w:val="0"/>
      <w:divBdr>
        <w:top w:val="none" w:sz="0" w:space="0" w:color="auto"/>
        <w:left w:val="none" w:sz="0" w:space="0" w:color="auto"/>
        <w:bottom w:val="none" w:sz="0" w:space="0" w:color="auto"/>
        <w:right w:val="none" w:sz="0" w:space="0" w:color="auto"/>
      </w:divBdr>
    </w:div>
    <w:div w:id="1694382456">
      <w:bodyDiv w:val="1"/>
      <w:marLeft w:val="0"/>
      <w:marRight w:val="0"/>
      <w:marTop w:val="0"/>
      <w:marBottom w:val="0"/>
      <w:divBdr>
        <w:top w:val="none" w:sz="0" w:space="0" w:color="auto"/>
        <w:left w:val="none" w:sz="0" w:space="0" w:color="auto"/>
        <w:bottom w:val="none" w:sz="0" w:space="0" w:color="auto"/>
        <w:right w:val="none" w:sz="0" w:space="0" w:color="auto"/>
      </w:divBdr>
    </w:div>
    <w:div w:id="1701970693">
      <w:bodyDiv w:val="1"/>
      <w:marLeft w:val="0"/>
      <w:marRight w:val="0"/>
      <w:marTop w:val="0"/>
      <w:marBottom w:val="0"/>
      <w:divBdr>
        <w:top w:val="none" w:sz="0" w:space="0" w:color="auto"/>
        <w:left w:val="none" w:sz="0" w:space="0" w:color="auto"/>
        <w:bottom w:val="none" w:sz="0" w:space="0" w:color="auto"/>
        <w:right w:val="none" w:sz="0" w:space="0" w:color="auto"/>
      </w:divBdr>
    </w:div>
    <w:div w:id="1725175071">
      <w:bodyDiv w:val="1"/>
      <w:marLeft w:val="0"/>
      <w:marRight w:val="0"/>
      <w:marTop w:val="0"/>
      <w:marBottom w:val="0"/>
      <w:divBdr>
        <w:top w:val="none" w:sz="0" w:space="0" w:color="auto"/>
        <w:left w:val="none" w:sz="0" w:space="0" w:color="auto"/>
        <w:bottom w:val="none" w:sz="0" w:space="0" w:color="auto"/>
        <w:right w:val="none" w:sz="0" w:space="0" w:color="auto"/>
      </w:divBdr>
    </w:div>
    <w:div w:id="1731920891">
      <w:bodyDiv w:val="1"/>
      <w:marLeft w:val="0"/>
      <w:marRight w:val="0"/>
      <w:marTop w:val="0"/>
      <w:marBottom w:val="0"/>
      <w:divBdr>
        <w:top w:val="none" w:sz="0" w:space="0" w:color="auto"/>
        <w:left w:val="none" w:sz="0" w:space="0" w:color="auto"/>
        <w:bottom w:val="none" w:sz="0" w:space="0" w:color="auto"/>
        <w:right w:val="none" w:sz="0" w:space="0" w:color="auto"/>
      </w:divBdr>
    </w:div>
    <w:div w:id="1733386875">
      <w:bodyDiv w:val="1"/>
      <w:marLeft w:val="0"/>
      <w:marRight w:val="0"/>
      <w:marTop w:val="0"/>
      <w:marBottom w:val="0"/>
      <w:divBdr>
        <w:top w:val="none" w:sz="0" w:space="0" w:color="auto"/>
        <w:left w:val="none" w:sz="0" w:space="0" w:color="auto"/>
        <w:bottom w:val="none" w:sz="0" w:space="0" w:color="auto"/>
        <w:right w:val="none" w:sz="0" w:space="0" w:color="auto"/>
      </w:divBdr>
    </w:div>
    <w:div w:id="1737776103">
      <w:bodyDiv w:val="1"/>
      <w:marLeft w:val="0"/>
      <w:marRight w:val="0"/>
      <w:marTop w:val="0"/>
      <w:marBottom w:val="0"/>
      <w:divBdr>
        <w:top w:val="none" w:sz="0" w:space="0" w:color="auto"/>
        <w:left w:val="none" w:sz="0" w:space="0" w:color="auto"/>
        <w:bottom w:val="none" w:sz="0" w:space="0" w:color="auto"/>
        <w:right w:val="none" w:sz="0" w:space="0" w:color="auto"/>
      </w:divBdr>
    </w:div>
    <w:div w:id="1740132487">
      <w:bodyDiv w:val="1"/>
      <w:marLeft w:val="0"/>
      <w:marRight w:val="0"/>
      <w:marTop w:val="0"/>
      <w:marBottom w:val="0"/>
      <w:divBdr>
        <w:top w:val="none" w:sz="0" w:space="0" w:color="auto"/>
        <w:left w:val="none" w:sz="0" w:space="0" w:color="auto"/>
        <w:bottom w:val="none" w:sz="0" w:space="0" w:color="auto"/>
        <w:right w:val="none" w:sz="0" w:space="0" w:color="auto"/>
      </w:divBdr>
    </w:div>
    <w:div w:id="1756168565">
      <w:bodyDiv w:val="1"/>
      <w:marLeft w:val="0"/>
      <w:marRight w:val="0"/>
      <w:marTop w:val="0"/>
      <w:marBottom w:val="0"/>
      <w:divBdr>
        <w:top w:val="none" w:sz="0" w:space="0" w:color="auto"/>
        <w:left w:val="none" w:sz="0" w:space="0" w:color="auto"/>
        <w:bottom w:val="none" w:sz="0" w:space="0" w:color="auto"/>
        <w:right w:val="none" w:sz="0" w:space="0" w:color="auto"/>
      </w:divBdr>
    </w:div>
    <w:div w:id="1758557325">
      <w:bodyDiv w:val="1"/>
      <w:marLeft w:val="0"/>
      <w:marRight w:val="0"/>
      <w:marTop w:val="0"/>
      <w:marBottom w:val="0"/>
      <w:divBdr>
        <w:top w:val="none" w:sz="0" w:space="0" w:color="auto"/>
        <w:left w:val="none" w:sz="0" w:space="0" w:color="auto"/>
        <w:bottom w:val="none" w:sz="0" w:space="0" w:color="auto"/>
        <w:right w:val="none" w:sz="0" w:space="0" w:color="auto"/>
      </w:divBdr>
    </w:div>
    <w:div w:id="1787038583">
      <w:bodyDiv w:val="1"/>
      <w:marLeft w:val="0"/>
      <w:marRight w:val="0"/>
      <w:marTop w:val="0"/>
      <w:marBottom w:val="0"/>
      <w:divBdr>
        <w:top w:val="none" w:sz="0" w:space="0" w:color="auto"/>
        <w:left w:val="none" w:sz="0" w:space="0" w:color="auto"/>
        <w:bottom w:val="none" w:sz="0" w:space="0" w:color="auto"/>
        <w:right w:val="none" w:sz="0" w:space="0" w:color="auto"/>
      </w:divBdr>
    </w:div>
    <w:div w:id="1789426477">
      <w:bodyDiv w:val="1"/>
      <w:marLeft w:val="0"/>
      <w:marRight w:val="0"/>
      <w:marTop w:val="0"/>
      <w:marBottom w:val="0"/>
      <w:divBdr>
        <w:top w:val="none" w:sz="0" w:space="0" w:color="auto"/>
        <w:left w:val="none" w:sz="0" w:space="0" w:color="auto"/>
        <w:bottom w:val="none" w:sz="0" w:space="0" w:color="auto"/>
        <w:right w:val="none" w:sz="0" w:space="0" w:color="auto"/>
      </w:divBdr>
    </w:div>
    <w:div w:id="1813062625">
      <w:bodyDiv w:val="1"/>
      <w:marLeft w:val="0"/>
      <w:marRight w:val="0"/>
      <w:marTop w:val="0"/>
      <w:marBottom w:val="0"/>
      <w:divBdr>
        <w:top w:val="none" w:sz="0" w:space="0" w:color="auto"/>
        <w:left w:val="none" w:sz="0" w:space="0" w:color="auto"/>
        <w:bottom w:val="none" w:sz="0" w:space="0" w:color="auto"/>
        <w:right w:val="none" w:sz="0" w:space="0" w:color="auto"/>
      </w:divBdr>
    </w:div>
    <w:div w:id="1828010662">
      <w:bodyDiv w:val="1"/>
      <w:marLeft w:val="0"/>
      <w:marRight w:val="0"/>
      <w:marTop w:val="0"/>
      <w:marBottom w:val="0"/>
      <w:divBdr>
        <w:top w:val="none" w:sz="0" w:space="0" w:color="auto"/>
        <w:left w:val="none" w:sz="0" w:space="0" w:color="auto"/>
        <w:bottom w:val="none" w:sz="0" w:space="0" w:color="auto"/>
        <w:right w:val="none" w:sz="0" w:space="0" w:color="auto"/>
      </w:divBdr>
    </w:div>
    <w:div w:id="1851679413">
      <w:bodyDiv w:val="1"/>
      <w:marLeft w:val="0"/>
      <w:marRight w:val="0"/>
      <w:marTop w:val="0"/>
      <w:marBottom w:val="0"/>
      <w:divBdr>
        <w:top w:val="none" w:sz="0" w:space="0" w:color="auto"/>
        <w:left w:val="none" w:sz="0" w:space="0" w:color="auto"/>
        <w:bottom w:val="none" w:sz="0" w:space="0" w:color="auto"/>
        <w:right w:val="none" w:sz="0" w:space="0" w:color="auto"/>
      </w:divBdr>
    </w:div>
    <w:div w:id="1897466693">
      <w:bodyDiv w:val="1"/>
      <w:marLeft w:val="0"/>
      <w:marRight w:val="0"/>
      <w:marTop w:val="0"/>
      <w:marBottom w:val="0"/>
      <w:divBdr>
        <w:top w:val="none" w:sz="0" w:space="0" w:color="auto"/>
        <w:left w:val="none" w:sz="0" w:space="0" w:color="auto"/>
        <w:bottom w:val="none" w:sz="0" w:space="0" w:color="auto"/>
        <w:right w:val="none" w:sz="0" w:space="0" w:color="auto"/>
      </w:divBdr>
    </w:div>
    <w:div w:id="1947350770">
      <w:bodyDiv w:val="1"/>
      <w:marLeft w:val="0"/>
      <w:marRight w:val="0"/>
      <w:marTop w:val="0"/>
      <w:marBottom w:val="0"/>
      <w:divBdr>
        <w:top w:val="none" w:sz="0" w:space="0" w:color="auto"/>
        <w:left w:val="none" w:sz="0" w:space="0" w:color="auto"/>
        <w:bottom w:val="none" w:sz="0" w:space="0" w:color="auto"/>
        <w:right w:val="none" w:sz="0" w:space="0" w:color="auto"/>
      </w:divBdr>
    </w:div>
    <w:div w:id="1950045276">
      <w:bodyDiv w:val="1"/>
      <w:marLeft w:val="0"/>
      <w:marRight w:val="0"/>
      <w:marTop w:val="0"/>
      <w:marBottom w:val="0"/>
      <w:divBdr>
        <w:top w:val="none" w:sz="0" w:space="0" w:color="auto"/>
        <w:left w:val="none" w:sz="0" w:space="0" w:color="auto"/>
        <w:bottom w:val="none" w:sz="0" w:space="0" w:color="auto"/>
        <w:right w:val="none" w:sz="0" w:space="0" w:color="auto"/>
      </w:divBdr>
    </w:div>
    <w:div w:id="1952393334">
      <w:bodyDiv w:val="1"/>
      <w:marLeft w:val="0"/>
      <w:marRight w:val="0"/>
      <w:marTop w:val="0"/>
      <w:marBottom w:val="0"/>
      <w:divBdr>
        <w:top w:val="none" w:sz="0" w:space="0" w:color="auto"/>
        <w:left w:val="none" w:sz="0" w:space="0" w:color="auto"/>
        <w:bottom w:val="none" w:sz="0" w:space="0" w:color="auto"/>
        <w:right w:val="none" w:sz="0" w:space="0" w:color="auto"/>
      </w:divBdr>
    </w:div>
    <w:div w:id="1969235183">
      <w:bodyDiv w:val="1"/>
      <w:marLeft w:val="0"/>
      <w:marRight w:val="0"/>
      <w:marTop w:val="0"/>
      <w:marBottom w:val="0"/>
      <w:divBdr>
        <w:top w:val="none" w:sz="0" w:space="0" w:color="auto"/>
        <w:left w:val="none" w:sz="0" w:space="0" w:color="auto"/>
        <w:bottom w:val="none" w:sz="0" w:space="0" w:color="auto"/>
        <w:right w:val="none" w:sz="0" w:space="0" w:color="auto"/>
      </w:divBdr>
    </w:div>
    <w:div w:id="2001419103">
      <w:bodyDiv w:val="1"/>
      <w:marLeft w:val="0"/>
      <w:marRight w:val="0"/>
      <w:marTop w:val="0"/>
      <w:marBottom w:val="0"/>
      <w:divBdr>
        <w:top w:val="none" w:sz="0" w:space="0" w:color="auto"/>
        <w:left w:val="none" w:sz="0" w:space="0" w:color="auto"/>
        <w:bottom w:val="none" w:sz="0" w:space="0" w:color="auto"/>
        <w:right w:val="none" w:sz="0" w:space="0" w:color="auto"/>
      </w:divBdr>
    </w:div>
    <w:div w:id="2006855635">
      <w:bodyDiv w:val="1"/>
      <w:marLeft w:val="0"/>
      <w:marRight w:val="0"/>
      <w:marTop w:val="0"/>
      <w:marBottom w:val="0"/>
      <w:divBdr>
        <w:top w:val="none" w:sz="0" w:space="0" w:color="auto"/>
        <w:left w:val="none" w:sz="0" w:space="0" w:color="auto"/>
        <w:bottom w:val="none" w:sz="0" w:space="0" w:color="auto"/>
        <w:right w:val="none" w:sz="0" w:space="0" w:color="auto"/>
      </w:divBdr>
    </w:div>
    <w:div w:id="2083600512">
      <w:bodyDiv w:val="1"/>
      <w:marLeft w:val="0"/>
      <w:marRight w:val="0"/>
      <w:marTop w:val="0"/>
      <w:marBottom w:val="0"/>
      <w:divBdr>
        <w:top w:val="none" w:sz="0" w:space="0" w:color="auto"/>
        <w:left w:val="none" w:sz="0" w:space="0" w:color="auto"/>
        <w:bottom w:val="none" w:sz="0" w:space="0" w:color="auto"/>
        <w:right w:val="none" w:sz="0" w:space="0" w:color="auto"/>
      </w:divBdr>
    </w:div>
    <w:div w:id="2101757138">
      <w:bodyDiv w:val="1"/>
      <w:marLeft w:val="0"/>
      <w:marRight w:val="0"/>
      <w:marTop w:val="0"/>
      <w:marBottom w:val="0"/>
      <w:divBdr>
        <w:top w:val="none" w:sz="0" w:space="0" w:color="auto"/>
        <w:left w:val="none" w:sz="0" w:space="0" w:color="auto"/>
        <w:bottom w:val="none" w:sz="0" w:space="0" w:color="auto"/>
        <w:right w:val="none" w:sz="0" w:space="0" w:color="auto"/>
      </w:divBdr>
    </w:div>
    <w:div w:id="21043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garantF1://28820000.13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CA0BD-EF0B-41AB-AA49-E354F67E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48</Pages>
  <Words>16456</Words>
  <Characters>93803</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110039</CharactersWithSpaces>
  <SharedDoc>false</SharedDoc>
  <HLinks>
    <vt:vector size="294" baseType="variant">
      <vt:variant>
        <vt:i4>1376326</vt:i4>
      </vt:variant>
      <vt:variant>
        <vt:i4>288</vt:i4>
      </vt:variant>
      <vt:variant>
        <vt:i4>0</vt:i4>
      </vt:variant>
      <vt:variant>
        <vt:i4>5</vt:i4>
      </vt:variant>
      <vt:variant>
        <vt:lpwstr>https://ru.wikipedia.org/wiki/%D0%93%D0%BE%D1%80%D0%BE%D0%B4%D1%81%D0%BA%D0%BE%D0%B9_%D0%BE%D0%BA%D1%80%D1%83%D0%B3_(%D0%A0%D0%BE%D1%81%D1%81%D0%B8%D1%8F)</vt:lpwstr>
      </vt:variant>
      <vt:variant>
        <vt:lpwstr/>
      </vt:variant>
      <vt:variant>
        <vt:i4>3211277</vt:i4>
      </vt:variant>
      <vt:variant>
        <vt:i4>285</vt:i4>
      </vt:variant>
      <vt:variant>
        <vt:i4>0</vt:i4>
      </vt:variant>
      <vt:variant>
        <vt:i4>5</vt:i4>
      </vt:variant>
      <vt:variant>
        <vt:lpwstr>https://ru.wikipedia.org/wiki/%D0%9C%D1%83%D0%BD%D0%B8%D1%86%D0%B8%D0%BF%D0%B0%D0%BB%D1%8C%D0%BD%D1%8B%D0%B9_%D1%80%D0%B0%D0%B9%D0%BE%D0%BD</vt:lpwstr>
      </vt:variant>
      <vt:variant>
        <vt:lpwstr/>
      </vt:variant>
      <vt:variant>
        <vt:i4>1703984</vt:i4>
      </vt:variant>
      <vt:variant>
        <vt:i4>278</vt:i4>
      </vt:variant>
      <vt:variant>
        <vt:i4>0</vt:i4>
      </vt:variant>
      <vt:variant>
        <vt:i4>5</vt:i4>
      </vt:variant>
      <vt:variant>
        <vt:lpwstr/>
      </vt:variant>
      <vt:variant>
        <vt:lpwstr>_Toc521661285</vt:lpwstr>
      </vt:variant>
      <vt:variant>
        <vt:i4>1703984</vt:i4>
      </vt:variant>
      <vt:variant>
        <vt:i4>272</vt:i4>
      </vt:variant>
      <vt:variant>
        <vt:i4>0</vt:i4>
      </vt:variant>
      <vt:variant>
        <vt:i4>5</vt:i4>
      </vt:variant>
      <vt:variant>
        <vt:lpwstr/>
      </vt:variant>
      <vt:variant>
        <vt:lpwstr>_Toc521661284</vt:lpwstr>
      </vt:variant>
      <vt:variant>
        <vt:i4>1703984</vt:i4>
      </vt:variant>
      <vt:variant>
        <vt:i4>266</vt:i4>
      </vt:variant>
      <vt:variant>
        <vt:i4>0</vt:i4>
      </vt:variant>
      <vt:variant>
        <vt:i4>5</vt:i4>
      </vt:variant>
      <vt:variant>
        <vt:lpwstr/>
      </vt:variant>
      <vt:variant>
        <vt:lpwstr>_Toc521661283</vt:lpwstr>
      </vt:variant>
      <vt:variant>
        <vt:i4>1703984</vt:i4>
      </vt:variant>
      <vt:variant>
        <vt:i4>260</vt:i4>
      </vt:variant>
      <vt:variant>
        <vt:i4>0</vt:i4>
      </vt:variant>
      <vt:variant>
        <vt:i4>5</vt:i4>
      </vt:variant>
      <vt:variant>
        <vt:lpwstr/>
      </vt:variant>
      <vt:variant>
        <vt:lpwstr>_Toc521661282</vt:lpwstr>
      </vt:variant>
      <vt:variant>
        <vt:i4>1703984</vt:i4>
      </vt:variant>
      <vt:variant>
        <vt:i4>254</vt:i4>
      </vt:variant>
      <vt:variant>
        <vt:i4>0</vt:i4>
      </vt:variant>
      <vt:variant>
        <vt:i4>5</vt:i4>
      </vt:variant>
      <vt:variant>
        <vt:lpwstr/>
      </vt:variant>
      <vt:variant>
        <vt:lpwstr>_Toc521661281</vt:lpwstr>
      </vt:variant>
      <vt:variant>
        <vt:i4>1703984</vt:i4>
      </vt:variant>
      <vt:variant>
        <vt:i4>248</vt:i4>
      </vt:variant>
      <vt:variant>
        <vt:i4>0</vt:i4>
      </vt:variant>
      <vt:variant>
        <vt:i4>5</vt:i4>
      </vt:variant>
      <vt:variant>
        <vt:lpwstr/>
      </vt:variant>
      <vt:variant>
        <vt:lpwstr>_Toc521661280</vt:lpwstr>
      </vt:variant>
      <vt:variant>
        <vt:i4>1376304</vt:i4>
      </vt:variant>
      <vt:variant>
        <vt:i4>242</vt:i4>
      </vt:variant>
      <vt:variant>
        <vt:i4>0</vt:i4>
      </vt:variant>
      <vt:variant>
        <vt:i4>5</vt:i4>
      </vt:variant>
      <vt:variant>
        <vt:lpwstr/>
      </vt:variant>
      <vt:variant>
        <vt:lpwstr>_Toc521661279</vt:lpwstr>
      </vt:variant>
      <vt:variant>
        <vt:i4>1376304</vt:i4>
      </vt:variant>
      <vt:variant>
        <vt:i4>236</vt:i4>
      </vt:variant>
      <vt:variant>
        <vt:i4>0</vt:i4>
      </vt:variant>
      <vt:variant>
        <vt:i4>5</vt:i4>
      </vt:variant>
      <vt:variant>
        <vt:lpwstr/>
      </vt:variant>
      <vt:variant>
        <vt:lpwstr>_Toc521661278</vt:lpwstr>
      </vt:variant>
      <vt:variant>
        <vt:i4>1376304</vt:i4>
      </vt:variant>
      <vt:variant>
        <vt:i4>230</vt:i4>
      </vt:variant>
      <vt:variant>
        <vt:i4>0</vt:i4>
      </vt:variant>
      <vt:variant>
        <vt:i4>5</vt:i4>
      </vt:variant>
      <vt:variant>
        <vt:lpwstr/>
      </vt:variant>
      <vt:variant>
        <vt:lpwstr>_Toc521661277</vt:lpwstr>
      </vt:variant>
      <vt:variant>
        <vt:i4>1376304</vt:i4>
      </vt:variant>
      <vt:variant>
        <vt:i4>224</vt:i4>
      </vt:variant>
      <vt:variant>
        <vt:i4>0</vt:i4>
      </vt:variant>
      <vt:variant>
        <vt:i4>5</vt:i4>
      </vt:variant>
      <vt:variant>
        <vt:lpwstr/>
      </vt:variant>
      <vt:variant>
        <vt:lpwstr>_Toc521661276</vt:lpwstr>
      </vt:variant>
      <vt:variant>
        <vt:i4>1376304</vt:i4>
      </vt:variant>
      <vt:variant>
        <vt:i4>218</vt:i4>
      </vt:variant>
      <vt:variant>
        <vt:i4>0</vt:i4>
      </vt:variant>
      <vt:variant>
        <vt:i4>5</vt:i4>
      </vt:variant>
      <vt:variant>
        <vt:lpwstr/>
      </vt:variant>
      <vt:variant>
        <vt:lpwstr>_Toc521661275</vt:lpwstr>
      </vt:variant>
      <vt:variant>
        <vt:i4>1376304</vt:i4>
      </vt:variant>
      <vt:variant>
        <vt:i4>212</vt:i4>
      </vt:variant>
      <vt:variant>
        <vt:i4>0</vt:i4>
      </vt:variant>
      <vt:variant>
        <vt:i4>5</vt:i4>
      </vt:variant>
      <vt:variant>
        <vt:lpwstr/>
      </vt:variant>
      <vt:variant>
        <vt:lpwstr>_Toc521661274</vt:lpwstr>
      </vt:variant>
      <vt:variant>
        <vt:i4>1376304</vt:i4>
      </vt:variant>
      <vt:variant>
        <vt:i4>206</vt:i4>
      </vt:variant>
      <vt:variant>
        <vt:i4>0</vt:i4>
      </vt:variant>
      <vt:variant>
        <vt:i4>5</vt:i4>
      </vt:variant>
      <vt:variant>
        <vt:lpwstr/>
      </vt:variant>
      <vt:variant>
        <vt:lpwstr>_Toc521661273</vt:lpwstr>
      </vt:variant>
      <vt:variant>
        <vt:i4>1376304</vt:i4>
      </vt:variant>
      <vt:variant>
        <vt:i4>200</vt:i4>
      </vt:variant>
      <vt:variant>
        <vt:i4>0</vt:i4>
      </vt:variant>
      <vt:variant>
        <vt:i4>5</vt:i4>
      </vt:variant>
      <vt:variant>
        <vt:lpwstr/>
      </vt:variant>
      <vt:variant>
        <vt:lpwstr>_Toc521661272</vt:lpwstr>
      </vt:variant>
      <vt:variant>
        <vt:i4>1376304</vt:i4>
      </vt:variant>
      <vt:variant>
        <vt:i4>194</vt:i4>
      </vt:variant>
      <vt:variant>
        <vt:i4>0</vt:i4>
      </vt:variant>
      <vt:variant>
        <vt:i4>5</vt:i4>
      </vt:variant>
      <vt:variant>
        <vt:lpwstr/>
      </vt:variant>
      <vt:variant>
        <vt:lpwstr>_Toc521661271</vt:lpwstr>
      </vt:variant>
      <vt:variant>
        <vt:i4>1376304</vt:i4>
      </vt:variant>
      <vt:variant>
        <vt:i4>188</vt:i4>
      </vt:variant>
      <vt:variant>
        <vt:i4>0</vt:i4>
      </vt:variant>
      <vt:variant>
        <vt:i4>5</vt:i4>
      </vt:variant>
      <vt:variant>
        <vt:lpwstr/>
      </vt:variant>
      <vt:variant>
        <vt:lpwstr>_Toc521661270</vt:lpwstr>
      </vt:variant>
      <vt:variant>
        <vt:i4>1310768</vt:i4>
      </vt:variant>
      <vt:variant>
        <vt:i4>182</vt:i4>
      </vt:variant>
      <vt:variant>
        <vt:i4>0</vt:i4>
      </vt:variant>
      <vt:variant>
        <vt:i4>5</vt:i4>
      </vt:variant>
      <vt:variant>
        <vt:lpwstr/>
      </vt:variant>
      <vt:variant>
        <vt:lpwstr>_Toc521661269</vt:lpwstr>
      </vt:variant>
      <vt:variant>
        <vt:i4>1310768</vt:i4>
      </vt:variant>
      <vt:variant>
        <vt:i4>176</vt:i4>
      </vt:variant>
      <vt:variant>
        <vt:i4>0</vt:i4>
      </vt:variant>
      <vt:variant>
        <vt:i4>5</vt:i4>
      </vt:variant>
      <vt:variant>
        <vt:lpwstr/>
      </vt:variant>
      <vt:variant>
        <vt:lpwstr>_Toc521661268</vt:lpwstr>
      </vt:variant>
      <vt:variant>
        <vt:i4>1310768</vt:i4>
      </vt:variant>
      <vt:variant>
        <vt:i4>170</vt:i4>
      </vt:variant>
      <vt:variant>
        <vt:i4>0</vt:i4>
      </vt:variant>
      <vt:variant>
        <vt:i4>5</vt:i4>
      </vt:variant>
      <vt:variant>
        <vt:lpwstr/>
      </vt:variant>
      <vt:variant>
        <vt:lpwstr>_Toc521661267</vt:lpwstr>
      </vt:variant>
      <vt:variant>
        <vt:i4>1310768</vt:i4>
      </vt:variant>
      <vt:variant>
        <vt:i4>164</vt:i4>
      </vt:variant>
      <vt:variant>
        <vt:i4>0</vt:i4>
      </vt:variant>
      <vt:variant>
        <vt:i4>5</vt:i4>
      </vt:variant>
      <vt:variant>
        <vt:lpwstr/>
      </vt:variant>
      <vt:variant>
        <vt:lpwstr>_Toc521661266</vt:lpwstr>
      </vt:variant>
      <vt:variant>
        <vt:i4>1310768</vt:i4>
      </vt:variant>
      <vt:variant>
        <vt:i4>158</vt:i4>
      </vt:variant>
      <vt:variant>
        <vt:i4>0</vt:i4>
      </vt:variant>
      <vt:variant>
        <vt:i4>5</vt:i4>
      </vt:variant>
      <vt:variant>
        <vt:lpwstr/>
      </vt:variant>
      <vt:variant>
        <vt:lpwstr>_Toc521661265</vt:lpwstr>
      </vt:variant>
      <vt:variant>
        <vt:i4>1310768</vt:i4>
      </vt:variant>
      <vt:variant>
        <vt:i4>152</vt:i4>
      </vt:variant>
      <vt:variant>
        <vt:i4>0</vt:i4>
      </vt:variant>
      <vt:variant>
        <vt:i4>5</vt:i4>
      </vt:variant>
      <vt:variant>
        <vt:lpwstr/>
      </vt:variant>
      <vt:variant>
        <vt:lpwstr>_Toc521661264</vt:lpwstr>
      </vt:variant>
      <vt:variant>
        <vt:i4>1310768</vt:i4>
      </vt:variant>
      <vt:variant>
        <vt:i4>146</vt:i4>
      </vt:variant>
      <vt:variant>
        <vt:i4>0</vt:i4>
      </vt:variant>
      <vt:variant>
        <vt:i4>5</vt:i4>
      </vt:variant>
      <vt:variant>
        <vt:lpwstr/>
      </vt:variant>
      <vt:variant>
        <vt:lpwstr>_Toc521661263</vt:lpwstr>
      </vt:variant>
      <vt:variant>
        <vt:i4>1310768</vt:i4>
      </vt:variant>
      <vt:variant>
        <vt:i4>140</vt:i4>
      </vt:variant>
      <vt:variant>
        <vt:i4>0</vt:i4>
      </vt:variant>
      <vt:variant>
        <vt:i4>5</vt:i4>
      </vt:variant>
      <vt:variant>
        <vt:lpwstr/>
      </vt:variant>
      <vt:variant>
        <vt:lpwstr>_Toc521661262</vt:lpwstr>
      </vt:variant>
      <vt:variant>
        <vt:i4>1310768</vt:i4>
      </vt:variant>
      <vt:variant>
        <vt:i4>134</vt:i4>
      </vt:variant>
      <vt:variant>
        <vt:i4>0</vt:i4>
      </vt:variant>
      <vt:variant>
        <vt:i4>5</vt:i4>
      </vt:variant>
      <vt:variant>
        <vt:lpwstr/>
      </vt:variant>
      <vt:variant>
        <vt:lpwstr>_Toc521661261</vt:lpwstr>
      </vt:variant>
      <vt:variant>
        <vt:i4>1310768</vt:i4>
      </vt:variant>
      <vt:variant>
        <vt:i4>128</vt:i4>
      </vt:variant>
      <vt:variant>
        <vt:i4>0</vt:i4>
      </vt:variant>
      <vt:variant>
        <vt:i4>5</vt:i4>
      </vt:variant>
      <vt:variant>
        <vt:lpwstr/>
      </vt:variant>
      <vt:variant>
        <vt:lpwstr>_Toc521661260</vt:lpwstr>
      </vt:variant>
      <vt:variant>
        <vt:i4>1507376</vt:i4>
      </vt:variant>
      <vt:variant>
        <vt:i4>122</vt:i4>
      </vt:variant>
      <vt:variant>
        <vt:i4>0</vt:i4>
      </vt:variant>
      <vt:variant>
        <vt:i4>5</vt:i4>
      </vt:variant>
      <vt:variant>
        <vt:lpwstr/>
      </vt:variant>
      <vt:variant>
        <vt:lpwstr>_Toc521661259</vt:lpwstr>
      </vt:variant>
      <vt:variant>
        <vt:i4>1507376</vt:i4>
      </vt:variant>
      <vt:variant>
        <vt:i4>116</vt:i4>
      </vt:variant>
      <vt:variant>
        <vt:i4>0</vt:i4>
      </vt:variant>
      <vt:variant>
        <vt:i4>5</vt:i4>
      </vt:variant>
      <vt:variant>
        <vt:lpwstr/>
      </vt:variant>
      <vt:variant>
        <vt:lpwstr>_Toc521661258</vt:lpwstr>
      </vt:variant>
      <vt:variant>
        <vt:i4>1507376</vt:i4>
      </vt:variant>
      <vt:variant>
        <vt:i4>110</vt:i4>
      </vt:variant>
      <vt:variant>
        <vt:i4>0</vt:i4>
      </vt:variant>
      <vt:variant>
        <vt:i4>5</vt:i4>
      </vt:variant>
      <vt:variant>
        <vt:lpwstr/>
      </vt:variant>
      <vt:variant>
        <vt:lpwstr>_Toc521661257</vt:lpwstr>
      </vt:variant>
      <vt:variant>
        <vt:i4>1507376</vt:i4>
      </vt:variant>
      <vt:variant>
        <vt:i4>104</vt:i4>
      </vt:variant>
      <vt:variant>
        <vt:i4>0</vt:i4>
      </vt:variant>
      <vt:variant>
        <vt:i4>5</vt:i4>
      </vt:variant>
      <vt:variant>
        <vt:lpwstr/>
      </vt:variant>
      <vt:variant>
        <vt:lpwstr>_Toc521661256</vt:lpwstr>
      </vt:variant>
      <vt:variant>
        <vt:i4>1507376</vt:i4>
      </vt:variant>
      <vt:variant>
        <vt:i4>98</vt:i4>
      </vt:variant>
      <vt:variant>
        <vt:i4>0</vt:i4>
      </vt:variant>
      <vt:variant>
        <vt:i4>5</vt:i4>
      </vt:variant>
      <vt:variant>
        <vt:lpwstr/>
      </vt:variant>
      <vt:variant>
        <vt:lpwstr>_Toc521661255</vt:lpwstr>
      </vt:variant>
      <vt:variant>
        <vt:i4>1507376</vt:i4>
      </vt:variant>
      <vt:variant>
        <vt:i4>92</vt:i4>
      </vt:variant>
      <vt:variant>
        <vt:i4>0</vt:i4>
      </vt:variant>
      <vt:variant>
        <vt:i4>5</vt:i4>
      </vt:variant>
      <vt:variant>
        <vt:lpwstr/>
      </vt:variant>
      <vt:variant>
        <vt:lpwstr>_Toc521661254</vt:lpwstr>
      </vt:variant>
      <vt:variant>
        <vt:i4>1507376</vt:i4>
      </vt:variant>
      <vt:variant>
        <vt:i4>86</vt:i4>
      </vt:variant>
      <vt:variant>
        <vt:i4>0</vt:i4>
      </vt:variant>
      <vt:variant>
        <vt:i4>5</vt:i4>
      </vt:variant>
      <vt:variant>
        <vt:lpwstr/>
      </vt:variant>
      <vt:variant>
        <vt:lpwstr>_Toc521661253</vt:lpwstr>
      </vt:variant>
      <vt:variant>
        <vt:i4>1507376</vt:i4>
      </vt:variant>
      <vt:variant>
        <vt:i4>80</vt:i4>
      </vt:variant>
      <vt:variant>
        <vt:i4>0</vt:i4>
      </vt:variant>
      <vt:variant>
        <vt:i4>5</vt:i4>
      </vt:variant>
      <vt:variant>
        <vt:lpwstr/>
      </vt:variant>
      <vt:variant>
        <vt:lpwstr>_Toc521661252</vt:lpwstr>
      </vt:variant>
      <vt:variant>
        <vt:i4>1507376</vt:i4>
      </vt:variant>
      <vt:variant>
        <vt:i4>74</vt:i4>
      </vt:variant>
      <vt:variant>
        <vt:i4>0</vt:i4>
      </vt:variant>
      <vt:variant>
        <vt:i4>5</vt:i4>
      </vt:variant>
      <vt:variant>
        <vt:lpwstr/>
      </vt:variant>
      <vt:variant>
        <vt:lpwstr>_Toc521661251</vt:lpwstr>
      </vt:variant>
      <vt:variant>
        <vt:i4>1507376</vt:i4>
      </vt:variant>
      <vt:variant>
        <vt:i4>68</vt:i4>
      </vt:variant>
      <vt:variant>
        <vt:i4>0</vt:i4>
      </vt:variant>
      <vt:variant>
        <vt:i4>5</vt:i4>
      </vt:variant>
      <vt:variant>
        <vt:lpwstr/>
      </vt:variant>
      <vt:variant>
        <vt:lpwstr>_Toc521661250</vt:lpwstr>
      </vt:variant>
      <vt:variant>
        <vt:i4>1441840</vt:i4>
      </vt:variant>
      <vt:variant>
        <vt:i4>62</vt:i4>
      </vt:variant>
      <vt:variant>
        <vt:i4>0</vt:i4>
      </vt:variant>
      <vt:variant>
        <vt:i4>5</vt:i4>
      </vt:variant>
      <vt:variant>
        <vt:lpwstr/>
      </vt:variant>
      <vt:variant>
        <vt:lpwstr>_Toc521661249</vt:lpwstr>
      </vt:variant>
      <vt:variant>
        <vt:i4>1441840</vt:i4>
      </vt:variant>
      <vt:variant>
        <vt:i4>56</vt:i4>
      </vt:variant>
      <vt:variant>
        <vt:i4>0</vt:i4>
      </vt:variant>
      <vt:variant>
        <vt:i4>5</vt:i4>
      </vt:variant>
      <vt:variant>
        <vt:lpwstr/>
      </vt:variant>
      <vt:variant>
        <vt:lpwstr>_Toc521661248</vt:lpwstr>
      </vt:variant>
      <vt:variant>
        <vt:i4>1441840</vt:i4>
      </vt:variant>
      <vt:variant>
        <vt:i4>50</vt:i4>
      </vt:variant>
      <vt:variant>
        <vt:i4>0</vt:i4>
      </vt:variant>
      <vt:variant>
        <vt:i4>5</vt:i4>
      </vt:variant>
      <vt:variant>
        <vt:lpwstr/>
      </vt:variant>
      <vt:variant>
        <vt:lpwstr>_Toc521661247</vt:lpwstr>
      </vt:variant>
      <vt:variant>
        <vt:i4>1441840</vt:i4>
      </vt:variant>
      <vt:variant>
        <vt:i4>44</vt:i4>
      </vt:variant>
      <vt:variant>
        <vt:i4>0</vt:i4>
      </vt:variant>
      <vt:variant>
        <vt:i4>5</vt:i4>
      </vt:variant>
      <vt:variant>
        <vt:lpwstr/>
      </vt:variant>
      <vt:variant>
        <vt:lpwstr>_Toc521661246</vt:lpwstr>
      </vt:variant>
      <vt:variant>
        <vt:i4>1441840</vt:i4>
      </vt:variant>
      <vt:variant>
        <vt:i4>38</vt:i4>
      </vt:variant>
      <vt:variant>
        <vt:i4>0</vt:i4>
      </vt:variant>
      <vt:variant>
        <vt:i4>5</vt:i4>
      </vt:variant>
      <vt:variant>
        <vt:lpwstr/>
      </vt:variant>
      <vt:variant>
        <vt:lpwstr>_Toc521661245</vt:lpwstr>
      </vt:variant>
      <vt:variant>
        <vt:i4>1441840</vt:i4>
      </vt:variant>
      <vt:variant>
        <vt:i4>32</vt:i4>
      </vt:variant>
      <vt:variant>
        <vt:i4>0</vt:i4>
      </vt:variant>
      <vt:variant>
        <vt:i4>5</vt:i4>
      </vt:variant>
      <vt:variant>
        <vt:lpwstr/>
      </vt:variant>
      <vt:variant>
        <vt:lpwstr>_Toc521661244</vt:lpwstr>
      </vt:variant>
      <vt:variant>
        <vt:i4>1441840</vt:i4>
      </vt:variant>
      <vt:variant>
        <vt:i4>26</vt:i4>
      </vt:variant>
      <vt:variant>
        <vt:i4>0</vt:i4>
      </vt:variant>
      <vt:variant>
        <vt:i4>5</vt:i4>
      </vt:variant>
      <vt:variant>
        <vt:lpwstr/>
      </vt:variant>
      <vt:variant>
        <vt:lpwstr>_Toc521661241</vt:lpwstr>
      </vt:variant>
      <vt:variant>
        <vt:i4>1441840</vt:i4>
      </vt:variant>
      <vt:variant>
        <vt:i4>20</vt:i4>
      </vt:variant>
      <vt:variant>
        <vt:i4>0</vt:i4>
      </vt:variant>
      <vt:variant>
        <vt:i4>5</vt:i4>
      </vt:variant>
      <vt:variant>
        <vt:lpwstr/>
      </vt:variant>
      <vt:variant>
        <vt:lpwstr>_Toc521661240</vt:lpwstr>
      </vt:variant>
      <vt:variant>
        <vt:i4>1114160</vt:i4>
      </vt:variant>
      <vt:variant>
        <vt:i4>14</vt:i4>
      </vt:variant>
      <vt:variant>
        <vt:i4>0</vt:i4>
      </vt:variant>
      <vt:variant>
        <vt:i4>5</vt:i4>
      </vt:variant>
      <vt:variant>
        <vt:lpwstr/>
      </vt:variant>
      <vt:variant>
        <vt:lpwstr>_Toc521661239</vt:lpwstr>
      </vt:variant>
      <vt:variant>
        <vt:i4>1114160</vt:i4>
      </vt:variant>
      <vt:variant>
        <vt:i4>8</vt:i4>
      </vt:variant>
      <vt:variant>
        <vt:i4>0</vt:i4>
      </vt:variant>
      <vt:variant>
        <vt:i4>5</vt:i4>
      </vt:variant>
      <vt:variant>
        <vt:lpwstr/>
      </vt:variant>
      <vt:variant>
        <vt:lpwstr>_Toc521661238</vt:lpwstr>
      </vt:variant>
      <vt:variant>
        <vt:i4>1114160</vt:i4>
      </vt:variant>
      <vt:variant>
        <vt:i4>2</vt:i4>
      </vt:variant>
      <vt:variant>
        <vt:i4>0</vt:i4>
      </vt:variant>
      <vt:variant>
        <vt:i4>5</vt:i4>
      </vt:variant>
      <vt:variant>
        <vt:lpwstr/>
      </vt:variant>
      <vt:variant>
        <vt:lpwstr>_Toc521661237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 Говорухин</dc:creator>
  <cp:lastModifiedBy>Глава</cp:lastModifiedBy>
  <cp:revision>52</cp:revision>
  <cp:lastPrinted>2023-02-05T23:13:00Z</cp:lastPrinted>
  <dcterms:created xsi:type="dcterms:W3CDTF">2022-05-26T07:02:00Z</dcterms:created>
  <dcterms:modified xsi:type="dcterms:W3CDTF">2023-02-05T23:17:00Z</dcterms:modified>
</cp:coreProperties>
</file>